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32103A">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lang w:val="nl-BE" w:eastAsia="nl-BE"/>
        </w:rPr>
        <w:drawing>
          <wp:anchor distT="0" distB="0" distL="114300" distR="114300" simplePos="0" relativeHeight="251654144" behindDoc="1" locked="0" layoutInCell="1" allowOverlap="1" wp14:anchorId="4E626C24" wp14:editId="30DB7BBE">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0"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5168" behindDoc="1" locked="1" layoutInCell="1" allowOverlap="1" wp14:anchorId="1040463A" wp14:editId="0CD2D16D">
            <wp:simplePos x="0" y="0"/>
            <wp:positionH relativeFrom="column">
              <wp:posOffset>-2252980</wp:posOffset>
            </wp:positionH>
            <wp:positionV relativeFrom="page">
              <wp:posOffset>2251710</wp:posOffset>
            </wp:positionV>
            <wp:extent cx="5311775" cy="6064250"/>
            <wp:effectExtent l="0" t="0" r="3175" b="0"/>
            <wp:wrapNone/>
            <wp:docPr id="1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RPr="00B25C9D" w:rsidTr="00DD6AFB">
        <w:trPr>
          <w:trHeight w:val="1418"/>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rFonts w:cs="Arial"/>
                <w:b/>
              </w:rPr>
            </w:pPr>
            <w:r>
              <w:rPr>
                <w:rFonts w:cs="Arial"/>
                <w:b/>
                <w:sz w:val="36"/>
                <w:szCs w:val="36"/>
              </w:rPr>
              <w:t>Vak</w:t>
            </w:r>
          </w:p>
        </w:tc>
        <w:tc>
          <w:tcPr>
            <w:tcW w:w="6120" w:type="dxa"/>
            <w:tcBorders>
              <w:left w:val="single" w:sz="4" w:space="0" w:color="00FFFF"/>
            </w:tcBorders>
            <w:vAlign w:val="center"/>
          </w:tcPr>
          <w:p w:rsidR="00DD6AFB" w:rsidRPr="00B25C9D" w:rsidRDefault="00695051" w:rsidP="000E24B0">
            <w:pPr>
              <w:widowControl w:val="0"/>
              <w:autoSpaceDE w:val="0"/>
              <w:autoSpaceDN w:val="0"/>
              <w:adjustRightInd w:val="0"/>
              <w:ind w:left="252"/>
              <w:rPr>
                <w:rFonts w:cs="Arial"/>
                <w:sz w:val="24"/>
                <w:lang w:val="en-US"/>
              </w:rPr>
            </w:pPr>
            <w:r w:rsidRPr="00B25C9D">
              <w:rPr>
                <w:rFonts w:cs="Arial"/>
                <w:b/>
                <w:bCs/>
                <w:sz w:val="48"/>
                <w:lang w:val="en-US"/>
              </w:rPr>
              <w:t>A</w:t>
            </w:r>
            <w:r w:rsidR="008F2572" w:rsidRPr="00B25C9D">
              <w:rPr>
                <w:rFonts w:cs="Arial"/>
                <w:b/>
                <w:bCs/>
                <w:sz w:val="48"/>
                <w:lang w:val="en-US"/>
              </w:rPr>
              <w:t>V</w:t>
            </w:r>
            <w:r w:rsidRPr="00B25C9D">
              <w:rPr>
                <w:rFonts w:cs="Arial"/>
                <w:b/>
                <w:bCs/>
                <w:sz w:val="48"/>
                <w:lang w:val="en-US"/>
              </w:rPr>
              <w:t xml:space="preserve"> </w:t>
            </w:r>
            <w:proofErr w:type="spellStart"/>
            <w:r w:rsidRPr="00B25C9D">
              <w:rPr>
                <w:rFonts w:cs="Arial"/>
                <w:b/>
                <w:bCs/>
                <w:sz w:val="48"/>
                <w:lang w:val="en-US"/>
              </w:rPr>
              <w:t>Biologie</w:t>
            </w:r>
            <w:proofErr w:type="spellEnd"/>
            <w:r w:rsidR="00DD6AFB" w:rsidRPr="00B25C9D">
              <w:rPr>
                <w:rFonts w:cs="Arial"/>
                <w:b/>
                <w:bCs/>
                <w:sz w:val="48"/>
                <w:lang w:val="en-US"/>
              </w:rPr>
              <w:br/>
            </w:r>
            <w:r w:rsidR="000E24B0" w:rsidRPr="005C3FB0">
              <w:rPr>
                <w:rFonts w:cs="Arial"/>
                <w:i/>
                <w:sz w:val="24"/>
                <w:lang w:val="en-US"/>
              </w:rPr>
              <w:t>2014/968/3//D/</w:t>
            </w:r>
          </w:p>
        </w:tc>
      </w:tr>
      <w:tr w:rsidR="00DD6AFB" w:rsidTr="0027250C">
        <w:trPr>
          <w:trHeight w:val="1701"/>
        </w:trPr>
        <w:tc>
          <w:tcPr>
            <w:tcW w:w="3888" w:type="dxa"/>
            <w:tcBorders>
              <w:right w:val="single" w:sz="4" w:space="0" w:color="00FFFF"/>
            </w:tcBorders>
          </w:tcPr>
          <w:p w:rsidR="00DD6AFB" w:rsidRPr="00870C43" w:rsidRDefault="00DD6AFB" w:rsidP="0027250C">
            <w:pPr>
              <w:widowControl w:val="0"/>
              <w:autoSpaceDE w:val="0"/>
              <w:autoSpaceDN w:val="0"/>
              <w:adjustRightInd w:val="0"/>
              <w:rPr>
                <w:rFonts w:cs="Arial"/>
                <w:b/>
                <w:sz w:val="36"/>
              </w:rPr>
            </w:pPr>
            <w:r>
              <w:rPr>
                <w:rFonts w:cs="Arial"/>
                <w:b/>
                <w:sz w:val="36"/>
              </w:rPr>
              <w:t>Studierichting</w:t>
            </w:r>
          </w:p>
        </w:tc>
        <w:tc>
          <w:tcPr>
            <w:tcW w:w="6120" w:type="dxa"/>
            <w:tcBorders>
              <w:left w:val="single" w:sz="4" w:space="0" w:color="00FFFF"/>
            </w:tcBorders>
            <w:vAlign w:val="center"/>
          </w:tcPr>
          <w:p w:rsidR="00DD6AFB" w:rsidRPr="0027250C" w:rsidRDefault="0027250C" w:rsidP="0027250C">
            <w:pPr>
              <w:widowControl w:val="0"/>
              <w:autoSpaceDE w:val="0"/>
              <w:autoSpaceDN w:val="0"/>
              <w:adjustRightInd w:val="0"/>
              <w:ind w:left="252"/>
              <w:rPr>
                <w:b/>
                <w:sz w:val="28"/>
                <w:szCs w:val="28"/>
              </w:rPr>
            </w:pPr>
            <w:r>
              <w:rPr>
                <w:b/>
                <w:sz w:val="36"/>
                <w:szCs w:val="36"/>
              </w:rPr>
              <w:t>Economie-Wiskunde</w:t>
            </w:r>
            <w:r>
              <w:rPr>
                <w:b/>
                <w:sz w:val="36"/>
                <w:szCs w:val="36"/>
              </w:rPr>
              <w:br/>
              <w:t>Latijn-Wiskunde</w:t>
            </w:r>
            <w:r>
              <w:rPr>
                <w:b/>
                <w:sz w:val="36"/>
                <w:szCs w:val="36"/>
              </w:rPr>
              <w:br/>
              <w:t>Moderne talen-Wiskunde</w:t>
            </w:r>
            <w:r>
              <w:rPr>
                <w:b/>
                <w:sz w:val="36"/>
                <w:szCs w:val="36"/>
              </w:rPr>
              <w:br/>
            </w:r>
            <w:proofErr w:type="spellStart"/>
            <w:r>
              <w:rPr>
                <w:b/>
                <w:sz w:val="36"/>
                <w:szCs w:val="36"/>
              </w:rPr>
              <w:t>Yeshiva</w:t>
            </w:r>
            <w:proofErr w:type="spellEnd"/>
            <w:r>
              <w:rPr>
                <w:b/>
                <w:sz w:val="36"/>
                <w:szCs w:val="36"/>
              </w:rPr>
              <w:br/>
            </w:r>
            <w:r w:rsidR="00734EE9" w:rsidRPr="0027250C">
              <w:rPr>
                <w:b/>
                <w:sz w:val="28"/>
                <w:szCs w:val="28"/>
              </w:rPr>
              <w:t>met 1 wekelijkse lestijd</w:t>
            </w:r>
            <w:r w:rsidR="00695051" w:rsidRPr="0027250C">
              <w:rPr>
                <w:b/>
                <w:sz w:val="28"/>
                <w:szCs w:val="28"/>
              </w:rPr>
              <w:br/>
            </w:r>
          </w:p>
        </w:tc>
      </w:tr>
      <w:tr w:rsidR="00DD6AFB" w:rsidTr="00DD6AFB">
        <w:trPr>
          <w:trHeight w:val="1701"/>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695051" w:rsidRDefault="00695051" w:rsidP="00695051">
            <w:pPr>
              <w:widowControl w:val="0"/>
              <w:autoSpaceDE w:val="0"/>
              <w:autoSpaceDN w:val="0"/>
              <w:adjustRightInd w:val="0"/>
              <w:ind w:left="252"/>
              <w:rPr>
                <w:rFonts w:cs="Arial"/>
                <w:b/>
                <w:sz w:val="36"/>
                <w:szCs w:val="36"/>
              </w:rPr>
            </w:pPr>
            <w:r>
              <w:rPr>
                <w:rFonts w:cs="Arial"/>
                <w:b/>
                <w:sz w:val="36"/>
                <w:szCs w:val="36"/>
              </w:rPr>
              <w:t>Algemeen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695051" w:rsidP="00695051">
            <w:pPr>
              <w:widowControl w:val="0"/>
              <w:autoSpaceDE w:val="0"/>
              <w:autoSpaceDN w:val="0"/>
              <w:adjustRightInd w:val="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695051">
            <w:pPr>
              <w:widowControl w:val="0"/>
              <w:autoSpaceDE w:val="0"/>
              <w:autoSpaceDN w:val="0"/>
              <w:adjustRightInd w:val="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695051">
            <w:pPr>
              <w:widowControl w:val="0"/>
              <w:autoSpaceDE w:val="0"/>
              <w:autoSpaceDN w:val="0"/>
              <w:adjustRightInd w:val="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B25C9D" w:rsidP="00695051">
            <w:pPr>
              <w:widowControl w:val="0"/>
              <w:autoSpaceDE w:val="0"/>
              <w:autoSpaceDN w:val="0"/>
              <w:adjustRightInd w:val="0"/>
              <w:rPr>
                <w:rFonts w:cs="Arial"/>
                <w:b/>
                <w:bCs/>
                <w:sz w:val="36"/>
              </w:rPr>
            </w:pPr>
            <w:r>
              <w:rPr>
                <w:rFonts w:cs="Arial"/>
                <w:b/>
                <w:sz w:val="36"/>
              </w:rPr>
              <w:br/>
            </w:r>
            <w:r w:rsidR="00DD6AFB"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B25C9D" w:rsidP="00734EE9">
            <w:pPr>
              <w:widowControl w:val="0"/>
              <w:autoSpaceDE w:val="0"/>
              <w:autoSpaceDN w:val="0"/>
              <w:adjustRightInd w:val="0"/>
              <w:ind w:left="252"/>
              <w:rPr>
                <w:rFonts w:cs="Arial"/>
                <w:b/>
              </w:rPr>
            </w:pPr>
            <w:r w:rsidRPr="00B25C9D">
              <w:rPr>
                <w:rFonts w:cs="Arial"/>
                <w:b/>
                <w:bCs/>
                <w:sz w:val="36"/>
                <w:szCs w:val="36"/>
              </w:rPr>
              <w:br/>
            </w:r>
            <w:r w:rsidR="00695051">
              <w:rPr>
                <w:rFonts w:cs="Arial"/>
                <w:b/>
                <w:bCs/>
                <w:sz w:val="48"/>
              </w:rPr>
              <w:t>O/2/2014/</w:t>
            </w:r>
            <w:r w:rsidR="00734EE9">
              <w:rPr>
                <w:rFonts w:cs="Arial"/>
                <w:b/>
                <w:bCs/>
                <w:sz w:val="48"/>
              </w:rPr>
              <w:t>291</w:t>
            </w:r>
            <w:r w:rsidR="00DD6AFB" w:rsidRPr="00870C43">
              <w:rPr>
                <w:rFonts w:cs="Arial"/>
                <w:b/>
                <w:bCs/>
                <w:i/>
                <w:iCs/>
                <w:sz w:val="48"/>
              </w:rPr>
              <w:br/>
            </w:r>
            <w:r w:rsidR="00DD6AFB" w:rsidRPr="0022489F">
              <w:rPr>
                <w:rFonts w:cs="Arial"/>
                <w:i/>
                <w:iCs/>
                <w:sz w:val="24"/>
              </w:rPr>
              <w:t xml:space="preserve">Vervangt leerplan </w:t>
            </w:r>
            <w:r w:rsidR="00F85726">
              <w:rPr>
                <w:rFonts w:cs="Arial"/>
                <w:i/>
                <w:iCs/>
                <w:sz w:val="24"/>
              </w:rPr>
              <w:t>O/2/200</w:t>
            </w:r>
            <w:r w:rsidR="00734EE9">
              <w:rPr>
                <w:rFonts w:cs="Arial"/>
                <w:i/>
                <w:iCs/>
                <w:sz w:val="24"/>
              </w:rPr>
              <w:t>4</w:t>
            </w:r>
            <w:r w:rsidR="00F85726">
              <w:rPr>
                <w:rFonts w:cs="Arial"/>
                <w:i/>
                <w:iCs/>
                <w:sz w:val="24"/>
              </w:rPr>
              <w:t>/</w:t>
            </w:r>
            <w:r w:rsidR="00734EE9">
              <w:rPr>
                <w:rFonts w:cs="Arial"/>
                <w:i/>
                <w:iCs/>
                <w:sz w:val="24"/>
              </w:rPr>
              <w:t>291</w:t>
            </w:r>
            <w:r w:rsidR="00DD6AFB" w:rsidRPr="0022489F">
              <w:rPr>
                <w:rFonts w:cs="Arial"/>
                <w:i/>
                <w:iCs/>
                <w:sz w:val="24"/>
              </w:rPr>
              <w:br/>
            </w:r>
            <w:r w:rsidR="00FB7486">
              <w:rPr>
                <w:rFonts w:cs="Arial"/>
                <w:i/>
                <w:iCs/>
                <w:sz w:val="24"/>
              </w:rPr>
              <w:t>vanaf 1 september 20</w:t>
            </w:r>
            <w:r w:rsidR="00695051">
              <w:rPr>
                <w:rFonts w:cs="Arial"/>
                <w:i/>
                <w:iCs/>
                <w:sz w:val="24"/>
              </w:rPr>
              <w:t>14</w:t>
            </w:r>
            <w:r w:rsidR="00FB7486">
              <w:rPr>
                <w:rFonts w:cs="Arial"/>
                <w:i/>
                <w:iCs/>
                <w:sz w:val="24"/>
              </w:rPr>
              <w:t xml:space="preserve"> in </w:t>
            </w:r>
            <w:r w:rsidR="004C5B26">
              <w:rPr>
                <w:rFonts w:cs="Arial"/>
                <w:i/>
                <w:iCs/>
                <w:sz w:val="24"/>
              </w:rPr>
              <w:t>het eerste</w:t>
            </w:r>
            <w:r w:rsidR="00FB7486">
              <w:rPr>
                <w:rFonts w:cs="Arial"/>
                <w:i/>
                <w:iCs/>
                <w:sz w:val="24"/>
              </w:rPr>
              <w:t xml:space="preserve"> leerja</w:t>
            </w:r>
            <w:r w:rsidR="004C5B26">
              <w:rPr>
                <w:rFonts w:cs="Arial"/>
                <w:i/>
                <w:iCs/>
                <w:sz w:val="24"/>
              </w:rPr>
              <w:t>a</w:t>
            </w:r>
            <w:r w:rsidR="00FB7486">
              <w:rPr>
                <w:rFonts w:cs="Arial"/>
                <w:i/>
                <w:iCs/>
                <w:sz w:val="24"/>
              </w:rPr>
              <w:t>r</w:t>
            </w:r>
            <w:r w:rsidR="004C5B26">
              <w:rPr>
                <w:rFonts w:cs="Arial"/>
                <w:i/>
                <w:iCs/>
                <w:sz w:val="24"/>
              </w:rPr>
              <w:br/>
              <w:t>vanaf 1 september 2015 in beide leerjaren</w:t>
            </w:r>
          </w:p>
        </w:tc>
      </w:tr>
    </w:tbl>
    <w:p w:rsidR="00324E75" w:rsidRDefault="00324E75" w:rsidP="00DD6AFB">
      <w:pPr>
        <w:tabs>
          <w:tab w:val="left" w:pos="-1414"/>
          <w:tab w:val="left" w:pos="-848"/>
          <w:tab w:val="left" w:pos="-282"/>
          <w:tab w:val="left" w:pos="3119"/>
        </w:tabs>
        <w:rPr>
          <w:rFonts w:cs="Arial"/>
        </w:rPr>
      </w:pPr>
    </w:p>
    <w:p w:rsidR="00324E75" w:rsidRDefault="00324E75" w:rsidP="00324E75">
      <w:pPr>
        <w:rPr>
          <w:rFonts w:cs="Arial"/>
        </w:rPr>
      </w:pPr>
    </w:p>
    <w:p w:rsidR="004E3F5B" w:rsidRPr="00324E75" w:rsidRDefault="004E3F5B" w:rsidP="00324E75">
      <w:pPr>
        <w:rPr>
          <w:rFonts w:cs="Arial"/>
        </w:rPr>
        <w:sectPr w:rsidR="004E3F5B" w:rsidRPr="00324E75"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1225E1" w:rsidRDefault="001225E1">
      <w:pPr>
        <w:pStyle w:val="Inhopg1"/>
        <w:rPr>
          <w:rFonts w:asciiTheme="minorHAnsi" w:eastAsiaTheme="minorEastAsia" w:hAnsiTheme="minorHAnsi" w:cstheme="minorBidi"/>
          <w:noProof/>
          <w:sz w:val="22"/>
          <w:szCs w:val="22"/>
          <w:lang w:val="nl-BE" w:eastAsia="nl-BE"/>
        </w:rPr>
      </w:pPr>
      <w:r>
        <w:fldChar w:fldCharType="begin"/>
      </w:r>
      <w:r>
        <w:instrText xml:space="preserve"> TOC \o "1-1" \h \z \u \t "Kop 2;2" </w:instrText>
      </w:r>
      <w:r>
        <w:fldChar w:fldCharType="separate"/>
      </w:r>
      <w:hyperlink w:anchor="_Toc378582797" w:history="1">
        <w:r w:rsidRPr="0097315C">
          <w:rPr>
            <w:rStyle w:val="Hyperlink"/>
            <w:noProof/>
            <w:lang w:val="nl-BE"/>
          </w:rPr>
          <w:t>Woord vooraf</w:t>
        </w:r>
        <w:r>
          <w:rPr>
            <w:noProof/>
            <w:webHidden/>
          </w:rPr>
          <w:tab/>
        </w:r>
        <w:r>
          <w:rPr>
            <w:noProof/>
            <w:webHidden/>
          </w:rPr>
          <w:fldChar w:fldCharType="begin"/>
        </w:r>
        <w:r>
          <w:rPr>
            <w:noProof/>
            <w:webHidden/>
          </w:rPr>
          <w:instrText xml:space="preserve"> PAGEREF _Toc378582797 \h </w:instrText>
        </w:r>
        <w:r>
          <w:rPr>
            <w:noProof/>
            <w:webHidden/>
          </w:rPr>
        </w:r>
        <w:r>
          <w:rPr>
            <w:noProof/>
            <w:webHidden/>
          </w:rPr>
          <w:fldChar w:fldCharType="separate"/>
        </w:r>
        <w:r>
          <w:rPr>
            <w:noProof/>
            <w:webHidden/>
          </w:rPr>
          <w:t>3</w:t>
        </w:r>
        <w:r>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798" w:history="1">
        <w:r w:rsidR="001225E1" w:rsidRPr="0097315C">
          <w:rPr>
            <w:rStyle w:val="Hyperlink"/>
            <w:noProof/>
          </w:rPr>
          <w:t>1</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Autonomie van de school</w:t>
        </w:r>
        <w:r w:rsidR="001225E1">
          <w:rPr>
            <w:noProof/>
            <w:webHidden/>
          </w:rPr>
          <w:tab/>
        </w:r>
        <w:r w:rsidR="001225E1">
          <w:rPr>
            <w:noProof/>
            <w:webHidden/>
          </w:rPr>
          <w:fldChar w:fldCharType="begin"/>
        </w:r>
        <w:r w:rsidR="001225E1">
          <w:rPr>
            <w:noProof/>
            <w:webHidden/>
          </w:rPr>
          <w:instrText xml:space="preserve"> PAGEREF _Toc378582798 \h </w:instrText>
        </w:r>
        <w:r w:rsidR="001225E1">
          <w:rPr>
            <w:noProof/>
            <w:webHidden/>
          </w:rPr>
        </w:r>
        <w:r w:rsidR="001225E1">
          <w:rPr>
            <w:noProof/>
            <w:webHidden/>
          </w:rPr>
          <w:fldChar w:fldCharType="separate"/>
        </w:r>
        <w:r w:rsidR="001225E1">
          <w:rPr>
            <w:noProof/>
            <w:webHidden/>
          </w:rPr>
          <w:t>4</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799" w:history="1">
        <w:r w:rsidR="001225E1" w:rsidRPr="0097315C">
          <w:rPr>
            <w:rStyle w:val="Hyperlink"/>
            <w:noProof/>
          </w:rPr>
          <w:t>2</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Lessentabel</w:t>
        </w:r>
        <w:r w:rsidR="001225E1">
          <w:rPr>
            <w:noProof/>
            <w:webHidden/>
          </w:rPr>
          <w:tab/>
        </w:r>
        <w:r w:rsidR="001225E1">
          <w:rPr>
            <w:noProof/>
            <w:webHidden/>
          </w:rPr>
          <w:fldChar w:fldCharType="begin"/>
        </w:r>
        <w:r w:rsidR="001225E1">
          <w:rPr>
            <w:noProof/>
            <w:webHidden/>
          </w:rPr>
          <w:instrText xml:space="preserve"> PAGEREF _Toc378582799 \h </w:instrText>
        </w:r>
        <w:r w:rsidR="001225E1">
          <w:rPr>
            <w:noProof/>
            <w:webHidden/>
          </w:rPr>
        </w:r>
        <w:r w:rsidR="001225E1">
          <w:rPr>
            <w:noProof/>
            <w:webHidden/>
          </w:rPr>
          <w:fldChar w:fldCharType="separate"/>
        </w:r>
        <w:r w:rsidR="001225E1">
          <w:rPr>
            <w:noProof/>
            <w:webHidden/>
          </w:rPr>
          <w:t>6</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00" w:history="1">
        <w:r w:rsidR="001225E1" w:rsidRPr="0097315C">
          <w:rPr>
            <w:rStyle w:val="Hyperlink"/>
            <w:noProof/>
          </w:rPr>
          <w:t>3</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Doelgroep</w:t>
        </w:r>
        <w:r w:rsidR="001225E1">
          <w:rPr>
            <w:noProof/>
            <w:webHidden/>
          </w:rPr>
          <w:tab/>
        </w:r>
        <w:r w:rsidR="001225E1">
          <w:rPr>
            <w:noProof/>
            <w:webHidden/>
          </w:rPr>
          <w:fldChar w:fldCharType="begin"/>
        </w:r>
        <w:r w:rsidR="001225E1">
          <w:rPr>
            <w:noProof/>
            <w:webHidden/>
          </w:rPr>
          <w:instrText xml:space="preserve"> PAGEREF _Toc378582800 \h </w:instrText>
        </w:r>
        <w:r w:rsidR="001225E1">
          <w:rPr>
            <w:noProof/>
            <w:webHidden/>
          </w:rPr>
        </w:r>
        <w:r w:rsidR="001225E1">
          <w:rPr>
            <w:noProof/>
            <w:webHidden/>
          </w:rPr>
          <w:fldChar w:fldCharType="separate"/>
        </w:r>
        <w:r w:rsidR="001225E1">
          <w:rPr>
            <w:noProof/>
            <w:webHidden/>
          </w:rPr>
          <w:t>7</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01" w:history="1">
        <w:r w:rsidR="001225E1" w:rsidRPr="0097315C">
          <w:rPr>
            <w:rStyle w:val="Hyperlink"/>
            <w:noProof/>
          </w:rPr>
          <w:t>4</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Opbouw van het leerplan</w:t>
        </w:r>
        <w:r w:rsidR="001225E1">
          <w:rPr>
            <w:noProof/>
            <w:webHidden/>
          </w:rPr>
          <w:tab/>
        </w:r>
        <w:r w:rsidR="001225E1">
          <w:rPr>
            <w:noProof/>
            <w:webHidden/>
          </w:rPr>
          <w:fldChar w:fldCharType="begin"/>
        </w:r>
        <w:r w:rsidR="001225E1">
          <w:rPr>
            <w:noProof/>
            <w:webHidden/>
          </w:rPr>
          <w:instrText xml:space="preserve"> PAGEREF _Toc378582801 \h </w:instrText>
        </w:r>
        <w:r w:rsidR="001225E1">
          <w:rPr>
            <w:noProof/>
            <w:webHidden/>
          </w:rPr>
        </w:r>
        <w:r w:rsidR="001225E1">
          <w:rPr>
            <w:noProof/>
            <w:webHidden/>
          </w:rPr>
          <w:fldChar w:fldCharType="separate"/>
        </w:r>
        <w:r w:rsidR="001225E1">
          <w:rPr>
            <w:noProof/>
            <w:webHidden/>
          </w:rPr>
          <w:t>8</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02" w:history="1">
        <w:r w:rsidR="001225E1" w:rsidRPr="0097315C">
          <w:rPr>
            <w:rStyle w:val="Hyperlink"/>
            <w:noProof/>
          </w:rPr>
          <w:t>5</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Leerplandoelstellingen en leerinhouden</w:t>
        </w:r>
        <w:r w:rsidR="001225E1">
          <w:rPr>
            <w:noProof/>
            <w:webHidden/>
          </w:rPr>
          <w:tab/>
        </w:r>
        <w:r w:rsidR="001225E1">
          <w:rPr>
            <w:noProof/>
            <w:webHidden/>
          </w:rPr>
          <w:fldChar w:fldCharType="begin"/>
        </w:r>
        <w:r w:rsidR="001225E1">
          <w:rPr>
            <w:noProof/>
            <w:webHidden/>
          </w:rPr>
          <w:instrText xml:space="preserve"> PAGEREF _Toc378582802 \h </w:instrText>
        </w:r>
        <w:r w:rsidR="001225E1">
          <w:rPr>
            <w:noProof/>
            <w:webHidden/>
          </w:rPr>
        </w:r>
        <w:r w:rsidR="001225E1">
          <w:rPr>
            <w:noProof/>
            <w:webHidden/>
          </w:rPr>
          <w:fldChar w:fldCharType="separate"/>
        </w:r>
        <w:r w:rsidR="001225E1">
          <w:rPr>
            <w:noProof/>
            <w:webHidden/>
          </w:rPr>
          <w:t>11</w:t>
        </w:r>
        <w:r w:rsidR="001225E1">
          <w:rPr>
            <w:noProof/>
            <w:webHidden/>
          </w:rPr>
          <w:fldChar w:fldCharType="end"/>
        </w:r>
      </w:hyperlink>
    </w:p>
    <w:p w:rsidR="001225E1" w:rsidRDefault="00BB63D5">
      <w:pPr>
        <w:pStyle w:val="Inhopg2"/>
        <w:rPr>
          <w:rFonts w:asciiTheme="minorHAnsi" w:eastAsiaTheme="minorEastAsia" w:hAnsiTheme="minorHAnsi" w:cstheme="minorBidi"/>
          <w:noProof/>
          <w:sz w:val="22"/>
          <w:lang w:val="nl-BE" w:eastAsia="nl-BE"/>
        </w:rPr>
      </w:pPr>
      <w:hyperlink w:anchor="_Toc378582803" w:history="1">
        <w:r w:rsidR="001225E1" w:rsidRPr="0097315C">
          <w:rPr>
            <w:rStyle w:val="Hyperlink"/>
            <w:noProof/>
          </w:rPr>
          <w:t>5.1</w:t>
        </w:r>
        <w:r w:rsidR="001225E1">
          <w:rPr>
            <w:rFonts w:asciiTheme="minorHAnsi" w:eastAsiaTheme="minorEastAsia" w:hAnsiTheme="minorHAnsi" w:cstheme="minorBidi"/>
            <w:noProof/>
            <w:sz w:val="22"/>
            <w:lang w:val="nl-BE" w:eastAsia="nl-BE"/>
          </w:rPr>
          <w:tab/>
        </w:r>
        <w:r w:rsidR="001225E1" w:rsidRPr="0097315C">
          <w:rPr>
            <w:rStyle w:val="Hyperlink"/>
            <w:noProof/>
          </w:rPr>
          <w:t xml:space="preserve"> Algemene doelstellingen en sleutelcompetenties voor het vak/voor de studierichting</w:t>
        </w:r>
        <w:r w:rsidR="001225E1">
          <w:rPr>
            <w:noProof/>
            <w:webHidden/>
          </w:rPr>
          <w:tab/>
        </w:r>
        <w:r w:rsidR="001225E1">
          <w:rPr>
            <w:noProof/>
            <w:webHidden/>
          </w:rPr>
          <w:fldChar w:fldCharType="begin"/>
        </w:r>
        <w:r w:rsidR="001225E1">
          <w:rPr>
            <w:noProof/>
            <w:webHidden/>
          </w:rPr>
          <w:instrText xml:space="preserve"> PAGEREF _Toc378582803 \h </w:instrText>
        </w:r>
        <w:r w:rsidR="001225E1">
          <w:rPr>
            <w:noProof/>
            <w:webHidden/>
          </w:rPr>
        </w:r>
        <w:r w:rsidR="001225E1">
          <w:rPr>
            <w:noProof/>
            <w:webHidden/>
          </w:rPr>
          <w:fldChar w:fldCharType="separate"/>
        </w:r>
        <w:r w:rsidR="001225E1">
          <w:rPr>
            <w:noProof/>
            <w:webHidden/>
          </w:rPr>
          <w:t>12</w:t>
        </w:r>
        <w:r w:rsidR="001225E1">
          <w:rPr>
            <w:noProof/>
            <w:webHidden/>
          </w:rPr>
          <w:fldChar w:fldCharType="end"/>
        </w:r>
      </w:hyperlink>
    </w:p>
    <w:p w:rsidR="001225E1" w:rsidRDefault="00BB63D5">
      <w:pPr>
        <w:pStyle w:val="Inhopg2"/>
        <w:rPr>
          <w:rFonts w:asciiTheme="minorHAnsi" w:eastAsiaTheme="minorEastAsia" w:hAnsiTheme="minorHAnsi" w:cstheme="minorBidi"/>
          <w:noProof/>
          <w:sz w:val="22"/>
          <w:lang w:val="nl-BE" w:eastAsia="nl-BE"/>
        </w:rPr>
      </w:pPr>
      <w:hyperlink w:anchor="_Toc378582804" w:history="1">
        <w:r w:rsidR="001225E1" w:rsidRPr="0097315C">
          <w:rPr>
            <w:rStyle w:val="Hyperlink"/>
            <w:noProof/>
          </w:rPr>
          <w:t>5.2</w:t>
        </w:r>
        <w:r w:rsidR="001225E1">
          <w:rPr>
            <w:rFonts w:asciiTheme="minorHAnsi" w:eastAsiaTheme="minorEastAsia" w:hAnsiTheme="minorHAnsi" w:cstheme="minorBidi"/>
            <w:noProof/>
            <w:sz w:val="22"/>
            <w:lang w:val="nl-BE" w:eastAsia="nl-BE"/>
          </w:rPr>
          <w:tab/>
        </w:r>
        <w:r w:rsidR="001225E1" w:rsidRPr="0097315C">
          <w:rPr>
            <w:rStyle w:val="Hyperlink"/>
            <w:noProof/>
          </w:rPr>
          <w:t>Taalontwikkelend vakonderwijs voor de derde graad</w:t>
        </w:r>
        <w:r w:rsidR="001225E1">
          <w:rPr>
            <w:noProof/>
            <w:webHidden/>
          </w:rPr>
          <w:tab/>
        </w:r>
        <w:r w:rsidR="001225E1">
          <w:rPr>
            <w:noProof/>
            <w:webHidden/>
          </w:rPr>
          <w:fldChar w:fldCharType="begin"/>
        </w:r>
        <w:r w:rsidR="001225E1">
          <w:rPr>
            <w:noProof/>
            <w:webHidden/>
          </w:rPr>
          <w:instrText xml:space="preserve"> PAGEREF _Toc378582804 \h </w:instrText>
        </w:r>
        <w:r w:rsidR="001225E1">
          <w:rPr>
            <w:noProof/>
            <w:webHidden/>
          </w:rPr>
        </w:r>
        <w:r w:rsidR="001225E1">
          <w:rPr>
            <w:noProof/>
            <w:webHidden/>
          </w:rPr>
          <w:fldChar w:fldCharType="separate"/>
        </w:r>
        <w:r w:rsidR="001225E1">
          <w:rPr>
            <w:noProof/>
            <w:webHidden/>
          </w:rPr>
          <w:t>15</w:t>
        </w:r>
        <w:r w:rsidR="001225E1">
          <w:rPr>
            <w:noProof/>
            <w:webHidden/>
          </w:rPr>
          <w:fldChar w:fldCharType="end"/>
        </w:r>
      </w:hyperlink>
    </w:p>
    <w:p w:rsidR="001225E1" w:rsidRDefault="00BB63D5">
      <w:pPr>
        <w:pStyle w:val="Inhopg2"/>
        <w:rPr>
          <w:rFonts w:asciiTheme="minorHAnsi" w:eastAsiaTheme="minorEastAsia" w:hAnsiTheme="minorHAnsi" w:cstheme="minorBidi"/>
          <w:noProof/>
          <w:sz w:val="22"/>
          <w:lang w:val="nl-BE" w:eastAsia="nl-BE"/>
        </w:rPr>
      </w:pPr>
      <w:hyperlink w:anchor="_Toc378582805" w:history="1">
        <w:r w:rsidR="001225E1" w:rsidRPr="0097315C">
          <w:rPr>
            <w:rStyle w:val="Hyperlink"/>
            <w:noProof/>
          </w:rPr>
          <w:t>5.3</w:t>
        </w:r>
        <w:r w:rsidR="001225E1">
          <w:rPr>
            <w:rFonts w:asciiTheme="minorHAnsi" w:eastAsiaTheme="minorEastAsia" w:hAnsiTheme="minorHAnsi" w:cstheme="minorBidi"/>
            <w:noProof/>
            <w:sz w:val="22"/>
            <w:lang w:val="nl-BE" w:eastAsia="nl-BE"/>
          </w:rPr>
          <w:tab/>
        </w:r>
        <w:r w:rsidR="001225E1" w:rsidRPr="0097315C">
          <w:rPr>
            <w:rStyle w:val="Hyperlink"/>
            <w:noProof/>
          </w:rPr>
          <w:t>ICT-integratie in het vak voor de derde graad</w:t>
        </w:r>
        <w:r w:rsidR="001225E1">
          <w:rPr>
            <w:noProof/>
            <w:webHidden/>
          </w:rPr>
          <w:tab/>
        </w:r>
        <w:r w:rsidR="001225E1">
          <w:rPr>
            <w:noProof/>
            <w:webHidden/>
          </w:rPr>
          <w:fldChar w:fldCharType="begin"/>
        </w:r>
        <w:r w:rsidR="001225E1">
          <w:rPr>
            <w:noProof/>
            <w:webHidden/>
          </w:rPr>
          <w:instrText xml:space="preserve"> PAGEREF _Toc378582805 \h </w:instrText>
        </w:r>
        <w:r w:rsidR="001225E1">
          <w:rPr>
            <w:noProof/>
            <w:webHidden/>
          </w:rPr>
        </w:r>
        <w:r w:rsidR="001225E1">
          <w:rPr>
            <w:noProof/>
            <w:webHidden/>
          </w:rPr>
          <w:fldChar w:fldCharType="separate"/>
        </w:r>
        <w:r w:rsidR="001225E1">
          <w:rPr>
            <w:noProof/>
            <w:webHidden/>
          </w:rPr>
          <w:t>17</w:t>
        </w:r>
        <w:r w:rsidR="001225E1">
          <w:rPr>
            <w:noProof/>
            <w:webHidden/>
          </w:rPr>
          <w:fldChar w:fldCharType="end"/>
        </w:r>
      </w:hyperlink>
    </w:p>
    <w:p w:rsidR="001225E1" w:rsidRDefault="00BB63D5">
      <w:pPr>
        <w:pStyle w:val="Inhopg2"/>
        <w:rPr>
          <w:rFonts w:asciiTheme="minorHAnsi" w:eastAsiaTheme="minorEastAsia" w:hAnsiTheme="minorHAnsi" w:cstheme="minorBidi"/>
          <w:noProof/>
          <w:sz w:val="22"/>
          <w:lang w:val="nl-BE" w:eastAsia="nl-BE"/>
        </w:rPr>
      </w:pPr>
      <w:hyperlink w:anchor="_Toc378582806" w:history="1">
        <w:r w:rsidR="001225E1" w:rsidRPr="0097315C">
          <w:rPr>
            <w:rStyle w:val="Hyperlink"/>
            <w:noProof/>
          </w:rPr>
          <w:t>5.4</w:t>
        </w:r>
        <w:r w:rsidR="001225E1">
          <w:rPr>
            <w:rFonts w:asciiTheme="minorHAnsi" w:eastAsiaTheme="minorEastAsia" w:hAnsiTheme="minorHAnsi" w:cstheme="minorBidi"/>
            <w:noProof/>
            <w:sz w:val="22"/>
            <w:lang w:val="nl-BE" w:eastAsia="nl-BE"/>
          </w:rPr>
          <w:tab/>
        </w:r>
        <w:r w:rsidR="001225E1" w:rsidRPr="0097315C">
          <w:rPr>
            <w:rStyle w:val="Hyperlink"/>
            <w:noProof/>
          </w:rPr>
          <w:t>Wetenschappelijke vaardigheden</w:t>
        </w:r>
        <w:r w:rsidR="001225E1">
          <w:rPr>
            <w:noProof/>
            <w:webHidden/>
          </w:rPr>
          <w:tab/>
        </w:r>
        <w:r w:rsidR="001225E1">
          <w:rPr>
            <w:noProof/>
            <w:webHidden/>
          </w:rPr>
          <w:fldChar w:fldCharType="begin"/>
        </w:r>
        <w:r w:rsidR="001225E1">
          <w:rPr>
            <w:noProof/>
            <w:webHidden/>
          </w:rPr>
          <w:instrText xml:space="preserve"> PAGEREF _Toc378582806 \h </w:instrText>
        </w:r>
        <w:r w:rsidR="001225E1">
          <w:rPr>
            <w:noProof/>
            <w:webHidden/>
          </w:rPr>
        </w:r>
        <w:r w:rsidR="001225E1">
          <w:rPr>
            <w:noProof/>
            <w:webHidden/>
          </w:rPr>
          <w:fldChar w:fldCharType="separate"/>
        </w:r>
        <w:r w:rsidR="001225E1">
          <w:rPr>
            <w:noProof/>
            <w:webHidden/>
          </w:rPr>
          <w:t>19</w:t>
        </w:r>
        <w:r w:rsidR="001225E1">
          <w:rPr>
            <w:noProof/>
            <w:webHidden/>
          </w:rPr>
          <w:fldChar w:fldCharType="end"/>
        </w:r>
      </w:hyperlink>
    </w:p>
    <w:p w:rsidR="001225E1" w:rsidRDefault="00BB63D5">
      <w:pPr>
        <w:pStyle w:val="Inhopg2"/>
        <w:rPr>
          <w:rFonts w:asciiTheme="minorHAnsi" w:eastAsiaTheme="minorEastAsia" w:hAnsiTheme="minorHAnsi" w:cstheme="minorBidi"/>
          <w:noProof/>
          <w:sz w:val="22"/>
          <w:lang w:val="nl-BE" w:eastAsia="nl-BE"/>
        </w:rPr>
      </w:pPr>
      <w:hyperlink w:anchor="_Toc378582807" w:history="1">
        <w:r w:rsidR="001225E1" w:rsidRPr="0097315C">
          <w:rPr>
            <w:rStyle w:val="Hyperlink"/>
            <w:noProof/>
          </w:rPr>
          <w:t>5.5</w:t>
        </w:r>
        <w:r w:rsidR="001225E1">
          <w:rPr>
            <w:rFonts w:asciiTheme="minorHAnsi" w:eastAsiaTheme="minorEastAsia" w:hAnsiTheme="minorHAnsi" w:cstheme="minorBidi"/>
            <w:noProof/>
            <w:sz w:val="22"/>
            <w:lang w:val="nl-BE" w:eastAsia="nl-BE"/>
          </w:rPr>
          <w:tab/>
        </w:r>
        <w:r w:rsidR="001225E1" w:rsidRPr="0097315C">
          <w:rPr>
            <w:rStyle w:val="Hyperlink"/>
            <w:noProof/>
          </w:rPr>
          <w:t>Wetenschap en samenleving</w:t>
        </w:r>
        <w:r w:rsidR="001225E1">
          <w:rPr>
            <w:noProof/>
            <w:webHidden/>
          </w:rPr>
          <w:tab/>
        </w:r>
        <w:r w:rsidR="001225E1">
          <w:rPr>
            <w:noProof/>
            <w:webHidden/>
          </w:rPr>
          <w:fldChar w:fldCharType="begin"/>
        </w:r>
        <w:r w:rsidR="001225E1">
          <w:rPr>
            <w:noProof/>
            <w:webHidden/>
          </w:rPr>
          <w:instrText xml:space="preserve"> PAGEREF _Toc378582807 \h </w:instrText>
        </w:r>
        <w:r w:rsidR="001225E1">
          <w:rPr>
            <w:noProof/>
            <w:webHidden/>
          </w:rPr>
        </w:r>
        <w:r w:rsidR="001225E1">
          <w:rPr>
            <w:noProof/>
            <w:webHidden/>
          </w:rPr>
          <w:fldChar w:fldCharType="separate"/>
        </w:r>
        <w:r w:rsidR="001225E1">
          <w:rPr>
            <w:noProof/>
            <w:webHidden/>
          </w:rPr>
          <w:t>22</w:t>
        </w:r>
        <w:r w:rsidR="001225E1">
          <w:rPr>
            <w:noProof/>
            <w:webHidden/>
          </w:rPr>
          <w:fldChar w:fldCharType="end"/>
        </w:r>
      </w:hyperlink>
    </w:p>
    <w:p w:rsidR="001225E1" w:rsidRDefault="00BB63D5">
      <w:pPr>
        <w:pStyle w:val="Inhopg2"/>
        <w:rPr>
          <w:rFonts w:asciiTheme="minorHAnsi" w:eastAsiaTheme="minorEastAsia" w:hAnsiTheme="minorHAnsi" w:cstheme="minorBidi"/>
          <w:noProof/>
          <w:sz w:val="22"/>
          <w:lang w:val="nl-BE" w:eastAsia="nl-BE"/>
        </w:rPr>
      </w:pPr>
      <w:hyperlink w:anchor="_Toc378582808" w:history="1">
        <w:r w:rsidR="001225E1" w:rsidRPr="0097315C">
          <w:rPr>
            <w:rStyle w:val="Hyperlink"/>
            <w:noProof/>
          </w:rPr>
          <w:t>5.6</w:t>
        </w:r>
        <w:r w:rsidR="001225E1">
          <w:rPr>
            <w:rFonts w:asciiTheme="minorHAnsi" w:eastAsiaTheme="minorEastAsia" w:hAnsiTheme="minorHAnsi" w:cstheme="minorBidi"/>
            <w:noProof/>
            <w:sz w:val="22"/>
            <w:lang w:val="nl-BE" w:eastAsia="nl-BE"/>
          </w:rPr>
          <w:tab/>
        </w:r>
        <w:r w:rsidR="001225E1" w:rsidRPr="0097315C">
          <w:rPr>
            <w:rStyle w:val="Hyperlink"/>
            <w:noProof/>
          </w:rPr>
          <w:t>De cel</w:t>
        </w:r>
        <w:r w:rsidR="001225E1">
          <w:rPr>
            <w:noProof/>
            <w:webHidden/>
          </w:rPr>
          <w:tab/>
        </w:r>
        <w:r w:rsidR="001225E1">
          <w:rPr>
            <w:noProof/>
            <w:webHidden/>
          </w:rPr>
          <w:fldChar w:fldCharType="begin"/>
        </w:r>
        <w:r w:rsidR="001225E1">
          <w:rPr>
            <w:noProof/>
            <w:webHidden/>
          </w:rPr>
          <w:instrText xml:space="preserve"> PAGEREF _Toc378582808 \h </w:instrText>
        </w:r>
        <w:r w:rsidR="001225E1">
          <w:rPr>
            <w:noProof/>
            <w:webHidden/>
          </w:rPr>
        </w:r>
        <w:r w:rsidR="001225E1">
          <w:rPr>
            <w:noProof/>
            <w:webHidden/>
          </w:rPr>
          <w:fldChar w:fldCharType="separate"/>
        </w:r>
        <w:r w:rsidR="001225E1">
          <w:rPr>
            <w:noProof/>
            <w:webHidden/>
          </w:rPr>
          <w:t>24</w:t>
        </w:r>
        <w:r w:rsidR="001225E1">
          <w:rPr>
            <w:noProof/>
            <w:webHidden/>
          </w:rPr>
          <w:fldChar w:fldCharType="end"/>
        </w:r>
      </w:hyperlink>
    </w:p>
    <w:p w:rsidR="001225E1" w:rsidRDefault="00BB63D5">
      <w:pPr>
        <w:pStyle w:val="Inhopg2"/>
        <w:rPr>
          <w:rFonts w:asciiTheme="minorHAnsi" w:eastAsiaTheme="minorEastAsia" w:hAnsiTheme="minorHAnsi" w:cstheme="minorBidi"/>
          <w:noProof/>
          <w:sz w:val="22"/>
          <w:lang w:val="nl-BE" w:eastAsia="nl-BE"/>
        </w:rPr>
      </w:pPr>
      <w:hyperlink w:anchor="_Toc378582809" w:history="1">
        <w:r w:rsidR="001225E1" w:rsidRPr="0097315C">
          <w:rPr>
            <w:rStyle w:val="Hyperlink"/>
            <w:noProof/>
          </w:rPr>
          <w:t>5.7</w:t>
        </w:r>
        <w:r w:rsidR="001225E1">
          <w:rPr>
            <w:rFonts w:asciiTheme="minorHAnsi" w:eastAsiaTheme="minorEastAsia" w:hAnsiTheme="minorHAnsi" w:cstheme="minorBidi"/>
            <w:noProof/>
            <w:sz w:val="22"/>
            <w:lang w:val="nl-BE" w:eastAsia="nl-BE"/>
          </w:rPr>
          <w:tab/>
        </w:r>
        <w:r w:rsidR="001225E1" w:rsidRPr="0097315C">
          <w:rPr>
            <w:rStyle w:val="Hyperlink"/>
            <w:noProof/>
          </w:rPr>
          <w:t>De voortplanting bij de mens</w:t>
        </w:r>
        <w:r w:rsidR="001225E1">
          <w:rPr>
            <w:noProof/>
            <w:webHidden/>
          </w:rPr>
          <w:tab/>
        </w:r>
        <w:r w:rsidR="001225E1">
          <w:rPr>
            <w:noProof/>
            <w:webHidden/>
          </w:rPr>
          <w:fldChar w:fldCharType="begin"/>
        </w:r>
        <w:r w:rsidR="001225E1">
          <w:rPr>
            <w:noProof/>
            <w:webHidden/>
          </w:rPr>
          <w:instrText xml:space="preserve"> PAGEREF _Toc378582809 \h </w:instrText>
        </w:r>
        <w:r w:rsidR="001225E1">
          <w:rPr>
            <w:noProof/>
            <w:webHidden/>
          </w:rPr>
        </w:r>
        <w:r w:rsidR="001225E1">
          <w:rPr>
            <w:noProof/>
            <w:webHidden/>
          </w:rPr>
          <w:fldChar w:fldCharType="separate"/>
        </w:r>
        <w:r w:rsidR="001225E1">
          <w:rPr>
            <w:noProof/>
            <w:webHidden/>
          </w:rPr>
          <w:t>26</w:t>
        </w:r>
        <w:r w:rsidR="001225E1">
          <w:rPr>
            <w:noProof/>
            <w:webHidden/>
          </w:rPr>
          <w:fldChar w:fldCharType="end"/>
        </w:r>
      </w:hyperlink>
    </w:p>
    <w:p w:rsidR="001225E1" w:rsidRDefault="00BB63D5">
      <w:pPr>
        <w:pStyle w:val="Inhopg2"/>
        <w:rPr>
          <w:rFonts w:asciiTheme="minorHAnsi" w:eastAsiaTheme="minorEastAsia" w:hAnsiTheme="minorHAnsi" w:cstheme="minorBidi"/>
          <w:noProof/>
          <w:sz w:val="22"/>
          <w:lang w:val="nl-BE" w:eastAsia="nl-BE"/>
        </w:rPr>
      </w:pPr>
      <w:hyperlink w:anchor="_Toc378582810" w:history="1">
        <w:r w:rsidR="001225E1" w:rsidRPr="0097315C">
          <w:rPr>
            <w:rStyle w:val="Hyperlink"/>
            <w:noProof/>
          </w:rPr>
          <w:t>5.8</w:t>
        </w:r>
        <w:r w:rsidR="001225E1">
          <w:rPr>
            <w:rFonts w:asciiTheme="minorHAnsi" w:eastAsiaTheme="minorEastAsia" w:hAnsiTheme="minorHAnsi" w:cstheme="minorBidi"/>
            <w:noProof/>
            <w:sz w:val="22"/>
            <w:lang w:val="nl-BE" w:eastAsia="nl-BE"/>
          </w:rPr>
          <w:tab/>
        </w:r>
        <w:r w:rsidR="001225E1" w:rsidRPr="0097315C">
          <w:rPr>
            <w:rStyle w:val="Hyperlink"/>
            <w:noProof/>
          </w:rPr>
          <w:t>Genetica</w:t>
        </w:r>
        <w:r w:rsidR="001225E1">
          <w:rPr>
            <w:noProof/>
            <w:webHidden/>
          </w:rPr>
          <w:tab/>
        </w:r>
        <w:r w:rsidR="001225E1">
          <w:rPr>
            <w:noProof/>
            <w:webHidden/>
          </w:rPr>
          <w:fldChar w:fldCharType="begin"/>
        </w:r>
        <w:r w:rsidR="001225E1">
          <w:rPr>
            <w:noProof/>
            <w:webHidden/>
          </w:rPr>
          <w:instrText xml:space="preserve"> PAGEREF _Toc378582810 \h </w:instrText>
        </w:r>
        <w:r w:rsidR="001225E1">
          <w:rPr>
            <w:noProof/>
            <w:webHidden/>
          </w:rPr>
        </w:r>
        <w:r w:rsidR="001225E1">
          <w:rPr>
            <w:noProof/>
            <w:webHidden/>
          </w:rPr>
          <w:fldChar w:fldCharType="separate"/>
        </w:r>
        <w:r w:rsidR="001225E1">
          <w:rPr>
            <w:noProof/>
            <w:webHidden/>
          </w:rPr>
          <w:t>28</w:t>
        </w:r>
        <w:r w:rsidR="001225E1">
          <w:rPr>
            <w:noProof/>
            <w:webHidden/>
          </w:rPr>
          <w:fldChar w:fldCharType="end"/>
        </w:r>
      </w:hyperlink>
    </w:p>
    <w:p w:rsidR="001225E1" w:rsidRDefault="00BB63D5">
      <w:pPr>
        <w:pStyle w:val="Inhopg2"/>
        <w:rPr>
          <w:rFonts w:asciiTheme="minorHAnsi" w:eastAsiaTheme="minorEastAsia" w:hAnsiTheme="minorHAnsi" w:cstheme="minorBidi"/>
          <w:noProof/>
          <w:sz w:val="22"/>
          <w:lang w:val="nl-BE" w:eastAsia="nl-BE"/>
        </w:rPr>
      </w:pPr>
      <w:hyperlink w:anchor="_Toc378582811" w:history="1">
        <w:r w:rsidR="001225E1" w:rsidRPr="0097315C">
          <w:rPr>
            <w:rStyle w:val="Hyperlink"/>
            <w:noProof/>
          </w:rPr>
          <w:t>5.9</w:t>
        </w:r>
        <w:r w:rsidR="001225E1">
          <w:rPr>
            <w:rFonts w:asciiTheme="minorHAnsi" w:eastAsiaTheme="minorEastAsia" w:hAnsiTheme="minorHAnsi" w:cstheme="minorBidi"/>
            <w:noProof/>
            <w:sz w:val="22"/>
            <w:lang w:val="nl-BE" w:eastAsia="nl-BE"/>
          </w:rPr>
          <w:tab/>
        </w:r>
        <w:r w:rsidR="001225E1" w:rsidRPr="0097315C">
          <w:rPr>
            <w:rStyle w:val="Hyperlink"/>
            <w:noProof/>
          </w:rPr>
          <w:t>Evolutie</w:t>
        </w:r>
        <w:r w:rsidR="001225E1">
          <w:rPr>
            <w:noProof/>
            <w:webHidden/>
          </w:rPr>
          <w:tab/>
        </w:r>
        <w:r w:rsidR="001225E1">
          <w:rPr>
            <w:noProof/>
            <w:webHidden/>
          </w:rPr>
          <w:fldChar w:fldCharType="begin"/>
        </w:r>
        <w:r w:rsidR="001225E1">
          <w:rPr>
            <w:noProof/>
            <w:webHidden/>
          </w:rPr>
          <w:instrText xml:space="preserve"> PAGEREF _Toc378582811 \h </w:instrText>
        </w:r>
        <w:r w:rsidR="001225E1">
          <w:rPr>
            <w:noProof/>
            <w:webHidden/>
          </w:rPr>
        </w:r>
        <w:r w:rsidR="001225E1">
          <w:rPr>
            <w:noProof/>
            <w:webHidden/>
          </w:rPr>
          <w:fldChar w:fldCharType="separate"/>
        </w:r>
        <w:r w:rsidR="001225E1">
          <w:rPr>
            <w:noProof/>
            <w:webHidden/>
          </w:rPr>
          <w:t>31</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12" w:history="1">
        <w:r w:rsidR="001225E1" w:rsidRPr="0097315C">
          <w:rPr>
            <w:rStyle w:val="Hyperlink"/>
            <w:noProof/>
          </w:rPr>
          <w:t>6</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De vakoverschrijdende eindtermen (VOET)</w:t>
        </w:r>
        <w:r w:rsidR="001225E1">
          <w:rPr>
            <w:noProof/>
            <w:webHidden/>
          </w:rPr>
          <w:tab/>
        </w:r>
        <w:r w:rsidR="001225E1">
          <w:rPr>
            <w:noProof/>
            <w:webHidden/>
          </w:rPr>
          <w:fldChar w:fldCharType="begin"/>
        </w:r>
        <w:r w:rsidR="001225E1">
          <w:rPr>
            <w:noProof/>
            <w:webHidden/>
          </w:rPr>
          <w:instrText xml:space="preserve"> PAGEREF _Toc378582812 \h </w:instrText>
        </w:r>
        <w:r w:rsidR="001225E1">
          <w:rPr>
            <w:noProof/>
            <w:webHidden/>
          </w:rPr>
        </w:r>
        <w:r w:rsidR="001225E1">
          <w:rPr>
            <w:noProof/>
            <w:webHidden/>
          </w:rPr>
          <w:fldChar w:fldCharType="separate"/>
        </w:r>
        <w:r w:rsidR="001225E1">
          <w:rPr>
            <w:noProof/>
            <w:webHidden/>
          </w:rPr>
          <w:t>34</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13" w:history="1">
        <w:r w:rsidR="001225E1" w:rsidRPr="0097315C">
          <w:rPr>
            <w:rStyle w:val="Hyperlink"/>
            <w:noProof/>
          </w:rPr>
          <w:t>7</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Integratie ICT</w:t>
        </w:r>
        <w:r w:rsidR="001225E1">
          <w:rPr>
            <w:noProof/>
            <w:webHidden/>
          </w:rPr>
          <w:tab/>
        </w:r>
        <w:r w:rsidR="001225E1">
          <w:rPr>
            <w:noProof/>
            <w:webHidden/>
          </w:rPr>
          <w:fldChar w:fldCharType="begin"/>
        </w:r>
        <w:r w:rsidR="001225E1">
          <w:rPr>
            <w:noProof/>
            <w:webHidden/>
          </w:rPr>
          <w:instrText xml:space="preserve"> PAGEREF _Toc378582813 \h </w:instrText>
        </w:r>
        <w:r w:rsidR="001225E1">
          <w:rPr>
            <w:noProof/>
            <w:webHidden/>
          </w:rPr>
        </w:r>
        <w:r w:rsidR="001225E1">
          <w:rPr>
            <w:noProof/>
            <w:webHidden/>
          </w:rPr>
          <w:fldChar w:fldCharType="separate"/>
        </w:r>
        <w:r w:rsidR="001225E1">
          <w:rPr>
            <w:noProof/>
            <w:webHidden/>
          </w:rPr>
          <w:t>35</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14" w:history="1">
        <w:r w:rsidR="001225E1" w:rsidRPr="0097315C">
          <w:rPr>
            <w:rStyle w:val="Hyperlink"/>
            <w:noProof/>
          </w:rPr>
          <w:t>8</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Taalontwikkelend vakonderwijs</w:t>
        </w:r>
        <w:r w:rsidR="001225E1">
          <w:rPr>
            <w:noProof/>
            <w:webHidden/>
          </w:rPr>
          <w:tab/>
        </w:r>
        <w:r w:rsidR="001225E1">
          <w:rPr>
            <w:noProof/>
            <w:webHidden/>
          </w:rPr>
          <w:fldChar w:fldCharType="begin"/>
        </w:r>
        <w:r w:rsidR="001225E1">
          <w:rPr>
            <w:noProof/>
            <w:webHidden/>
          </w:rPr>
          <w:instrText xml:space="preserve"> PAGEREF _Toc378582814 \h </w:instrText>
        </w:r>
        <w:r w:rsidR="001225E1">
          <w:rPr>
            <w:noProof/>
            <w:webHidden/>
          </w:rPr>
        </w:r>
        <w:r w:rsidR="001225E1">
          <w:rPr>
            <w:noProof/>
            <w:webHidden/>
          </w:rPr>
          <w:fldChar w:fldCharType="separate"/>
        </w:r>
        <w:r w:rsidR="001225E1">
          <w:rPr>
            <w:noProof/>
            <w:webHidden/>
          </w:rPr>
          <w:t>36</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15" w:history="1">
        <w:r w:rsidR="001225E1" w:rsidRPr="0097315C">
          <w:rPr>
            <w:rStyle w:val="Hyperlink"/>
            <w:noProof/>
          </w:rPr>
          <w:t>9</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Vakgroepwerking</w:t>
        </w:r>
        <w:r w:rsidR="001225E1">
          <w:rPr>
            <w:noProof/>
            <w:webHidden/>
          </w:rPr>
          <w:tab/>
        </w:r>
        <w:r w:rsidR="001225E1">
          <w:rPr>
            <w:noProof/>
            <w:webHidden/>
          </w:rPr>
          <w:fldChar w:fldCharType="begin"/>
        </w:r>
        <w:r w:rsidR="001225E1">
          <w:rPr>
            <w:noProof/>
            <w:webHidden/>
          </w:rPr>
          <w:instrText xml:space="preserve"> PAGEREF _Toc378582815 \h </w:instrText>
        </w:r>
        <w:r w:rsidR="001225E1">
          <w:rPr>
            <w:noProof/>
            <w:webHidden/>
          </w:rPr>
        </w:r>
        <w:r w:rsidR="001225E1">
          <w:rPr>
            <w:noProof/>
            <w:webHidden/>
          </w:rPr>
          <w:fldChar w:fldCharType="separate"/>
        </w:r>
        <w:r w:rsidR="001225E1">
          <w:rPr>
            <w:noProof/>
            <w:webHidden/>
          </w:rPr>
          <w:t>37</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16" w:history="1">
        <w:r w:rsidR="001225E1" w:rsidRPr="0097315C">
          <w:rPr>
            <w:rStyle w:val="Hyperlink"/>
            <w:noProof/>
          </w:rPr>
          <w:t>10</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Evaluatie</w:t>
        </w:r>
        <w:r w:rsidR="001225E1">
          <w:rPr>
            <w:noProof/>
            <w:webHidden/>
          </w:rPr>
          <w:tab/>
        </w:r>
        <w:r w:rsidR="001225E1">
          <w:rPr>
            <w:noProof/>
            <w:webHidden/>
          </w:rPr>
          <w:fldChar w:fldCharType="begin"/>
        </w:r>
        <w:r w:rsidR="001225E1">
          <w:rPr>
            <w:noProof/>
            <w:webHidden/>
          </w:rPr>
          <w:instrText xml:space="preserve"> PAGEREF _Toc378582816 \h </w:instrText>
        </w:r>
        <w:r w:rsidR="001225E1">
          <w:rPr>
            <w:noProof/>
            <w:webHidden/>
          </w:rPr>
        </w:r>
        <w:r w:rsidR="001225E1">
          <w:rPr>
            <w:noProof/>
            <w:webHidden/>
          </w:rPr>
          <w:fldChar w:fldCharType="separate"/>
        </w:r>
        <w:r w:rsidR="001225E1">
          <w:rPr>
            <w:noProof/>
            <w:webHidden/>
          </w:rPr>
          <w:t>38</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17" w:history="1">
        <w:r w:rsidR="001225E1" w:rsidRPr="0097315C">
          <w:rPr>
            <w:rStyle w:val="Hyperlink"/>
            <w:noProof/>
          </w:rPr>
          <w:t>11</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Minimale materiële vereisten</w:t>
        </w:r>
        <w:r w:rsidR="001225E1">
          <w:rPr>
            <w:noProof/>
            <w:webHidden/>
          </w:rPr>
          <w:tab/>
        </w:r>
        <w:r w:rsidR="001225E1">
          <w:rPr>
            <w:noProof/>
            <w:webHidden/>
          </w:rPr>
          <w:fldChar w:fldCharType="begin"/>
        </w:r>
        <w:r w:rsidR="001225E1">
          <w:rPr>
            <w:noProof/>
            <w:webHidden/>
          </w:rPr>
          <w:instrText xml:space="preserve"> PAGEREF _Toc378582817 \h </w:instrText>
        </w:r>
        <w:r w:rsidR="001225E1">
          <w:rPr>
            <w:noProof/>
            <w:webHidden/>
          </w:rPr>
        </w:r>
        <w:r w:rsidR="001225E1">
          <w:rPr>
            <w:noProof/>
            <w:webHidden/>
          </w:rPr>
          <w:fldChar w:fldCharType="separate"/>
        </w:r>
        <w:r w:rsidR="001225E1">
          <w:rPr>
            <w:noProof/>
            <w:webHidden/>
          </w:rPr>
          <w:t>40</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18" w:history="1">
        <w:r w:rsidR="001225E1" w:rsidRPr="0097315C">
          <w:rPr>
            <w:rStyle w:val="Hyperlink"/>
            <w:noProof/>
          </w:rPr>
          <w:t>12</w:t>
        </w:r>
        <w:r w:rsidR="001225E1">
          <w:rPr>
            <w:rFonts w:asciiTheme="minorHAnsi" w:eastAsiaTheme="minorEastAsia" w:hAnsiTheme="minorHAnsi" w:cstheme="minorBidi"/>
            <w:noProof/>
            <w:sz w:val="22"/>
            <w:szCs w:val="22"/>
            <w:lang w:val="nl-BE" w:eastAsia="nl-BE"/>
          </w:rPr>
          <w:tab/>
        </w:r>
        <w:r w:rsidR="001225E1" w:rsidRPr="0097315C">
          <w:rPr>
            <w:rStyle w:val="Hyperlink"/>
            <w:noProof/>
          </w:rPr>
          <w:t>Vakspecifieke informatie</w:t>
        </w:r>
        <w:r w:rsidR="001225E1">
          <w:rPr>
            <w:noProof/>
            <w:webHidden/>
          </w:rPr>
          <w:tab/>
        </w:r>
        <w:r w:rsidR="001225E1">
          <w:rPr>
            <w:noProof/>
            <w:webHidden/>
          </w:rPr>
          <w:fldChar w:fldCharType="begin"/>
        </w:r>
        <w:r w:rsidR="001225E1">
          <w:rPr>
            <w:noProof/>
            <w:webHidden/>
          </w:rPr>
          <w:instrText xml:space="preserve"> PAGEREF _Toc378582818 \h </w:instrText>
        </w:r>
        <w:r w:rsidR="001225E1">
          <w:rPr>
            <w:noProof/>
            <w:webHidden/>
          </w:rPr>
        </w:r>
        <w:r w:rsidR="001225E1">
          <w:rPr>
            <w:noProof/>
            <w:webHidden/>
          </w:rPr>
          <w:fldChar w:fldCharType="separate"/>
        </w:r>
        <w:r w:rsidR="001225E1">
          <w:rPr>
            <w:noProof/>
            <w:webHidden/>
          </w:rPr>
          <w:t>42</w:t>
        </w:r>
        <w:r w:rsidR="001225E1">
          <w:rPr>
            <w:noProof/>
            <w:webHidden/>
          </w:rPr>
          <w:fldChar w:fldCharType="end"/>
        </w:r>
      </w:hyperlink>
    </w:p>
    <w:p w:rsidR="001225E1" w:rsidRDefault="00BB63D5">
      <w:pPr>
        <w:pStyle w:val="Inhopg1"/>
        <w:rPr>
          <w:rFonts w:asciiTheme="minorHAnsi" w:eastAsiaTheme="minorEastAsia" w:hAnsiTheme="minorHAnsi" w:cstheme="minorBidi"/>
          <w:noProof/>
          <w:sz w:val="22"/>
          <w:szCs w:val="22"/>
          <w:lang w:val="nl-BE" w:eastAsia="nl-BE"/>
        </w:rPr>
      </w:pPr>
      <w:hyperlink w:anchor="_Toc378582819" w:history="1">
        <w:r w:rsidR="001225E1" w:rsidRPr="0097315C">
          <w:rPr>
            <w:rStyle w:val="Hyperlink"/>
            <w:noProof/>
            <w:lang w:val="nl-BE"/>
          </w:rPr>
          <w:t>Colofon</w:t>
        </w:r>
        <w:r w:rsidR="001225E1">
          <w:rPr>
            <w:noProof/>
            <w:webHidden/>
          </w:rPr>
          <w:tab/>
        </w:r>
        <w:r w:rsidR="001225E1">
          <w:rPr>
            <w:noProof/>
            <w:webHidden/>
          </w:rPr>
          <w:fldChar w:fldCharType="begin"/>
        </w:r>
        <w:r w:rsidR="001225E1">
          <w:rPr>
            <w:noProof/>
            <w:webHidden/>
          </w:rPr>
          <w:instrText xml:space="preserve"> PAGEREF _Toc378582819 \h </w:instrText>
        </w:r>
        <w:r w:rsidR="001225E1">
          <w:rPr>
            <w:noProof/>
            <w:webHidden/>
          </w:rPr>
        </w:r>
        <w:r w:rsidR="001225E1">
          <w:rPr>
            <w:noProof/>
            <w:webHidden/>
          </w:rPr>
          <w:fldChar w:fldCharType="separate"/>
        </w:r>
        <w:r w:rsidR="001225E1">
          <w:rPr>
            <w:noProof/>
            <w:webHidden/>
          </w:rPr>
          <w:t>44</w:t>
        </w:r>
        <w:r w:rsidR="001225E1">
          <w:rPr>
            <w:noProof/>
            <w:webHidden/>
          </w:rPr>
          <w:fldChar w:fldCharType="end"/>
        </w:r>
      </w:hyperlink>
    </w:p>
    <w:p w:rsidR="005E1B88" w:rsidRDefault="001225E1" w:rsidP="005E1B88">
      <w:r>
        <w:fldChar w:fldCharType="end"/>
      </w:r>
    </w:p>
    <w:p w:rsidR="0032103A" w:rsidRDefault="0032103A" w:rsidP="005E1B88"/>
    <w:p w:rsidR="0032103A" w:rsidRDefault="0032103A" w:rsidP="005E1B88"/>
    <w:p w:rsidR="005E1B88" w:rsidRDefault="005E1B88" w:rsidP="005E1B88"/>
    <w:p w:rsidR="005E1B88" w:rsidRDefault="005E1B88" w:rsidP="005E1B88">
      <w:pPr>
        <w:sectPr w:rsidR="005E1B88" w:rsidSect="009B409E">
          <w:footerReference w:type="default" r:id="rId11"/>
          <w:pgSz w:w="11906" w:h="16838"/>
          <w:pgMar w:top="1417" w:right="1417" w:bottom="1417" w:left="1417" w:header="708" w:footer="708" w:gutter="0"/>
          <w:cols w:space="708"/>
        </w:sectPr>
      </w:pPr>
    </w:p>
    <w:p w:rsidR="005E1B88" w:rsidRDefault="005E1B88" w:rsidP="005E1B88">
      <w:pPr>
        <w:pStyle w:val="Titel"/>
        <w:rPr>
          <w:lang w:val="nl-BE"/>
        </w:rPr>
      </w:pPr>
      <w:bookmarkStart w:id="15" w:name="_Toc247095079"/>
      <w:bookmarkStart w:id="16" w:name="_Toc247095387"/>
      <w:bookmarkStart w:id="17" w:name="_Toc247095466"/>
      <w:bookmarkStart w:id="18" w:name="_Toc247095500"/>
      <w:bookmarkStart w:id="19" w:name="_Toc247095605"/>
      <w:bookmarkStart w:id="20" w:name="_Toc378582715"/>
      <w:bookmarkStart w:id="21" w:name="_Toc378582797"/>
      <w:r>
        <w:rPr>
          <w:lang w:val="nl-BE"/>
        </w:rPr>
        <w:lastRenderedPageBreak/>
        <w:t>Woord vooraf</w:t>
      </w:r>
      <w:bookmarkEnd w:id="15"/>
      <w:bookmarkEnd w:id="16"/>
      <w:bookmarkEnd w:id="17"/>
      <w:bookmarkEnd w:id="18"/>
      <w:bookmarkEnd w:id="19"/>
      <w:bookmarkEnd w:id="20"/>
      <w:bookmarkEnd w:id="21"/>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5E1B88" w:rsidRPr="00551239" w:rsidRDefault="005E1B88" w:rsidP="005B6CEA">
      <w:pPr>
        <w:pStyle w:val="Koptekst"/>
        <w:tabs>
          <w:tab w:val="clear" w:pos="4536"/>
          <w:tab w:val="clear" w:pos="9072"/>
        </w:tabs>
        <w:jc w:val="both"/>
        <w:rPr>
          <w:rFonts w:cs="Arial"/>
        </w:rPr>
      </w:pPr>
      <w:r w:rsidRPr="00551239">
        <w:rPr>
          <w:rFonts w:cs="Arial"/>
        </w:rPr>
        <w:t>Dit leerplan wordt ingevoerd bij de aanvang van het schooljaar 201</w:t>
      </w:r>
      <w:r w:rsidR="005B6CEA">
        <w:rPr>
          <w:rFonts w:cs="Arial"/>
        </w:rPr>
        <w:t>4</w:t>
      </w:r>
      <w:r w:rsidRPr="00551239">
        <w:rPr>
          <w:rFonts w:cs="Arial"/>
        </w:rPr>
        <w:t>-201</w:t>
      </w:r>
      <w:r w:rsidR="005B6CEA">
        <w:rPr>
          <w:rFonts w:cs="Arial"/>
        </w:rPr>
        <w:t>5</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 xml:space="preserve">De leerplancommissie evalueerde het bestaande leerplan en herwerkte het naar aanleiding van </w:t>
      </w:r>
      <w:r w:rsidR="005B6CEA">
        <w:rPr>
          <w:rFonts w:cs="Arial"/>
        </w:rPr>
        <w:t>de nieuwe eindtermen natuurwetenschappen voor de derde graad aso</w:t>
      </w:r>
      <w:r w:rsidRPr="00551239">
        <w:rPr>
          <w:rFonts w:cs="Arial"/>
        </w:rPr>
        <w:t>. Er wordt aangegeven welke ruimte gelaten wordt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E070B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E070B9">
        <w:rPr>
          <w:rFonts w:cs="Arial"/>
          <w:szCs w:val="20"/>
          <w:lang w:val="fr-BE"/>
        </w:rPr>
        <w:t>1000 Brussel</w:t>
      </w:r>
    </w:p>
    <w:p w:rsidR="005E1B88" w:rsidRPr="00E070B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E070B9">
        <w:rPr>
          <w:rFonts w:cs="Arial"/>
          <w:szCs w:val="20"/>
          <w:lang w:val="fr-BE"/>
        </w:rPr>
        <w:t>tel.: 02 506 41 50</w:t>
      </w:r>
    </w:p>
    <w:p w:rsidR="005E1B88" w:rsidRPr="00E070B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E070B9">
        <w:rPr>
          <w:rFonts w:cs="Arial"/>
          <w:szCs w:val="20"/>
          <w:lang w:val="fr-BE"/>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12"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3"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726C21">
      <w:pPr>
        <w:pStyle w:val="Kop1"/>
      </w:pPr>
      <w:bookmarkStart w:id="22" w:name="_Toc247095080"/>
      <w:bookmarkStart w:id="23" w:name="_Toc247095388"/>
      <w:bookmarkStart w:id="24" w:name="_Toc247095467"/>
      <w:bookmarkStart w:id="25" w:name="_Toc247095501"/>
      <w:bookmarkStart w:id="26" w:name="_Toc247095606"/>
      <w:bookmarkStart w:id="27" w:name="_Toc378582716"/>
      <w:bookmarkStart w:id="28" w:name="_Toc378582798"/>
      <w:r>
        <w:lastRenderedPageBreak/>
        <w:t>Autonomie van de school</w:t>
      </w:r>
      <w:bookmarkEnd w:id="22"/>
      <w:bookmarkEnd w:id="23"/>
      <w:bookmarkEnd w:id="24"/>
      <w:bookmarkEnd w:id="25"/>
      <w:bookmarkEnd w:id="26"/>
      <w:bookmarkEnd w:id="27"/>
      <w:bookmarkEnd w:id="28"/>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726C21">
      <w:pPr>
        <w:pStyle w:val="Kop1"/>
      </w:pPr>
      <w:bookmarkStart w:id="29" w:name="_Toc247095081"/>
      <w:bookmarkStart w:id="30" w:name="_Toc247095389"/>
      <w:bookmarkStart w:id="31" w:name="_Toc247095468"/>
      <w:bookmarkStart w:id="32" w:name="_Toc247095502"/>
      <w:bookmarkStart w:id="33" w:name="_Toc247095607"/>
      <w:bookmarkStart w:id="34" w:name="_Toc378582717"/>
      <w:bookmarkStart w:id="35" w:name="_Toc378582799"/>
      <w:r w:rsidRPr="00793E50">
        <w:lastRenderedPageBreak/>
        <w:t>Lessentabel</w:t>
      </w:r>
      <w:bookmarkEnd w:id="29"/>
      <w:bookmarkEnd w:id="30"/>
      <w:bookmarkEnd w:id="31"/>
      <w:bookmarkEnd w:id="32"/>
      <w:bookmarkEnd w:id="33"/>
      <w:bookmarkEnd w:id="34"/>
      <w:bookmarkEnd w:id="35"/>
    </w:p>
    <w:p w:rsidR="000B1C4E" w:rsidRDefault="000B1C4E" w:rsidP="000B1C4E">
      <w:pPr>
        <w:rPr>
          <w:lang w:val="nl-BE"/>
        </w:rPr>
      </w:pPr>
      <w:r>
        <w:rPr>
          <w:lang w:val="nl-BE"/>
        </w:rPr>
        <w:t xml:space="preserve">De lessentabellen zijn terug te vinden op de site van OVSG, </w:t>
      </w:r>
      <w:hyperlink r:id="rId14" w:history="1">
        <w:r w:rsidRPr="001A05D7">
          <w:rPr>
            <w:rStyle w:val="Hyperlink"/>
            <w:lang w:val="nl-BE"/>
          </w:rPr>
          <w:t>www.ovsg.be</w:t>
        </w:r>
      </w:hyperlink>
      <w:r>
        <w:t xml:space="preserve"> onder</w:t>
      </w:r>
      <w:r>
        <w:rPr>
          <w:lang w:val="nl-BE"/>
        </w:rPr>
        <w:t xml:space="preserve"> Publicaties.</w:t>
      </w:r>
    </w:p>
    <w:p w:rsidR="000B1C4E" w:rsidRDefault="000B1C4E" w:rsidP="000B1C4E">
      <w:pPr>
        <w:rPr>
          <w:rFonts w:cs="Arial"/>
          <w:szCs w:val="20"/>
        </w:rPr>
      </w:pPr>
    </w:p>
    <w:p w:rsidR="000B1C4E" w:rsidRPr="00551239" w:rsidRDefault="000B1C4E" w:rsidP="000B1C4E">
      <w:pPr>
        <w:rPr>
          <w:rFonts w:cs="Arial"/>
          <w:szCs w:val="20"/>
        </w:rPr>
      </w:pPr>
    </w:p>
    <w:p w:rsidR="000B1C4E" w:rsidRPr="00551239" w:rsidRDefault="000B1C4E" w:rsidP="000B1C4E">
      <w:pPr>
        <w:rPr>
          <w:rFonts w:cs="Arial"/>
          <w:szCs w:val="20"/>
        </w:rPr>
      </w:pPr>
      <w:r w:rsidRPr="00551239">
        <w:rPr>
          <w:rFonts w:cs="Arial"/>
          <w:szCs w:val="20"/>
        </w:rPr>
        <w:t>De lessentabel</w:t>
      </w:r>
      <w:r>
        <w:rPr>
          <w:rFonts w:cs="Arial"/>
          <w:szCs w:val="20"/>
        </w:rPr>
        <w:t>len zijn</w:t>
      </w:r>
      <w:r w:rsidRPr="00551239">
        <w:rPr>
          <w:rFonts w:cs="Arial"/>
          <w:szCs w:val="20"/>
        </w:rPr>
        <w:t xml:space="preserve"> indicatief. Zie ook hoofdstuk ‘Autonomie van de school’.</w:t>
      </w:r>
    </w:p>
    <w:p w:rsidR="000B1C4E" w:rsidRDefault="000B1C4E" w:rsidP="000B1C4E">
      <w:pPr>
        <w:rPr>
          <w:rFonts w:cs="Arial"/>
          <w:szCs w:val="20"/>
        </w:rPr>
      </w:pPr>
    </w:p>
    <w:p w:rsidR="000B1C4E" w:rsidRDefault="000B1C4E" w:rsidP="000B1C4E">
      <w:pPr>
        <w:pStyle w:val="Plattetekst"/>
      </w:pPr>
      <w:r w:rsidRPr="00551239">
        <w:t>Wettelijke beperkingen:</w:t>
      </w:r>
    </w:p>
    <w:p w:rsidR="000B1C4E" w:rsidRPr="00551239" w:rsidRDefault="000B1C4E" w:rsidP="000B1C4E">
      <w:pPr>
        <w:pStyle w:val="Lijstalinea"/>
        <w:numPr>
          <w:ilvl w:val="0"/>
          <w:numId w:val="18"/>
        </w:numPr>
        <w:ind w:left="709" w:hanging="709"/>
        <w:rPr>
          <w:rFonts w:cs="Arial"/>
          <w:sz w:val="20"/>
        </w:rPr>
      </w:pPr>
      <w:r w:rsidRPr="00551239">
        <w:rPr>
          <w:rFonts w:cs="Arial"/>
          <w:sz w:val="20"/>
        </w:rPr>
        <w:t xml:space="preserve">onder </w:t>
      </w:r>
      <w:r>
        <w:rPr>
          <w:rFonts w:cs="Arial"/>
          <w:sz w:val="20"/>
        </w:rPr>
        <w:t>“</w:t>
      </w:r>
      <w:r w:rsidRPr="00551239">
        <w:rPr>
          <w:rFonts w:cs="Arial"/>
          <w:sz w:val="20"/>
        </w:rPr>
        <w:t>voltijds secundair onderwijs</w:t>
      </w:r>
      <w:r>
        <w:rPr>
          <w:rFonts w:cs="Arial"/>
          <w:sz w:val="20"/>
        </w:rPr>
        <w:t>”</w:t>
      </w:r>
      <w:r w:rsidRPr="00551239">
        <w:rPr>
          <w:rFonts w:cs="Arial"/>
          <w:sz w:val="20"/>
        </w:rPr>
        <w:t xml:space="preserve"> wordt het onderwijs verstaan dat aan regelmatige leerlingen wordt verstrekt op basis van de vastgelegde organisatie van het schooljaar (</w:t>
      </w:r>
      <w:proofErr w:type="spellStart"/>
      <w:r w:rsidRPr="00551239">
        <w:rPr>
          <w:rFonts w:cs="Arial"/>
          <w:sz w:val="20"/>
        </w:rPr>
        <w:t>cfr.</w:t>
      </w:r>
      <w:hyperlink r:id="rId15" w:history="1">
        <w:r w:rsidRPr="00551239">
          <w:rPr>
            <w:rStyle w:val="Hyperlink"/>
            <w:sz w:val="20"/>
          </w:rPr>
          <w:t>omzendbrief</w:t>
        </w:r>
        <w:proofErr w:type="spellEnd"/>
        <w:r w:rsidRPr="00551239">
          <w:rPr>
            <w:rStyle w:val="Hyperlink"/>
            <w:sz w:val="20"/>
          </w:rPr>
          <w:t xml:space="preserve"> SO 74</w:t>
        </w:r>
      </w:hyperlink>
      <w:r w:rsidRPr="00551239">
        <w:rPr>
          <w:rFonts w:cs="Arial"/>
          <w:sz w:val="20"/>
        </w:rPr>
        <w:t>) naar rata van ten minste 28 wekelijkse lesuren (een lesuur bedraagt 50 minuten) en rekening houdend met het maximum aantal wekelijkse lesuren;</w:t>
      </w:r>
    </w:p>
    <w:p w:rsidR="00D9241F" w:rsidRDefault="000B1C4E" w:rsidP="00D9241F">
      <w:pPr>
        <w:pStyle w:val="Lijstalinea"/>
        <w:numPr>
          <w:ilvl w:val="0"/>
          <w:numId w:val="18"/>
        </w:numPr>
        <w:ind w:left="709" w:hanging="709"/>
        <w:rPr>
          <w:rFonts w:cs="Arial"/>
          <w:sz w:val="20"/>
        </w:rPr>
      </w:pPr>
      <w:r w:rsidRPr="00551239">
        <w:rPr>
          <w:rFonts w:cs="Arial"/>
          <w:sz w:val="20"/>
        </w:rPr>
        <w:t xml:space="preserve">het maximum aantal wekelijkse lestijden, dat voor overheidsfinanciering of -subsidiëring in aanmerking komt, is vastgelegd in het </w:t>
      </w:r>
      <w:hyperlink r:id="rId16" w:history="1">
        <w:r w:rsidRPr="00551239">
          <w:rPr>
            <w:rStyle w:val="Hyperlink"/>
            <w:sz w:val="20"/>
          </w:rPr>
          <w:t>koninklijk besluit nr. 2 van 21 augustus 1978</w:t>
        </w:r>
      </w:hyperlink>
      <w:r w:rsidRPr="00551239">
        <w:rPr>
          <w:rFonts w:cs="Arial"/>
          <w:sz w:val="20"/>
        </w:rPr>
        <w:t>. Dit maximum (waarin de eventuele lesuren inhaallessen niet zijn begrepen) bedraagt 32 u</w:t>
      </w:r>
      <w:r w:rsidR="00D9241F">
        <w:rPr>
          <w:rFonts w:cs="Arial"/>
          <w:sz w:val="20"/>
        </w:rPr>
        <w:t xml:space="preserve"> </w:t>
      </w:r>
      <w:r w:rsidR="00D9241F" w:rsidRPr="00551239">
        <w:rPr>
          <w:rFonts w:cs="Arial"/>
          <w:sz w:val="20"/>
        </w:rPr>
        <w:t xml:space="preserve">met uitzondering van </w:t>
      </w:r>
      <w:r w:rsidR="00D9241F">
        <w:rPr>
          <w:rFonts w:cs="Arial"/>
          <w:sz w:val="20"/>
        </w:rPr>
        <w:t xml:space="preserve">o.a. </w:t>
      </w:r>
      <w:r w:rsidR="00D9241F" w:rsidRPr="00551239">
        <w:rPr>
          <w:rFonts w:cs="Arial"/>
          <w:sz w:val="20"/>
        </w:rPr>
        <w:t>:</w:t>
      </w:r>
    </w:p>
    <w:p w:rsidR="000B1C4E" w:rsidRPr="00D9241F" w:rsidRDefault="00D9241F" w:rsidP="00D9241F">
      <w:pPr>
        <w:pStyle w:val="Lijstalinea"/>
        <w:numPr>
          <w:ilvl w:val="1"/>
          <w:numId w:val="18"/>
        </w:numPr>
        <w:rPr>
          <w:rFonts w:cs="Arial"/>
          <w:sz w:val="20"/>
        </w:rPr>
      </w:pPr>
      <w:r w:rsidRPr="00551239">
        <w:rPr>
          <w:rFonts w:cs="Arial"/>
          <w:sz w:val="20"/>
        </w:rPr>
        <w:t>de derde graad van het algemeen secundair onderwijs met tenminste 2 wekelijkse lestijden lichamelijke opvoeding en tenminste 1 wekelijkse lestijd artistieke opvoeding of esthetica, waarvoor dit maximum 33 bedraagt</w:t>
      </w:r>
      <w:r>
        <w:rPr>
          <w:rFonts w:cs="Arial"/>
          <w:sz w:val="20"/>
        </w:rPr>
        <w:t>;</w:t>
      </w:r>
    </w:p>
    <w:p w:rsidR="000B1C4E" w:rsidRPr="0031690D" w:rsidRDefault="000B1C4E" w:rsidP="000B1C4E">
      <w:pPr>
        <w:pStyle w:val="Lijstalinea"/>
        <w:numPr>
          <w:ilvl w:val="0"/>
          <w:numId w:val="18"/>
        </w:numPr>
        <w:ind w:left="709" w:hanging="709"/>
        <w:rPr>
          <w:rFonts w:cs="Arial"/>
          <w:sz w:val="20"/>
        </w:rPr>
      </w:pPr>
      <w:r w:rsidRPr="0031690D">
        <w:rPr>
          <w:rFonts w:cs="Arial"/>
          <w:sz w:val="20"/>
        </w:rPr>
        <w:t xml:space="preserve">per school omvat de wekelijkse lessenrooster van een structuuronderdeel voor alle leerlingen hetzelfde totaal aantal uren. </w:t>
      </w:r>
    </w:p>
    <w:p w:rsidR="000B1C4E" w:rsidRPr="00551239" w:rsidRDefault="000B1C4E" w:rsidP="000B1C4E">
      <w:pPr>
        <w:pStyle w:val="Lijstalinea"/>
        <w:numPr>
          <w:ilvl w:val="0"/>
          <w:numId w:val="18"/>
        </w:numPr>
        <w:ind w:left="709" w:hanging="709"/>
        <w:rPr>
          <w:rFonts w:cs="Arial"/>
          <w:sz w:val="20"/>
        </w:rPr>
      </w:pPr>
      <w:r w:rsidRPr="00551239">
        <w:rPr>
          <w:rFonts w:cs="Arial"/>
          <w:sz w:val="20"/>
        </w:rPr>
        <w:t>de vakken van de basisvorming zijn verplicht.</w:t>
      </w:r>
    </w:p>
    <w:p w:rsidR="000B1C4E" w:rsidRDefault="000B1C4E" w:rsidP="00695051">
      <w:pPr>
        <w:rPr>
          <w:lang w:val="nl-BE"/>
        </w:rPr>
      </w:pPr>
    </w:p>
    <w:p w:rsidR="005E1B88" w:rsidRDefault="005E1B88" w:rsidP="00726C21">
      <w:pPr>
        <w:pStyle w:val="Kop1"/>
      </w:pPr>
      <w:bookmarkStart w:id="36" w:name="_Toc247095082"/>
      <w:bookmarkStart w:id="37" w:name="_Toc247095390"/>
      <w:bookmarkStart w:id="38" w:name="_Toc247095469"/>
      <w:bookmarkStart w:id="39" w:name="_Toc247095503"/>
      <w:bookmarkStart w:id="40" w:name="_Toc247095608"/>
      <w:bookmarkStart w:id="41" w:name="_Toc378582718"/>
      <w:bookmarkStart w:id="42" w:name="_Toc378582800"/>
      <w:r>
        <w:lastRenderedPageBreak/>
        <w:t>Doelgroep</w:t>
      </w:r>
      <w:bookmarkEnd w:id="36"/>
      <w:bookmarkEnd w:id="37"/>
      <w:bookmarkEnd w:id="38"/>
      <w:bookmarkEnd w:id="39"/>
      <w:bookmarkEnd w:id="40"/>
      <w:bookmarkEnd w:id="41"/>
      <w:bookmarkEnd w:id="42"/>
      <w:r>
        <w:t xml:space="preserve"> </w:t>
      </w:r>
    </w:p>
    <w:p w:rsidR="00695051" w:rsidRPr="00531AD1" w:rsidRDefault="005E1B88" w:rsidP="00531AD1">
      <w:pPr>
        <w:rPr>
          <w:bCs/>
          <w:color w:val="000000"/>
          <w:szCs w:val="20"/>
        </w:rPr>
      </w:pPr>
      <w:r w:rsidRPr="00551239">
        <w:rPr>
          <w:bCs/>
          <w:szCs w:val="20"/>
        </w:rPr>
        <w:t xml:space="preserve">Dit leerplan is bestemd voor de leerlingen </w:t>
      </w:r>
      <w:r w:rsidRPr="00CE3F3B">
        <w:rPr>
          <w:rFonts w:cs="Arial"/>
          <w:szCs w:val="20"/>
        </w:rPr>
        <w:t xml:space="preserve">van de </w:t>
      </w:r>
      <w:r w:rsidR="00695051" w:rsidRPr="00695051">
        <w:rPr>
          <w:rFonts w:cs="Arial"/>
          <w:szCs w:val="20"/>
        </w:rPr>
        <w:t>derde</w:t>
      </w:r>
      <w:r w:rsidRPr="00695051">
        <w:rPr>
          <w:rFonts w:cs="Arial"/>
          <w:szCs w:val="20"/>
        </w:rPr>
        <w:t xml:space="preserve"> graad </w:t>
      </w:r>
      <w:r w:rsidR="00531AD1">
        <w:rPr>
          <w:rFonts w:cs="Arial"/>
          <w:szCs w:val="20"/>
        </w:rPr>
        <w:t>aso (</w:t>
      </w:r>
      <w:r w:rsidRPr="00695051">
        <w:rPr>
          <w:rFonts w:cs="Arial"/>
          <w:szCs w:val="20"/>
        </w:rPr>
        <w:t>eerste en het tweede leerjaar</w:t>
      </w:r>
      <w:r w:rsidR="00531AD1">
        <w:rPr>
          <w:rFonts w:cs="Arial"/>
          <w:szCs w:val="20"/>
        </w:rPr>
        <w:t>)</w:t>
      </w:r>
      <w:r w:rsidRPr="00551239">
        <w:rPr>
          <w:bCs/>
          <w:szCs w:val="20"/>
        </w:rPr>
        <w:t xml:space="preserve"> </w:t>
      </w:r>
      <w:r w:rsidR="0032103A">
        <w:rPr>
          <w:bCs/>
          <w:szCs w:val="20"/>
        </w:rPr>
        <w:t xml:space="preserve">van de </w:t>
      </w:r>
      <w:r w:rsidR="0032103A" w:rsidRPr="00883840">
        <w:rPr>
          <w:b/>
          <w:bCs/>
          <w:szCs w:val="20"/>
        </w:rPr>
        <w:t>studierichtingen</w:t>
      </w:r>
      <w:r w:rsidR="0032103A">
        <w:rPr>
          <w:bCs/>
          <w:szCs w:val="20"/>
        </w:rPr>
        <w:t xml:space="preserve"> </w:t>
      </w:r>
      <w:r w:rsidR="0032103A" w:rsidRPr="00C24FF8">
        <w:rPr>
          <w:b/>
          <w:bCs/>
          <w:szCs w:val="20"/>
        </w:rPr>
        <w:t>Economie-Wiskunde, Latijn-Wiskunde, Moderne Talen-Wiskunde</w:t>
      </w:r>
      <w:r w:rsidR="0032103A">
        <w:rPr>
          <w:bCs/>
          <w:szCs w:val="20"/>
        </w:rPr>
        <w:t xml:space="preserve"> </w:t>
      </w:r>
      <w:r w:rsidR="00531AD1">
        <w:rPr>
          <w:bCs/>
          <w:color w:val="000000"/>
          <w:szCs w:val="20"/>
        </w:rPr>
        <w:t xml:space="preserve">en het bevat het vak </w:t>
      </w:r>
    </w:p>
    <w:p w:rsidR="00695051" w:rsidRDefault="00695051" w:rsidP="005E1B88">
      <w:pPr>
        <w:jc w:val="center"/>
        <w:rPr>
          <w:bCs/>
          <w:color w:val="000000"/>
          <w:szCs w:val="20"/>
        </w:rPr>
      </w:pPr>
    </w:p>
    <w:p w:rsidR="00531AD1" w:rsidRPr="00551239" w:rsidRDefault="00531AD1" w:rsidP="00531AD1">
      <w:pPr>
        <w:jc w:val="center"/>
        <w:rPr>
          <w:b/>
          <w:bCs/>
          <w:color w:val="000000"/>
          <w:szCs w:val="20"/>
        </w:rPr>
      </w:pPr>
      <w:r>
        <w:rPr>
          <w:b/>
          <w:bCs/>
          <w:color w:val="000000"/>
          <w:szCs w:val="20"/>
        </w:rPr>
        <w:t>AV Biologie</w:t>
      </w:r>
    </w:p>
    <w:p w:rsidR="00531AD1" w:rsidRPr="00695051" w:rsidRDefault="00531AD1" w:rsidP="005E1B88">
      <w:pPr>
        <w:jc w:val="center"/>
        <w:rPr>
          <w:bCs/>
          <w:color w:val="000000"/>
          <w:szCs w:val="20"/>
        </w:rPr>
      </w:pPr>
    </w:p>
    <w:p w:rsidR="00695051" w:rsidRDefault="00695051" w:rsidP="00695051">
      <w:pPr>
        <w:rPr>
          <w:bCs/>
          <w:color w:val="000000"/>
          <w:szCs w:val="20"/>
        </w:rPr>
      </w:pPr>
    </w:p>
    <w:p w:rsidR="00531AD1" w:rsidRPr="00551239" w:rsidRDefault="00531AD1" w:rsidP="00531AD1">
      <w:pPr>
        <w:rPr>
          <w:color w:val="000000"/>
          <w:szCs w:val="20"/>
        </w:rPr>
      </w:pPr>
      <w:r w:rsidRPr="00551239">
        <w:rPr>
          <w:color w:val="000000"/>
          <w:szCs w:val="20"/>
        </w:rPr>
        <w:t xml:space="preserve">dat in de lessentabel deel uitmaakt van </w:t>
      </w:r>
      <w:r w:rsidR="000A6809">
        <w:rPr>
          <w:b/>
          <w:color w:val="000000"/>
          <w:szCs w:val="20"/>
        </w:rPr>
        <w:t>de basisvorming</w:t>
      </w:r>
      <w:r>
        <w:rPr>
          <w:b/>
          <w:color w:val="000000"/>
          <w:szCs w:val="20"/>
        </w:rPr>
        <w:t xml:space="preserve"> </w:t>
      </w:r>
      <w:r w:rsidR="000A6809">
        <w:rPr>
          <w:b/>
          <w:color w:val="000000"/>
          <w:szCs w:val="20"/>
        </w:rPr>
        <w:t>voor 1 lesuur.</w:t>
      </w:r>
    </w:p>
    <w:p w:rsidR="005E1B88" w:rsidRDefault="005E1B88" w:rsidP="005E1B88">
      <w:pPr>
        <w:rPr>
          <w:color w:val="000000"/>
          <w:szCs w:val="20"/>
        </w:rPr>
      </w:pPr>
    </w:p>
    <w:p w:rsidR="00D9241F" w:rsidRDefault="00D9241F" w:rsidP="005E1B88">
      <w:pPr>
        <w:rPr>
          <w:szCs w:val="20"/>
        </w:rPr>
      </w:pPr>
    </w:p>
    <w:p w:rsidR="005E1B88" w:rsidRPr="00551239" w:rsidRDefault="005E1B88" w:rsidP="005E1B88">
      <w:pPr>
        <w:rPr>
          <w:szCs w:val="20"/>
        </w:rPr>
      </w:pPr>
      <w:r w:rsidRPr="00551239">
        <w:rPr>
          <w:szCs w:val="20"/>
        </w:rPr>
        <w:t xml:space="preserve">Toelatingsvoorwaarden: zie </w:t>
      </w:r>
      <w:hyperlink r:id="rId17" w:history="1">
        <w:r w:rsidRPr="00551239">
          <w:rPr>
            <w:rStyle w:val="Hyperlink"/>
            <w:szCs w:val="20"/>
          </w:rPr>
          <w:t>omzendbrief SO 64</w:t>
        </w:r>
      </w:hyperlink>
      <w:r w:rsidRPr="00551239">
        <w:rPr>
          <w:szCs w:val="20"/>
        </w:rPr>
        <w:t xml:space="preserve"> </w:t>
      </w:r>
    </w:p>
    <w:p w:rsidR="005E1B88" w:rsidRDefault="005E1B88" w:rsidP="00726C21">
      <w:pPr>
        <w:pStyle w:val="Kop1"/>
      </w:pPr>
      <w:bookmarkStart w:id="43" w:name="_Toc247095083"/>
      <w:bookmarkStart w:id="44" w:name="_Toc247095391"/>
      <w:bookmarkStart w:id="45" w:name="_Toc247095470"/>
      <w:bookmarkStart w:id="46" w:name="_Toc247095504"/>
      <w:bookmarkStart w:id="47" w:name="_Toc247095609"/>
      <w:bookmarkStart w:id="48" w:name="_Toc378582719"/>
      <w:bookmarkStart w:id="49" w:name="_Toc378582801"/>
      <w:r>
        <w:lastRenderedPageBreak/>
        <w:t>Opbouw van het leerplan</w:t>
      </w:r>
      <w:bookmarkEnd w:id="43"/>
      <w:bookmarkEnd w:id="44"/>
      <w:bookmarkEnd w:id="45"/>
      <w:bookmarkEnd w:id="46"/>
      <w:bookmarkEnd w:id="47"/>
      <w:bookmarkEnd w:id="48"/>
      <w:bookmarkEnd w:id="49"/>
    </w:p>
    <w:p w:rsidR="005E1B88" w:rsidRPr="00551239" w:rsidRDefault="005E1B88" w:rsidP="005E1B88">
      <w:pPr>
        <w:jc w:val="both"/>
        <w:rPr>
          <w:i/>
          <w:szCs w:val="20"/>
        </w:rPr>
      </w:pPr>
      <w:r w:rsidRPr="00A95AD5">
        <w:rPr>
          <w:rFonts w:cs="Arial"/>
          <w:i/>
          <w:color w:val="31849B" w:themeColor="accent5" w:themeShade="BF"/>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551239" w:rsidRDefault="005E1B88" w:rsidP="005E1B88">
      <w:pPr>
        <w:jc w:val="both"/>
        <w:rPr>
          <w:szCs w:val="20"/>
        </w:rPr>
      </w:pPr>
    </w:p>
    <w:p w:rsidR="005E1B88" w:rsidRPr="00A95AD5" w:rsidRDefault="005E1B88" w:rsidP="005E1B88">
      <w:pPr>
        <w:jc w:val="both"/>
        <w:rPr>
          <w:rFonts w:cs="Arial"/>
          <w:i/>
          <w:color w:val="31849B" w:themeColor="accent5" w:themeShade="BF"/>
          <w:szCs w:val="20"/>
        </w:rPr>
      </w:pPr>
      <w:r w:rsidRPr="00A95AD5">
        <w:rPr>
          <w:rFonts w:cs="Arial"/>
          <w:i/>
          <w:color w:val="31849B" w:themeColor="accent5" w:themeShade="BF"/>
          <w:szCs w:val="20"/>
        </w:rPr>
        <w:t>Systematiek</w:t>
      </w:r>
    </w:p>
    <w:p w:rsidR="00AA376E" w:rsidRPr="00AE3EE2" w:rsidRDefault="00AA376E" w:rsidP="00AA376E">
      <w:pPr>
        <w:jc w:val="both"/>
        <w:rPr>
          <w:szCs w:val="20"/>
        </w:rPr>
      </w:pPr>
      <w:r w:rsidRPr="00AE3EE2">
        <w:rPr>
          <w:szCs w:val="20"/>
        </w:rPr>
        <w:t xml:space="preserve">Het leerplan bevat de doelen, de verplichte leerinhouden en de didactische wenken voor het vak. </w:t>
      </w:r>
    </w:p>
    <w:p w:rsidR="00AA376E" w:rsidRPr="00AE3EE2" w:rsidRDefault="00AA376E" w:rsidP="00AA376E">
      <w:pPr>
        <w:jc w:val="both"/>
        <w:rPr>
          <w:szCs w:val="20"/>
        </w:rPr>
      </w:pPr>
    </w:p>
    <w:p w:rsidR="00AA376E" w:rsidRPr="00AE3EE2" w:rsidRDefault="00AA376E" w:rsidP="00AA376E">
      <w:pPr>
        <w:jc w:val="both"/>
        <w:rPr>
          <w:szCs w:val="20"/>
        </w:rPr>
      </w:pPr>
      <w:r w:rsidRPr="00AE3EE2">
        <w:rPr>
          <w:szCs w:val="20"/>
        </w:rPr>
        <w:t>De doelstellingen dragen bij tot de realisatie van de algemene doelstellingen en vormen een coherent geheel bestaande uit:</w:t>
      </w:r>
    </w:p>
    <w:p w:rsidR="00AA376E" w:rsidRPr="00AE3EE2" w:rsidRDefault="00AA376E" w:rsidP="00AA376E">
      <w:pPr>
        <w:numPr>
          <w:ilvl w:val="0"/>
          <w:numId w:val="27"/>
        </w:numPr>
        <w:jc w:val="both"/>
        <w:rPr>
          <w:szCs w:val="20"/>
        </w:rPr>
      </w:pPr>
      <w:r w:rsidRPr="00AE3EE2">
        <w:rPr>
          <w:szCs w:val="20"/>
        </w:rPr>
        <w:t>de eigen doelstellingen (zie 1 Autonomie van de school);</w:t>
      </w:r>
    </w:p>
    <w:p w:rsidR="00AA376E" w:rsidRPr="00AE3EE2" w:rsidRDefault="00AA376E" w:rsidP="00AA376E">
      <w:pPr>
        <w:pStyle w:val="Lijstalinea"/>
        <w:numPr>
          <w:ilvl w:val="0"/>
          <w:numId w:val="27"/>
        </w:numPr>
        <w:jc w:val="both"/>
        <w:rPr>
          <w:sz w:val="20"/>
        </w:rPr>
      </w:pPr>
      <w:r w:rsidRPr="00AE3EE2">
        <w:rPr>
          <w:sz w:val="20"/>
        </w:rPr>
        <w:t>de eindtermen/specifieke eindtermen</w:t>
      </w:r>
    </w:p>
    <w:p w:rsidR="00AA376E" w:rsidRPr="00AE3EE2" w:rsidRDefault="00AA376E" w:rsidP="00AA376E">
      <w:pPr>
        <w:pStyle w:val="Lijstalinea"/>
        <w:ind w:left="780"/>
        <w:jc w:val="both"/>
        <w:rPr>
          <w:sz w:val="20"/>
        </w:rPr>
      </w:pPr>
    </w:p>
    <w:p w:rsidR="00AA376E" w:rsidRPr="00AE3EE2" w:rsidRDefault="00AA376E" w:rsidP="00AA376E">
      <w:pPr>
        <w:jc w:val="both"/>
        <w:rPr>
          <w:szCs w:val="20"/>
        </w:rPr>
      </w:pPr>
      <w:r w:rsidRPr="00AE3EE2">
        <w:rPr>
          <w:szCs w:val="20"/>
        </w:rPr>
        <w:t xml:space="preserve">Ze worden geformuleerd als kennis, vaardigheden en attitudes. Ze zijn consecutief, thematisch of volgens vaardigheden opgebouwd.  Deze volgorde in de opbouw is niet bindend voor de leerkracht of de school. Het leerplan geeft de leerstof aan die bedoeld is om de bijbehorende leerplandoelstellingen te realiseren. </w:t>
      </w:r>
    </w:p>
    <w:p w:rsidR="00AA376E" w:rsidRPr="00AE3EE2" w:rsidRDefault="00AA376E" w:rsidP="00AA376E">
      <w:pPr>
        <w:jc w:val="both"/>
        <w:rPr>
          <w:szCs w:val="20"/>
        </w:rPr>
      </w:pPr>
    </w:p>
    <w:p w:rsidR="00AA376E" w:rsidRPr="00AE3EE2" w:rsidRDefault="00AA376E" w:rsidP="00AA376E">
      <w:pPr>
        <w:jc w:val="both"/>
        <w:rPr>
          <w:szCs w:val="20"/>
        </w:rPr>
      </w:pPr>
      <w:r w:rsidRPr="00AE3EE2">
        <w:rPr>
          <w:szCs w:val="20"/>
        </w:rPr>
        <w:t>De didactische wenken kunnen een leerplandoelstelling of leerinhoud verduidelijken, ze reiken suggesties aan om de doelstellingen te concretiseren volgens de eigen visie op leren.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F5365F" w:rsidRPr="00AA376E" w:rsidRDefault="00F5365F" w:rsidP="005E1B88">
      <w:pPr>
        <w:jc w:val="both"/>
        <w:rPr>
          <w:rFonts w:cs="Arial"/>
          <w:szCs w:val="20"/>
        </w:rPr>
      </w:pPr>
    </w:p>
    <w:p w:rsidR="00F5365F" w:rsidRPr="00F5365F" w:rsidRDefault="00F5365F" w:rsidP="005E1B88">
      <w:pPr>
        <w:jc w:val="both"/>
        <w:rPr>
          <w:rFonts w:cs="Arial"/>
          <w:i/>
          <w:color w:val="31849B" w:themeColor="accent5" w:themeShade="BF"/>
          <w:szCs w:val="20"/>
        </w:rPr>
      </w:pPr>
      <w:r w:rsidRPr="00F5365F">
        <w:rPr>
          <w:rFonts w:cs="Arial"/>
          <w:i/>
          <w:color w:val="31849B" w:themeColor="accent5" w:themeShade="BF"/>
          <w:szCs w:val="20"/>
        </w:rPr>
        <w:t>Visie op de derde graad</w:t>
      </w:r>
    </w:p>
    <w:p w:rsidR="00F5365F" w:rsidRDefault="00F5365F" w:rsidP="005E1B88">
      <w:pPr>
        <w:jc w:val="both"/>
        <w:rPr>
          <w:rFonts w:cs="Arial"/>
          <w:i/>
          <w:szCs w:val="20"/>
        </w:rPr>
      </w:pPr>
      <w:r>
        <w:rPr>
          <w:rFonts w:cs="Arial"/>
          <w:i/>
          <w:szCs w:val="20"/>
        </w:rPr>
        <w:t>Een geprofileerde derde graad</w:t>
      </w:r>
    </w:p>
    <w:p w:rsidR="00F5365F" w:rsidRDefault="00F5365F" w:rsidP="005E1B88">
      <w:pPr>
        <w:jc w:val="both"/>
        <w:rPr>
          <w:rFonts w:cs="Arial"/>
          <w:szCs w:val="20"/>
        </w:rPr>
      </w:pPr>
    </w:p>
    <w:p w:rsidR="00FB3EE1" w:rsidRDefault="00FB3EE1" w:rsidP="005E1B88">
      <w:pPr>
        <w:jc w:val="both"/>
        <w:rPr>
          <w:rFonts w:cs="Arial"/>
          <w:szCs w:val="20"/>
        </w:rPr>
      </w:pPr>
      <w:r>
        <w:rPr>
          <w:rFonts w:cs="Arial"/>
          <w:szCs w:val="20"/>
        </w:rPr>
        <w:t>Een polyvalente tweede graad wordt gevolgd door een scherper geprofileerde derde graad.  De studierichtingen in de derde graad worden in alle onderwijsvormen om de volgende redenen duidelijker en scherper geprofileerd.  Een gedifferentieerd systeem zorgt er voor dat alle leerlingen op een aangepaste manier een diploma secundair onderwijs of een studiegetuigschrift kunnen halen (minder drop-outs) en het zorgt ook voo</w:t>
      </w:r>
      <w:r w:rsidR="00AA376E">
        <w:rPr>
          <w:rFonts w:cs="Arial"/>
          <w:szCs w:val="20"/>
        </w:rPr>
        <w:t>r minder zittenblijvers.  In de</w:t>
      </w:r>
      <w:r>
        <w:rPr>
          <w:rFonts w:cs="Arial"/>
          <w:szCs w:val="20"/>
        </w:rPr>
        <w:t xml:space="preserve"> derde graad wordt </w:t>
      </w:r>
      <w:r w:rsidR="00CD0F8E">
        <w:rPr>
          <w:rFonts w:cs="Arial"/>
          <w:szCs w:val="20"/>
        </w:rPr>
        <w:t>afhankelijk van de onderwijsvorm de klemtoon gelegd op beroepskwalificaties die door het socio-economisch veld aanvaard zijn en/of op doorstroming naar het hoger onderwijs.</w:t>
      </w:r>
    </w:p>
    <w:p w:rsidR="000A6809" w:rsidRPr="000A6809" w:rsidRDefault="000A6809" w:rsidP="005E1B88">
      <w:pPr>
        <w:jc w:val="both"/>
        <w:rPr>
          <w:rFonts w:cs="Arial"/>
          <w:szCs w:val="20"/>
        </w:rPr>
      </w:pPr>
    </w:p>
    <w:p w:rsidR="00FB3EE1" w:rsidRPr="009150EF" w:rsidRDefault="009150EF" w:rsidP="005E1B88">
      <w:pPr>
        <w:jc w:val="both"/>
        <w:rPr>
          <w:rFonts w:cs="Arial"/>
          <w:i/>
          <w:color w:val="31849B" w:themeColor="accent5" w:themeShade="BF"/>
          <w:szCs w:val="20"/>
        </w:rPr>
      </w:pPr>
      <w:r w:rsidRPr="009150EF">
        <w:rPr>
          <w:rFonts w:cs="Arial"/>
          <w:i/>
          <w:color w:val="31849B" w:themeColor="accent5" w:themeShade="BF"/>
          <w:szCs w:val="20"/>
        </w:rPr>
        <w:t>Visie op het vak</w:t>
      </w:r>
    </w:p>
    <w:p w:rsidR="009150EF" w:rsidRDefault="009150EF" w:rsidP="005E1B88">
      <w:pPr>
        <w:jc w:val="both"/>
        <w:rPr>
          <w:rFonts w:cs="Arial"/>
          <w:i/>
          <w:szCs w:val="20"/>
        </w:rPr>
      </w:pPr>
    </w:p>
    <w:p w:rsidR="009150EF" w:rsidRPr="009150EF" w:rsidRDefault="009150EF" w:rsidP="005E1B88">
      <w:pPr>
        <w:jc w:val="both"/>
        <w:rPr>
          <w:rFonts w:cs="Arial"/>
          <w:i/>
          <w:szCs w:val="20"/>
        </w:rPr>
      </w:pPr>
      <w:r w:rsidRPr="009150EF">
        <w:rPr>
          <w:rFonts w:cs="Arial"/>
          <w:i/>
          <w:szCs w:val="20"/>
        </w:rPr>
        <w:t>Biologie als kennisdomein</w:t>
      </w:r>
    </w:p>
    <w:p w:rsidR="009150EF" w:rsidRDefault="009150EF" w:rsidP="005E1B88">
      <w:pPr>
        <w:jc w:val="both"/>
        <w:rPr>
          <w:rFonts w:cs="Arial"/>
          <w:szCs w:val="20"/>
        </w:rPr>
      </w:pPr>
      <w:r>
        <w:rPr>
          <w:rFonts w:cs="Arial"/>
          <w:szCs w:val="20"/>
        </w:rPr>
        <w:t xml:space="preserve">Het </w:t>
      </w:r>
      <w:proofErr w:type="spellStart"/>
      <w:r>
        <w:rPr>
          <w:rFonts w:cs="Arial"/>
          <w:szCs w:val="20"/>
        </w:rPr>
        <w:t>vakdomein</w:t>
      </w:r>
      <w:proofErr w:type="spellEnd"/>
      <w:r>
        <w:rPr>
          <w:rFonts w:cs="Arial"/>
          <w:szCs w:val="20"/>
        </w:rPr>
        <w:t xml:space="preserve"> van de biologie </w:t>
      </w:r>
      <w:r w:rsidR="00A910A2">
        <w:rPr>
          <w:rFonts w:cs="Arial"/>
          <w:szCs w:val="20"/>
        </w:rPr>
        <w:t>richt zich tot de vraagstellingen betreffende het leven.  Zoals in ander</w:t>
      </w:r>
      <w:r w:rsidR="00A43220">
        <w:rPr>
          <w:rFonts w:cs="Arial"/>
          <w:szCs w:val="20"/>
        </w:rPr>
        <w:t>e</w:t>
      </w:r>
      <w:r w:rsidR="00A910A2">
        <w:rPr>
          <w:rFonts w:cs="Arial"/>
          <w:szCs w:val="20"/>
        </w:rPr>
        <w:t xml:space="preserve"> natuurwetenschappen wordt een beroep gedaan op wetenschappelijke methoden: observeren, beschrijven en experimenteren, hetgeen toelaat hypothesen, modellen en wetten te formuleren en te verifiëren.  De kennis die op deze wijze tot stand komt, leidt tot het op een adequate wijze zoeken naar antwoorden op fundamentele vragen.</w:t>
      </w:r>
    </w:p>
    <w:p w:rsidR="00A910A2" w:rsidRDefault="00A910A2" w:rsidP="005E1B88">
      <w:pPr>
        <w:jc w:val="both"/>
        <w:rPr>
          <w:rFonts w:cs="Arial"/>
          <w:szCs w:val="20"/>
        </w:rPr>
      </w:pPr>
    </w:p>
    <w:p w:rsidR="00A910A2" w:rsidRDefault="00A910A2" w:rsidP="005E1B88">
      <w:pPr>
        <w:jc w:val="both"/>
        <w:rPr>
          <w:rFonts w:cs="Arial"/>
          <w:szCs w:val="20"/>
        </w:rPr>
      </w:pPr>
      <w:r>
        <w:rPr>
          <w:rFonts w:cs="Arial"/>
          <w:szCs w:val="20"/>
        </w:rPr>
        <w:t>De vooruitgang in deze wetenschap gedurende de laatste decennia heeft geleid tot revolutionaire inzichten over het leven en tot een exponentiële groei van toepassingsgebieden zoals de biotechnologische en biomedische wetenschappen.  Deze inzichten en toepassingsgebieden hebben onvermijdelijk een invloed op ons dagelijks leven en zullen in de toekomst ongetwijfeld nog in belang toenemen.</w:t>
      </w:r>
    </w:p>
    <w:p w:rsidR="00A910A2" w:rsidRDefault="00A910A2" w:rsidP="005E1B88">
      <w:pPr>
        <w:jc w:val="both"/>
        <w:rPr>
          <w:rFonts w:cs="Arial"/>
          <w:szCs w:val="20"/>
        </w:rPr>
      </w:pPr>
    </w:p>
    <w:p w:rsidR="00A910A2" w:rsidRDefault="00A910A2" w:rsidP="005E1B88">
      <w:pPr>
        <w:jc w:val="both"/>
        <w:rPr>
          <w:rFonts w:cs="Arial"/>
          <w:szCs w:val="20"/>
        </w:rPr>
      </w:pPr>
      <w:r>
        <w:rPr>
          <w:rFonts w:cs="Arial"/>
          <w:szCs w:val="20"/>
        </w:rPr>
        <w:t xml:space="preserve">Binnen de natuurwetenschappen neemt biologie een unieke plaats in.  Ze verschaft inzicht in de complexiteit en de levende natuur.  Ze stelt de mens in staat zich een beeld te vormen van zijn betekenis enerzijds als individu en anderzijds als onderdeel binnen een groter geheel.  Op deze wijze laat de biologie toe om een meer rationele en kritische visie te verkrijgen op tal van hedendaagse maatschappelijke problemen zoals milieuverstoring en –verontreiniging, racisme, overbevolking, bio-ethiek en gezondheid.  Een goed gefundeerde basiskennis betreffende biologie kan leiden tot </w:t>
      </w:r>
      <w:r>
        <w:rPr>
          <w:rFonts w:cs="Arial"/>
          <w:szCs w:val="20"/>
        </w:rPr>
        <w:lastRenderedPageBreak/>
        <w:t>correctie</w:t>
      </w:r>
      <w:r w:rsidR="00A43220">
        <w:rPr>
          <w:rFonts w:cs="Arial"/>
          <w:szCs w:val="20"/>
        </w:rPr>
        <w:t xml:space="preserve">s van onze conventionele visie </w:t>
      </w:r>
      <w:r>
        <w:rPr>
          <w:rFonts w:cs="Arial"/>
          <w:szCs w:val="20"/>
        </w:rPr>
        <w:t>op mens en natuur vanuit economische theorieën en van een eenzijdige interpretatie van ‘vooruitgang’.</w:t>
      </w:r>
    </w:p>
    <w:p w:rsidR="00A910A2" w:rsidRDefault="00A910A2" w:rsidP="005E1B88">
      <w:pPr>
        <w:jc w:val="both"/>
        <w:rPr>
          <w:rFonts w:cs="Arial"/>
          <w:szCs w:val="20"/>
        </w:rPr>
      </w:pPr>
    </w:p>
    <w:p w:rsidR="00A910A2" w:rsidRPr="00A910A2" w:rsidRDefault="00A910A2" w:rsidP="005E1B88">
      <w:pPr>
        <w:jc w:val="both"/>
        <w:rPr>
          <w:rFonts w:cs="Arial"/>
          <w:i/>
          <w:szCs w:val="20"/>
        </w:rPr>
      </w:pPr>
      <w:r w:rsidRPr="00A910A2">
        <w:rPr>
          <w:rFonts w:cs="Arial"/>
          <w:i/>
          <w:szCs w:val="20"/>
        </w:rPr>
        <w:t>Biologie als wetenschap</w:t>
      </w:r>
    </w:p>
    <w:p w:rsidR="00A910A2" w:rsidRDefault="00A910A2" w:rsidP="00A910A2">
      <w:pPr>
        <w:pStyle w:val="Lijstalinea"/>
        <w:numPr>
          <w:ilvl w:val="0"/>
          <w:numId w:val="30"/>
        </w:numPr>
        <w:jc w:val="both"/>
        <w:rPr>
          <w:rFonts w:cs="Arial"/>
          <w:sz w:val="20"/>
        </w:rPr>
      </w:pPr>
      <w:r>
        <w:rPr>
          <w:rFonts w:cs="Arial"/>
          <w:sz w:val="20"/>
        </w:rPr>
        <w:t>ontwerp</w:t>
      </w:r>
      <w:r w:rsidR="00A43220">
        <w:rPr>
          <w:rFonts w:cs="Arial"/>
          <w:sz w:val="20"/>
        </w:rPr>
        <w:t>t</w:t>
      </w:r>
      <w:r>
        <w:rPr>
          <w:rFonts w:cs="Arial"/>
          <w:sz w:val="20"/>
        </w:rPr>
        <w:t xml:space="preserve"> specifieke methoden om levende organismen te bestuderen en past deze toe</w:t>
      </w:r>
    </w:p>
    <w:p w:rsidR="00A910A2" w:rsidRDefault="00A910A2" w:rsidP="00A910A2">
      <w:pPr>
        <w:pStyle w:val="Lijstalinea"/>
        <w:numPr>
          <w:ilvl w:val="0"/>
          <w:numId w:val="30"/>
        </w:numPr>
        <w:jc w:val="both"/>
        <w:rPr>
          <w:rFonts w:cs="Arial"/>
          <w:sz w:val="20"/>
        </w:rPr>
      </w:pPr>
      <w:r>
        <w:rPr>
          <w:rFonts w:cs="Arial"/>
          <w:sz w:val="20"/>
        </w:rPr>
        <w:t>bevordert het verwerven van attituden tegenover de levende natuur</w:t>
      </w:r>
    </w:p>
    <w:p w:rsidR="00A910A2" w:rsidRDefault="00A910A2" w:rsidP="00A910A2">
      <w:pPr>
        <w:pStyle w:val="Lijstalinea"/>
        <w:numPr>
          <w:ilvl w:val="0"/>
          <w:numId w:val="30"/>
        </w:numPr>
        <w:jc w:val="both"/>
        <w:rPr>
          <w:rFonts w:cs="Arial"/>
          <w:sz w:val="20"/>
        </w:rPr>
      </w:pPr>
      <w:r>
        <w:rPr>
          <w:rFonts w:cs="Arial"/>
          <w:sz w:val="20"/>
        </w:rPr>
        <w:t>beschrijft bouw en functies van levende wezens (cytologie, histologie, morfologie, fysiologie, voortplanting)</w:t>
      </w:r>
    </w:p>
    <w:p w:rsidR="00A910A2" w:rsidRDefault="00A910A2" w:rsidP="00A910A2">
      <w:pPr>
        <w:pStyle w:val="Lijstalinea"/>
        <w:numPr>
          <w:ilvl w:val="0"/>
          <w:numId w:val="30"/>
        </w:numPr>
        <w:jc w:val="both"/>
        <w:rPr>
          <w:rFonts w:cs="Arial"/>
          <w:sz w:val="20"/>
        </w:rPr>
      </w:pPr>
      <w:r>
        <w:rPr>
          <w:rFonts w:cs="Arial"/>
          <w:sz w:val="20"/>
        </w:rPr>
        <w:t>ontrafelt ultrastructuur en basisfuncties van leven (moleculaire biologie)</w:t>
      </w:r>
    </w:p>
    <w:p w:rsidR="00A910A2" w:rsidRDefault="00A910A2" w:rsidP="00A910A2">
      <w:pPr>
        <w:pStyle w:val="Lijstalinea"/>
        <w:numPr>
          <w:ilvl w:val="0"/>
          <w:numId w:val="30"/>
        </w:numPr>
        <w:jc w:val="both"/>
        <w:rPr>
          <w:rFonts w:cs="Arial"/>
          <w:sz w:val="20"/>
        </w:rPr>
      </w:pPr>
      <w:r>
        <w:rPr>
          <w:rFonts w:cs="Arial"/>
          <w:sz w:val="20"/>
        </w:rPr>
        <w:t>beschrijft interacties tussen levende organismen onderling en interacties met hun omgeving (ecologie, ethologie)</w:t>
      </w:r>
    </w:p>
    <w:p w:rsidR="00A910A2" w:rsidRDefault="00A910A2" w:rsidP="00A910A2">
      <w:pPr>
        <w:pStyle w:val="Lijstalinea"/>
        <w:numPr>
          <w:ilvl w:val="0"/>
          <w:numId w:val="30"/>
        </w:numPr>
        <w:jc w:val="both"/>
        <w:rPr>
          <w:rFonts w:cs="Arial"/>
          <w:sz w:val="20"/>
        </w:rPr>
      </w:pPr>
      <w:r>
        <w:rPr>
          <w:rFonts w:cs="Arial"/>
          <w:sz w:val="20"/>
        </w:rPr>
        <w:t>formuleert verklaringen voor het ontstaan en de ontwikkeling van levensvormen (genetica en evolutie)</w:t>
      </w:r>
    </w:p>
    <w:p w:rsidR="00A910A2" w:rsidRDefault="00A910A2" w:rsidP="00A910A2">
      <w:pPr>
        <w:pStyle w:val="Lijstalinea"/>
        <w:numPr>
          <w:ilvl w:val="0"/>
          <w:numId w:val="30"/>
        </w:numPr>
        <w:jc w:val="both"/>
        <w:rPr>
          <w:rFonts w:cs="Arial"/>
          <w:sz w:val="20"/>
        </w:rPr>
      </w:pPr>
      <w:r>
        <w:rPr>
          <w:rFonts w:cs="Arial"/>
          <w:sz w:val="20"/>
        </w:rPr>
        <w:t>ordent levende wezens op basis van gelijkenissen en verschillen (systematiek</w:t>
      </w:r>
      <w:r w:rsidR="007A7F5E">
        <w:rPr>
          <w:rFonts w:cs="Arial"/>
          <w:sz w:val="20"/>
        </w:rPr>
        <w:t>)</w:t>
      </w:r>
    </w:p>
    <w:p w:rsidR="007A7F5E" w:rsidRDefault="007A7F5E" w:rsidP="007A7F5E">
      <w:pPr>
        <w:jc w:val="both"/>
        <w:rPr>
          <w:rFonts w:cs="Arial"/>
        </w:rPr>
      </w:pPr>
    </w:p>
    <w:p w:rsidR="007A7F5E" w:rsidRPr="007A7F5E" w:rsidRDefault="007A7F5E" w:rsidP="007A7F5E">
      <w:pPr>
        <w:jc w:val="both"/>
        <w:rPr>
          <w:rFonts w:cs="Arial"/>
          <w:i/>
        </w:rPr>
      </w:pPr>
      <w:r w:rsidRPr="007A7F5E">
        <w:rPr>
          <w:rFonts w:cs="Arial"/>
          <w:i/>
        </w:rPr>
        <w:t xml:space="preserve">Biologie als </w:t>
      </w:r>
      <w:proofErr w:type="spellStart"/>
      <w:r w:rsidRPr="007A7F5E">
        <w:rPr>
          <w:rFonts w:cs="Arial"/>
          <w:i/>
        </w:rPr>
        <w:t>onderwijsvak</w:t>
      </w:r>
      <w:proofErr w:type="spellEnd"/>
    </w:p>
    <w:p w:rsidR="007A7F5E" w:rsidRDefault="007A7F5E" w:rsidP="007A7F5E">
      <w:pPr>
        <w:jc w:val="both"/>
        <w:rPr>
          <w:rFonts w:cs="Arial"/>
        </w:rPr>
      </w:pPr>
      <w:r>
        <w:rPr>
          <w:rFonts w:cs="Arial"/>
        </w:rPr>
        <w:t xml:space="preserve">De inhouden van het biologieonderwijs worden mee bepaald door maatschappelijke ontwikkelingen (politieke, sociale en economische).  De tendens van een biowetenschappelijk naar een meer </w:t>
      </w:r>
      <w:proofErr w:type="spellStart"/>
      <w:r>
        <w:rPr>
          <w:rFonts w:cs="Arial"/>
        </w:rPr>
        <w:t>biomaatschappelijk</w:t>
      </w:r>
      <w:proofErr w:type="spellEnd"/>
      <w:r>
        <w:rPr>
          <w:rFonts w:cs="Arial"/>
        </w:rPr>
        <w:t xml:space="preserve"> onderwijs is een tegemoetkoming aan de huidige maatschappelijke noden.  Het wordt steeds duidelijker dat ‘wetenschappelijke en technologische vooruitgang’ geen voldoende voorwaarde is voor een ‘gezonde’ samenleving.  Een correct en voorzichtig gebruik van recente wetenschappelijke en technologische ontwikkelingen en een wijziging van het hedendaagse referentiekader voor ‘vooruitgang’ zijn cruciaal voor het </w:t>
      </w:r>
      <w:r w:rsidR="00A43220">
        <w:rPr>
          <w:rFonts w:cs="Arial"/>
        </w:rPr>
        <w:t xml:space="preserve">tot </w:t>
      </w:r>
      <w:r>
        <w:rPr>
          <w:rFonts w:cs="Arial"/>
        </w:rPr>
        <w:t>stand komen en behouden van een gezonde samenleving.  Hiervoor echter is de medewerking en vooral een mentaliteitsverandering van de gehele bevolking vereist.  Die mentaliteitsverandering kan mee bewerkstelligd wo</w:t>
      </w:r>
      <w:r w:rsidR="009F23DA">
        <w:rPr>
          <w:rFonts w:cs="Arial"/>
        </w:rPr>
        <w:t xml:space="preserve">rden door een biologieonderwijs dat de verwezenlijking hiervan als een belangrijke opdracht toeschouwt.  Hierdoor biedt het biologieonderwijs een waardenkader aan voor het verdere leven.  Een </w:t>
      </w:r>
      <w:proofErr w:type="spellStart"/>
      <w:r w:rsidR="009F23DA">
        <w:rPr>
          <w:rFonts w:cs="Arial"/>
        </w:rPr>
        <w:t>biomaatschappelijk</w:t>
      </w:r>
      <w:proofErr w:type="spellEnd"/>
      <w:r w:rsidR="009F23DA">
        <w:rPr>
          <w:rFonts w:cs="Arial"/>
        </w:rPr>
        <w:t xml:space="preserve"> onderwijs vormt zowel didactisch als natuurwetenschappelijk een verantwoord uitgangspunt voor het aanleren van essentiële biologische begrippen en concepten.  Het verhoogt tevens de intrinsieke motivatie en de interesse van de leerlingen.</w:t>
      </w:r>
    </w:p>
    <w:p w:rsidR="009F23DA" w:rsidRDefault="009F23DA" w:rsidP="007A7F5E">
      <w:pPr>
        <w:jc w:val="both"/>
        <w:rPr>
          <w:rFonts w:cs="Arial"/>
        </w:rPr>
      </w:pPr>
    </w:p>
    <w:p w:rsidR="009F23DA" w:rsidRDefault="009F23DA" w:rsidP="007A7F5E">
      <w:pPr>
        <w:jc w:val="both"/>
        <w:rPr>
          <w:rFonts w:cs="Arial"/>
        </w:rPr>
      </w:pPr>
      <w:r>
        <w:rPr>
          <w:rFonts w:cs="Arial"/>
        </w:rPr>
        <w:t>In het biologisch onderzoek wordt gebruik gemaakt van verschillende werkwijzen waarbij zowel objectief als intuïtief te werk wordt gegaan.  Beide aspecten zouden hun plaats moeten krijgen in het biologieonderwijs.  Wat echter het vertrekpunt ook is, steeds wordt gestreefd naar rationele antwoorden op een gesteld probleem.  Meestal gebeurt dit via de wetenschappelijke methode.</w:t>
      </w:r>
      <w:r w:rsidR="00762D5F">
        <w:rPr>
          <w:rFonts w:cs="Arial"/>
        </w:rPr>
        <w:t xml:space="preserve">  Hierin staat het opstellen van hypothesen centraal.  De waarde ervan wordt onderzocht door het verzamelen van bewijsmateriaal.  Dit bewijsmateriaal wordt geleverd door waarnemingen of experimenten, door logisch redeneren en door het toetsen van voorspellingen en reële feiten die uit de hypothese kunnen worden afgeleid.  Het bijbrengen van een </w:t>
      </w:r>
      <w:proofErr w:type="spellStart"/>
      <w:r w:rsidR="00762D5F">
        <w:rPr>
          <w:rFonts w:cs="Arial"/>
        </w:rPr>
        <w:t>onderzoeksattitude</w:t>
      </w:r>
      <w:proofErr w:type="spellEnd"/>
      <w:r w:rsidR="00762D5F">
        <w:rPr>
          <w:rFonts w:cs="Arial"/>
        </w:rPr>
        <w:t xml:space="preserve"> en het ontdekkend leren staan bijgevolg centraal in het biologieonderwijs.  Dit heeft tot gevolg dat er voldoende tijd wordt voorzien voor zelfactiviteit en (</w:t>
      </w:r>
      <w:proofErr w:type="spellStart"/>
      <w:r w:rsidR="00762D5F">
        <w:rPr>
          <w:rFonts w:cs="Arial"/>
        </w:rPr>
        <w:t>inter</w:t>
      </w:r>
      <w:proofErr w:type="spellEnd"/>
      <w:r w:rsidR="00762D5F">
        <w:rPr>
          <w:rFonts w:cs="Arial"/>
        </w:rPr>
        <w:t>)actieve kennisopbouw door de leerlingen.</w:t>
      </w:r>
    </w:p>
    <w:p w:rsidR="00762D5F" w:rsidRDefault="00762D5F" w:rsidP="007A7F5E">
      <w:pPr>
        <w:jc w:val="both"/>
        <w:rPr>
          <w:rFonts w:cs="Arial"/>
        </w:rPr>
      </w:pPr>
    </w:p>
    <w:p w:rsidR="00762D5F" w:rsidRDefault="00762D5F" w:rsidP="007A7F5E">
      <w:pPr>
        <w:jc w:val="both"/>
        <w:rPr>
          <w:rFonts w:cs="Arial"/>
        </w:rPr>
      </w:pPr>
      <w:r>
        <w:rPr>
          <w:rFonts w:cs="Arial"/>
        </w:rPr>
        <w:t>Leerlingen vullen soms, vanuit hun persoonlijk referentiekader en opgedane ervaringen, concepten en begrippen ‘verkeerd’ in.  Men spreekt in dit verband van alternatieve concepties of misconcepties.  Daarom moet in het biologieonderwijs bijzondere aandacht gaan naar situaties waarbij nieuwe ervaringen worden opgedaan.  Hierdoor kunnen deze alternatieve concepties worden afgebouwd en de ‘nieuwe’ concepten en begrippen beter verankerd.  Dit moet leiden tot een nieuwe en meer precieze invulling van door de leerlingen geconstrueerde modellen.  Om een dergelijke conceptuele verandering te bewerkstellingen wordt gestreefd naar een coherente verticale samenhang en een uitdiepende uitbouw van de leerstof in de derde graad.</w:t>
      </w:r>
    </w:p>
    <w:p w:rsidR="00762D5F" w:rsidRDefault="00762D5F" w:rsidP="007A7F5E">
      <w:pPr>
        <w:jc w:val="both"/>
        <w:rPr>
          <w:rFonts w:cs="Arial"/>
        </w:rPr>
      </w:pPr>
    </w:p>
    <w:p w:rsidR="00762D5F" w:rsidRPr="007A7F5E" w:rsidRDefault="00762D5F" w:rsidP="007A7F5E">
      <w:pPr>
        <w:jc w:val="both"/>
        <w:rPr>
          <w:rFonts w:cs="Arial"/>
        </w:rPr>
      </w:pPr>
      <w:r>
        <w:rPr>
          <w:rFonts w:cs="Arial"/>
        </w:rPr>
        <w:t>Rekening houdende met de verschillende benaderingen van ‘wetenschap’ kunnen de eindtermen uit de verschillende kerndomeinen van de biologie op verschillende wijzen met toegepaste, praktische, maatschappelijke of actueel wetenschappelijke contexten worden verbonden.</w:t>
      </w:r>
    </w:p>
    <w:p w:rsidR="009150EF" w:rsidRDefault="009150EF" w:rsidP="005E1B88">
      <w:pPr>
        <w:jc w:val="both"/>
        <w:rPr>
          <w:rFonts w:cs="Arial"/>
          <w:szCs w:val="20"/>
        </w:rPr>
      </w:pPr>
    </w:p>
    <w:p w:rsidR="005E1B88" w:rsidRPr="000A6809" w:rsidRDefault="005E1B88" w:rsidP="005E1B88">
      <w:pPr>
        <w:jc w:val="both"/>
        <w:rPr>
          <w:rFonts w:cs="Arial"/>
          <w:i/>
          <w:color w:val="31849B" w:themeColor="accent5" w:themeShade="BF"/>
          <w:szCs w:val="20"/>
        </w:rPr>
      </w:pPr>
      <w:r w:rsidRPr="000A6809">
        <w:rPr>
          <w:rFonts w:cs="Arial"/>
          <w:i/>
          <w:color w:val="31849B" w:themeColor="accent5" w:themeShade="BF"/>
          <w:szCs w:val="20"/>
        </w:rPr>
        <w:t xml:space="preserve">Samenhang met de voorafgaande en/of volgende graad </w:t>
      </w:r>
    </w:p>
    <w:p w:rsidR="005E1B88" w:rsidRPr="000A6809" w:rsidRDefault="005E1B88" w:rsidP="005E1B88">
      <w:pPr>
        <w:jc w:val="both"/>
        <w:rPr>
          <w:rFonts w:cs="Arial"/>
          <w:i/>
          <w:color w:val="31849B" w:themeColor="accent5" w:themeShade="BF"/>
          <w:szCs w:val="20"/>
        </w:rPr>
      </w:pPr>
    </w:p>
    <w:p w:rsidR="007D196B" w:rsidRDefault="00395428" w:rsidP="00531AD1">
      <w:pPr>
        <w:rPr>
          <w:lang w:val="nl-BE"/>
        </w:rPr>
      </w:pPr>
      <w:r>
        <w:rPr>
          <w:lang w:val="nl-BE"/>
        </w:rPr>
        <w:t>In de tweede graad aso volgden de leerlingen één of twee wekelijkse lestijden biologie.</w:t>
      </w:r>
    </w:p>
    <w:p w:rsidR="00395428" w:rsidRDefault="00395428" w:rsidP="00531AD1">
      <w:pPr>
        <w:rPr>
          <w:lang w:val="nl-BE"/>
        </w:rPr>
      </w:pPr>
      <w:r>
        <w:rPr>
          <w:lang w:val="nl-BE"/>
        </w:rPr>
        <w:t xml:space="preserve">Bij één wekelijkse lestijd biologie realiseerden de leerlingen de vakgebonden eindtermen biologie én de gemeenschappelijke eindtermen voor de wetenschappen </w:t>
      </w:r>
      <w:r w:rsidR="00F60B52">
        <w:rPr>
          <w:lang w:val="nl-BE"/>
        </w:rPr>
        <w:t>(‘wetenschappelijke vaardigheden’</w:t>
      </w:r>
      <w:r>
        <w:rPr>
          <w:lang w:val="nl-BE"/>
        </w:rPr>
        <w:t xml:space="preserve"> en </w:t>
      </w:r>
      <w:r>
        <w:rPr>
          <w:lang w:val="nl-BE"/>
        </w:rPr>
        <w:lastRenderedPageBreak/>
        <w:t xml:space="preserve">‘wetenschap en samenleving’).  Ze oefenden een aantal </w:t>
      </w:r>
      <w:proofErr w:type="spellStart"/>
      <w:r>
        <w:rPr>
          <w:lang w:val="nl-BE"/>
        </w:rPr>
        <w:t>onderzoeksvaardigheden</w:t>
      </w:r>
      <w:proofErr w:type="spellEnd"/>
      <w:r>
        <w:rPr>
          <w:lang w:val="nl-BE"/>
        </w:rPr>
        <w:t xml:space="preserve"> (leerlingenpractica) en attitudes.</w:t>
      </w:r>
    </w:p>
    <w:p w:rsidR="00395428" w:rsidRDefault="00395428" w:rsidP="00531AD1">
      <w:pPr>
        <w:rPr>
          <w:lang w:val="nl-BE"/>
        </w:rPr>
      </w:pPr>
    </w:p>
    <w:p w:rsidR="00395428" w:rsidRDefault="00395428" w:rsidP="00531AD1">
      <w:pPr>
        <w:rPr>
          <w:lang w:val="nl-BE"/>
        </w:rPr>
      </w:pPr>
      <w:r>
        <w:rPr>
          <w:lang w:val="nl-BE"/>
        </w:rPr>
        <w:t>Leerinhouden die hierbij aan bod kwamen, zijn:</w:t>
      </w:r>
    </w:p>
    <w:p w:rsidR="00395428" w:rsidRDefault="00395428" w:rsidP="00395428">
      <w:pPr>
        <w:pStyle w:val="Lijstalinea"/>
        <w:numPr>
          <w:ilvl w:val="0"/>
          <w:numId w:val="30"/>
        </w:numPr>
        <w:ind w:left="993" w:hanging="426"/>
        <w:rPr>
          <w:sz w:val="20"/>
          <w:lang w:val="nl-BE"/>
        </w:rPr>
      </w:pPr>
      <w:r>
        <w:rPr>
          <w:sz w:val="20"/>
          <w:lang w:val="nl-BE"/>
        </w:rPr>
        <w:t>morfologie-fysiologie</w:t>
      </w:r>
    </w:p>
    <w:p w:rsidR="00395428" w:rsidRDefault="00395428" w:rsidP="00395428">
      <w:pPr>
        <w:ind w:left="1413" w:hanging="420"/>
        <w:rPr>
          <w:lang w:val="nl-BE"/>
        </w:rPr>
      </w:pPr>
      <w:r>
        <w:rPr>
          <w:lang w:val="nl-BE"/>
        </w:rPr>
        <w:t>.</w:t>
      </w:r>
      <w:r>
        <w:rPr>
          <w:lang w:val="nl-BE"/>
        </w:rPr>
        <w:tab/>
        <w:t>perceptie en prikkelbaarheid, reacties op prikkels, coördinatie en regularisatie van levensprocessen via hormonen en zenuwstelstel</w:t>
      </w:r>
    </w:p>
    <w:p w:rsidR="00395428" w:rsidRDefault="00395428" w:rsidP="00395428">
      <w:pPr>
        <w:ind w:left="993"/>
        <w:rPr>
          <w:lang w:val="nl-BE"/>
        </w:rPr>
      </w:pPr>
      <w:r>
        <w:rPr>
          <w:lang w:val="nl-BE"/>
        </w:rPr>
        <w:t>.</w:t>
      </w:r>
      <w:r>
        <w:rPr>
          <w:lang w:val="nl-BE"/>
        </w:rPr>
        <w:tab/>
        <w:t>gedrag</w:t>
      </w:r>
    </w:p>
    <w:p w:rsidR="00395428" w:rsidRDefault="00395428" w:rsidP="00395428">
      <w:pPr>
        <w:pStyle w:val="Lijstalinea"/>
        <w:numPr>
          <w:ilvl w:val="0"/>
          <w:numId w:val="30"/>
        </w:numPr>
        <w:ind w:left="993" w:hanging="426"/>
        <w:rPr>
          <w:sz w:val="20"/>
          <w:lang w:val="nl-BE"/>
        </w:rPr>
      </w:pPr>
      <w:r>
        <w:rPr>
          <w:sz w:val="20"/>
          <w:lang w:val="nl-BE"/>
        </w:rPr>
        <w:t>ecologie:</w:t>
      </w:r>
    </w:p>
    <w:p w:rsidR="00395428" w:rsidRDefault="00395428" w:rsidP="00395428">
      <w:pPr>
        <w:pStyle w:val="Lijstalinea"/>
        <w:ind w:left="993"/>
        <w:rPr>
          <w:sz w:val="20"/>
          <w:lang w:val="nl-BE"/>
        </w:rPr>
      </w:pPr>
      <w:r>
        <w:rPr>
          <w:sz w:val="20"/>
          <w:lang w:val="nl-BE"/>
        </w:rPr>
        <w:t>.</w:t>
      </w:r>
      <w:r>
        <w:rPr>
          <w:sz w:val="20"/>
          <w:lang w:val="nl-BE"/>
        </w:rPr>
        <w:tab/>
        <w:t>interacties tussen organismen en tussen organismen en hun omgeving</w:t>
      </w:r>
    </w:p>
    <w:p w:rsidR="00395428" w:rsidRDefault="00395428" w:rsidP="00395428">
      <w:pPr>
        <w:pStyle w:val="Lijstalinea"/>
        <w:ind w:left="993"/>
        <w:rPr>
          <w:sz w:val="20"/>
          <w:lang w:val="nl-BE"/>
        </w:rPr>
      </w:pPr>
      <w:r>
        <w:rPr>
          <w:sz w:val="20"/>
          <w:lang w:val="nl-BE"/>
        </w:rPr>
        <w:t>.</w:t>
      </w:r>
      <w:r>
        <w:rPr>
          <w:sz w:val="20"/>
          <w:lang w:val="nl-BE"/>
        </w:rPr>
        <w:tab/>
        <w:t>ecosystemen</w:t>
      </w:r>
    </w:p>
    <w:p w:rsidR="00395428" w:rsidRDefault="00395428" w:rsidP="00395428">
      <w:pPr>
        <w:pStyle w:val="Lijstalinea"/>
        <w:ind w:left="993"/>
        <w:rPr>
          <w:sz w:val="20"/>
          <w:lang w:val="nl-BE"/>
        </w:rPr>
      </w:pPr>
      <w:r>
        <w:rPr>
          <w:sz w:val="20"/>
          <w:lang w:val="nl-BE"/>
        </w:rPr>
        <w:t>.</w:t>
      </w:r>
      <w:r>
        <w:rPr>
          <w:sz w:val="20"/>
          <w:lang w:val="nl-BE"/>
        </w:rPr>
        <w:tab/>
        <w:t>energiedoorstroming en materiekringloop</w:t>
      </w:r>
    </w:p>
    <w:p w:rsidR="00395428" w:rsidRDefault="00395428" w:rsidP="00395428">
      <w:pPr>
        <w:pStyle w:val="Lijstalinea"/>
        <w:ind w:left="993"/>
        <w:rPr>
          <w:sz w:val="20"/>
          <w:lang w:val="nl-BE"/>
        </w:rPr>
      </w:pPr>
      <w:r>
        <w:rPr>
          <w:sz w:val="20"/>
          <w:lang w:val="nl-BE"/>
        </w:rPr>
        <w:t>.</w:t>
      </w:r>
      <w:r>
        <w:rPr>
          <w:sz w:val="20"/>
          <w:lang w:val="nl-BE"/>
        </w:rPr>
        <w:tab/>
        <w:t>mens en milieu.</w:t>
      </w:r>
    </w:p>
    <w:p w:rsidR="00395428" w:rsidRDefault="00395428" w:rsidP="00395428">
      <w:pPr>
        <w:pStyle w:val="Lijstalinea"/>
        <w:ind w:left="993"/>
        <w:rPr>
          <w:sz w:val="20"/>
          <w:lang w:val="nl-BE"/>
        </w:rPr>
      </w:pPr>
    </w:p>
    <w:p w:rsidR="00395428" w:rsidRDefault="00395428" w:rsidP="00395428">
      <w:pPr>
        <w:rPr>
          <w:lang w:val="nl-BE"/>
        </w:rPr>
      </w:pPr>
      <w:r>
        <w:rPr>
          <w:lang w:val="nl-BE"/>
        </w:rPr>
        <w:t>Bij twee wekelijkse lestijden kwamen boven</w:t>
      </w:r>
      <w:r w:rsidR="000A6809">
        <w:rPr>
          <w:lang w:val="nl-BE"/>
        </w:rPr>
        <w:t>dien</w:t>
      </w:r>
      <w:r>
        <w:rPr>
          <w:lang w:val="nl-BE"/>
        </w:rPr>
        <w:t xml:space="preserve"> volgende aspecten aan bod:</w:t>
      </w:r>
    </w:p>
    <w:p w:rsidR="00395428" w:rsidRDefault="00395428" w:rsidP="00395428">
      <w:pPr>
        <w:pStyle w:val="Lijstalinea"/>
        <w:numPr>
          <w:ilvl w:val="0"/>
          <w:numId w:val="30"/>
        </w:numPr>
        <w:ind w:left="993" w:hanging="426"/>
        <w:rPr>
          <w:sz w:val="20"/>
          <w:lang w:val="nl-BE"/>
        </w:rPr>
      </w:pPr>
      <w:r>
        <w:rPr>
          <w:sz w:val="20"/>
          <w:lang w:val="nl-BE"/>
        </w:rPr>
        <w:t>een grotere diepgang van sommige onderwerpen</w:t>
      </w:r>
    </w:p>
    <w:p w:rsidR="00395428" w:rsidRDefault="00395428" w:rsidP="00395428">
      <w:pPr>
        <w:pStyle w:val="Lijstalinea"/>
        <w:numPr>
          <w:ilvl w:val="0"/>
          <w:numId w:val="30"/>
        </w:numPr>
        <w:ind w:left="993" w:hanging="426"/>
        <w:rPr>
          <w:sz w:val="20"/>
          <w:lang w:val="nl-BE"/>
        </w:rPr>
      </w:pPr>
      <w:r>
        <w:rPr>
          <w:sz w:val="20"/>
          <w:lang w:val="nl-BE"/>
        </w:rPr>
        <w:t>het aanbieden van een groter aantal contexten</w:t>
      </w:r>
    </w:p>
    <w:p w:rsidR="00395428" w:rsidRDefault="00395428" w:rsidP="00395428">
      <w:pPr>
        <w:pStyle w:val="Lijstalinea"/>
        <w:numPr>
          <w:ilvl w:val="0"/>
          <w:numId w:val="30"/>
        </w:numPr>
        <w:ind w:left="993" w:hanging="426"/>
        <w:rPr>
          <w:sz w:val="20"/>
          <w:lang w:val="nl-BE"/>
        </w:rPr>
      </w:pPr>
      <w:r>
        <w:rPr>
          <w:sz w:val="20"/>
          <w:lang w:val="nl-BE"/>
        </w:rPr>
        <w:t>meer experimenten en zelfstandige opdrachten</w:t>
      </w:r>
    </w:p>
    <w:p w:rsidR="00395428" w:rsidRDefault="00395428" w:rsidP="00395428">
      <w:pPr>
        <w:rPr>
          <w:lang w:val="nl-BE"/>
        </w:rPr>
      </w:pPr>
    </w:p>
    <w:p w:rsidR="00395428" w:rsidRDefault="00395428" w:rsidP="00395428">
      <w:pPr>
        <w:rPr>
          <w:lang w:val="nl-BE"/>
        </w:rPr>
      </w:pPr>
      <w:r>
        <w:rPr>
          <w:lang w:val="nl-BE"/>
        </w:rPr>
        <w:t xml:space="preserve">In de derde graad kan de leerkracht </w:t>
      </w:r>
      <w:r w:rsidR="00F5365F">
        <w:rPr>
          <w:lang w:val="nl-BE"/>
        </w:rPr>
        <w:t>dus te maken krijgen met een gedifferentieerde leerlingengroep.</w:t>
      </w:r>
    </w:p>
    <w:p w:rsidR="00F5365F" w:rsidRDefault="00F5365F" w:rsidP="00395428">
      <w:pPr>
        <w:rPr>
          <w:lang w:val="nl-BE"/>
        </w:rPr>
      </w:pPr>
    </w:p>
    <w:p w:rsidR="00F5365F" w:rsidRDefault="00F5365F" w:rsidP="00395428">
      <w:pPr>
        <w:rPr>
          <w:lang w:val="nl-BE"/>
        </w:rPr>
      </w:pPr>
      <w:r>
        <w:rPr>
          <w:lang w:val="nl-BE"/>
        </w:rPr>
        <w:t>Leerlingen die in de derde graad opteren voor een tweede (eventueel een derde) wekelijkse lestijd biologie zijn geïnteresseerd in de natuurwetenschappen, hun toepassingen in het dagelijks leven en experimenteel werk.  Van hen wordt verwacht dat ze logisch kunnen redeneren, systematisch en gestructureerd kunnen werken en voldoende aanleg hebben voor wiskunde.</w:t>
      </w:r>
    </w:p>
    <w:p w:rsidR="008D7D1C" w:rsidRDefault="008D7D1C" w:rsidP="00395428">
      <w:pPr>
        <w:rPr>
          <w:lang w:val="nl-BE"/>
        </w:rPr>
      </w:pPr>
    </w:p>
    <w:p w:rsidR="008D7D1C" w:rsidRPr="00A95AD5" w:rsidRDefault="008D7D1C" w:rsidP="008D7D1C">
      <w:pPr>
        <w:jc w:val="both"/>
        <w:rPr>
          <w:rFonts w:cs="Arial"/>
          <w:i/>
          <w:color w:val="31849B" w:themeColor="accent5" w:themeShade="BF"/>
          <w:szCs w:val="20"/>
        </w:rPr>
      </w:pPr>
      <w:r w:rsidRPr="00A95AD5">
        <w:rPr>
          <w:rFonts w:cs="Arial"/>
          <w:i/>
          <w:color w:val="31849B" w:themeColor="accent5" w:themeShade="BF"/>
          <w:szCs w:val="20"/>
        </w:rPr>
        <w:t>Jongeren en wetenschappelijke studies</w:t>
      </w:r>
    </w:p>
    <w:p w:rsidR="008D7D1C" w:rsidRDefault="008D7D1C" w:rsidP="008D7D1C">
      <w:r>
        <w:t>In de derde graad staan de jongeren voor een belangrijke studiekeuze. De Europese beleidsmakers zijn bezorgd over de dalende belangstelling van jongeren voor bèta-technische studierichtingen in het tertiair Onderwijs. (</w:t>
      </w:r>
      <w:proofErr w:type="spellStart"/>
      <w:r>
        <w:t>Eurydice</w:t>
      </w:r>
      <w:proofErr w:type="spellEnd"/>
      <w:r>
        <w:t xml:space="preserve">, 2011). </w:t>
      </w:r>
    </w:p>
    <w:p w:rsidR="008D7D1C" w:rsidRDefault="008D7D1C" w:rsidP="008D7D1C">
      <w:r>
        <w:t xml:space="preserve">Volgens </w:t>
      </w:r>
      <w:proofErr w:type="spellStart"/>
      <w:r>
        <w:t>Eurydice</w:t>
      </w:r>
      <w:proofErr w:type="spellEnd"/>
      <w:r>
        <w:t xml:space="preserve"> wijst onderzoek uit dat jongeren vaak een stereotiep beeld hebben van aan wetenschap-gerelateerde loopbanen.  Zij zijn bijvoorbeeld vaak slecht geïnformeerd over het beroep van wetenschapper of ingenieur.  De meerderheid van de Europese studenten heeft geen ambitie om een bèta-technische loopbaan uit te bouwen.  Vooral ook meisjes haken af.</w:t>
      </w:r>
    </w:p>
    <w:p w:rsidR="008D7D1C" w:rsidRDefault="008D7D1C" w:rsidP="008D7D1C">
      <w:r>
        <w:t>Heel wat onderzoekers komen tot het besluit dat meer aandacht voor de rol die wetenschappen kunnen spelen in levensechte situaties en praktische toepassingen belangrijk is om de motivatie van jongeren te prikkelen.  Een pedagogisch antwoord hierop is  aandacht voor meer context- en betekenisgericht wetenschapsonderwijs.</w:t>
      </w:r>
    </w:p>
    <w:p w:rsidR="008D7D1C" w:rsidRPr="008D7D1C" w:rsidRDefault="008D7D1C" w:rsidP="00395428">
      <w:r>
        <w:t>Men stelt ook vast dat de interesses van meisjes en jongens verschillen.  Een gendergevoelige benadering in wetenschapsonderwijs met meer aandacht voor de belangstelling van meisjes kan ook gunstig zijn voor de motivatie van jongens.</w:t>
      </w:r>
    </w:p>
    <w:p w:rsidR="005E1B88" w:rsidRPr="003341D7" w:rsidRDefault="005E1B88" w:rsidP="00726C21">
      <w:pPr>
        <w:pStyle w:val="Kop1"/>
      </w:pPr>
      <w:bookmarkStart w:id="50" w:name="_Toc247095085"/>
      <w:bookmarkStart w:id="51" w:name="_Toc247095393"/>
      <w:bookmarkStart w:id="52" w:name="_Toc247095472"/>
      <w:bookmarkStart w:id="53" w:name="_Toc247095506"/>
      <w:bookmarkStart w:id="54" w:name="_Toc247095611"/>
      <w:bookmarkStart w:id="55" w:name="_Toc378582720"/>
      <w:bookmarkStart w:id="56" w:name="_Toc378582802"/>
      <w:r>
        <w:lastRenderedPageBreak/>
        <w:t>Leerplandoelstellingen en leerinhouden</w:t>
      </w:r>
      <w:bookmarkEnd w:id="50"/>
      <w:bookmarkEnd w:id="51"/>
      <w:bookmarkEnd w:id="52"/>
      <w:bookmarkEnd w:id="53"/>
      <w:bookmarkEnd w:id="54"/>
      <w:bookmarkEnd w:id="55"/>
      <w:bookmarkEnd w:id="56"/>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1A033C" w:rsidRPr="00551239" w:rsidTr="006D5D6A">
        <w:trPr>
          <w:jc w:val="center"/>
        </w:trPr>
        <w:tc>
          <w:tcPr>
            <w:tcW w:w="960" w:type="dxa"/>
          </w:tcPr>
          <w:p w:rsidR="001A033C" w:rsidRPr="00551239" w:rsidRDefault="001A033C" w:rsidP="006D5D6A">
            <w:pPr>
              <w:widowControl w:val="0"/>
              <w:tabs>
                <w:tab w:val="left" w:pos="1276"/>
              </w:tabs>
              <w:jc w:val="both"/>
              <w:rPr>
                <w:rFonts w:cs="Arial"/>
                <w:szCs w:val="20"/>
              </w:rPr>
            </w:pPr>
            <w:r>
              <w:rPr>
                <w:rFonts w:cs="Arial"/>
                <w:szCs w:val="20"/>
              </w:rPr>
              <w:t>B</w:t>
            </w:r>
          </w:p>
        </w:tc>
        <w:tc>
          <w:tcPr>
            <w:tcW w:w="6520" w:type="dxa"/>
          </w:tcPr>
          <w:p w:rsidR="001A033C" w:rsidRPr="00551239" w:rsidRDefault="00880FDF" w:rsidP="00880FDF">
            <w:pPr>
              <w:widowControl w:val="0"/>
              <w:tabs>
                <w:tab w:val="left" w:pos="1276"/>
              </w:tabs>
              <w:jc w:val="both"/>
              <w:rPr>
                <w:rFonts w:cs="Arial"/>
                <w:szCs w:val="20"/>
              </w:rPr>
            </w:pPr>
            <w:r>
              <w:rPr>
                <w:rFonts w:cs="Arial"/>
                <w:szCs w:val="20"/>
              </w:rPr>
              <w:t>Vakgebonden e</w:t>
            </w:r>
            <w:r w:rsidR="001A033C">
              <w:rPr>
                <w:rFonts w:cs="Arial"/>
                <w:szCs w:val="20"/>
              </w:rPr>
              <w:t>indterm Biologie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0F1857" w:rsidRPr="00551239" w:rsidTr="006D5D6A">
        <w:trPr>
          <w:jc w:val="center"/>
        </w:trPr>
        <w:tc>
          <w:tcPr>
            <w:tcW w:w="960" w:type="dxa"/>
          </w:tcPr>
          <w:p w:rsidR="000F1857" w:rsidRPr="00551239" w:rsidRDefault="000F1857" w:rsidP="006D5D6A">
            <w:pPr>
              <w:widowControl w:val="0"/>
              <w:tabs>
                <w:tab w:val="left" w:pos="1276"/>
              </w:tabs>
              <w:jc w:val="both"/>
              <w:rPr>
                <w:rFonts w:cs="Arial"/>
                <w:szCs w:val="20"/>
              </w:rPr>
            </w:pPr>
            <w:r>
              <w:rPr>
                <w:rFonts w:cs="Arial"/>
                <w:szCs w:val="20"/>
              </w:rPr>
              <w:t>G</w:t>
            </w:r>
            <w:r w:rsidRPr="00551239">
              <w:rPr>
                <w:rFonts w:cs="Arial"/>
                <w:szCs w:val="20"/>
              </w:rPr>
              <w:t>ET</w:t>
            </w:r>
          </w:p>
        </w:tc>
        <w:tc>
          <w:tcPr>
            <w:tcW w:w="6520" w:type="dxa"/>
          </w:tcPr>
          <w:p w:rsidR="000F1857" w:rsidRPr="00551239" w:rsidRDefault="000F1857" w:rsidP="00DA140A">
            <w:pPr>
              <w:widowControl w:val="0"/>
              <w:tabs>
                <w:tab w:val="left" w:pos="1276"/>
              </w:tabs>
              <w:jc w:val="both"/>
              <w:rPr>
                <w:rFonts w:cs="Arial"/>
                <w:szCs w:val="20"/>
              </w:rPr>
            </w:pPr>
            <w:r>
              <w:rPr>
                <w:rFonts w:cs="Arial"/>
                <w:szCs w:val="20"/>
              </w:rPr>
              <w:t>Gemeenschappelijke e</w:t>
            </w:r>
            <w:r w:rsidRPr="00551239">
              <w:rPr>
                <w:rFonts w:cs="Arial"/>
                <w:szCs w:val="20"/>
              </w:rPr>
              <w:t xml:space="preserve">indterm </w:t>
            </w:r>
            <w:r>
              <w:rPr>
                <w:rFonts w:cs="Arial"/>
                <w:szCs w:val="20"/>
              </w:rPr>
              <w:t xml:space="preserve">natuurwetenschappen </w:t>
            </w:r>
            <w:r w:rsidRPr="00551239">
              <w:rPr>
                <w:rFonts w:cs="Arial"/>
                <w:szCs w:val="20"/>
              </w:rPr>
              <w:t>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4114A1">
        <w:rPr>
          <w:rFonts w:cs="Arial"/>
          <w:szCs w:val="20"/>
        </w:rPr>
        <w:t>,</w:t>
      </w:r>
      <w:r w:rsidRPr="00551239">
        <w:rPr>
          <w:rFonts w:cs="Arial"/>
          <w:szCs w:val="20"/>
        </w:rPr>
        <w:t xml:space="preserve"> met informatie- en communicatietechnologie, met intercultureel onderwijs, met taalbeleid.</w:t>
      </w:r>
    </w:p>
    <w:p w:rsidR="00B8475F" w:rsidRDefault="00B8475F" w:rsidP="005E1B88">
      <w:pPr>
        <w:tabs>
          <w:tab w:val="left" w:pos="284"/>
        </w:tabs>
        <w:jc w:val="both"/>
        <w:rPr>
          <w:rFonts w:cs="Arial"/>
          <w:szCs w:val="20"/>
        </w:rPr>
      </w:pPr>
    </w:p>
    <w:p w:rsidR="00B8475F" w:rsidRDefault="00B8475F"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1A033C" w:rsidP="006D5D6A">
            <w:pPr>
              <w:widowControl w:val="0"/>
              <w:tabs>
                <w:tab w:val="left" w:pos="1276"/>
              </w:tabs>
              <w:jc w:val="both"/>
              <w:rPr>
                <w:rFonts w:cs="Arial"/>
                <w:szCs w:val="20"/>
              </w:rPr>
            </w:pPr>
            <w:r>
              <w:rPr>
                <w:rFonts w:cs="Arial"/>
                <w:szCs w:val="20"/>
              </w:rPr>
              <w:t>CHE</w:t>
            </w:r>
          </w:p>
        </w:tc>
        <w:tc>
          <w:tcPr>
            <w:tcW w:w="6520" w:type="dxa"/>
          </w:tcPr>
          <w:p w:rsidR="005E1B88" w:rsidRPr="00551239" w:rsidRDefault="001A033C" w:rsidP="006D5D6A">
            <w:pPr>
              <w:widowControl w:val="0"/>
              <w:tabs>
                <w:tab w:val="left" w:pos="1276"/>
              </w:tabs>
              <w:jc w:val="both"/>
              <w:rPr>
                <w:rFonts w:cs="Arial"/>
                <w:szCs w:val="20"/>
              </w:rPr>
            </w:pPr>
            <w:r>
              <w:rPr>
                <w:rFonts w:cs="Arial"/>
                <w:szCs w:val="20"/>
              </w:rPr>
              <w:t>Chemie</w:t>
            </w:r>
          </w:p>
        </w:tc>
      </w:tr>
      <w:tr w:rsidR="005E1B88" w:rsidRPr="00551239" w:rsidTr="006D5D6A">
        <w:trPr>
          <w:jc w:val="center"/>
        </w:trPr>
        <w:tc>
          <w:tcPr>
            <w:tcW w:w="960" w:type="dxa"/>
          </w:tcPr>
          <w:p w:rsidR="005E1B88" w:rsidRPr="00551239" w:rsidRDefault="001A033C" w:rsidP="006D5D6A">
            <w:pPr>
              <w:widowControl w:val="0"/>
              <w:tabs>
                <w:tab w:val="left" w:pos="1276"/>
              </w:tabs>
              <w:jc w:val="both"/>
              <w:rPr>
                <w:rFonts w:cs="Arial"/>
                <w:szCs w:val="20"/>
              </w:rPr>
            </w:pPr>
            <w:r>
              <w:rPr>
                <w:rFonts w:cs="Arial"/>
                <w:szCs w:val="20"/>
              </w:rPr>
              <w:t>FYS</w:t>
            </w:r>
          </w:p>
        </w:tc>
        <w:tc>
          <w:tcPr>
            <w:tcW w:w="6520" w:type="dxa"/>
          </w:tcPr>
          <w:p w:rsidR="005E1B88" w:rsidRPr="00551239" w:rsidRDefault="001A033C" w:rsidP="006D5D6A">
            <w:pPr>
              <w:widowControl w:val="0"/>
              <w:tabs>
                <w:tab w:val="left" w:pos="1276"/>
              </w:tabs>
              <w:jc w:val="both"/>
              <w:rPr>
                <w:rFonts w:cs="Arial"/>
                <w:szCs w:val="20"/>
              </w:rPr>
            </w:pPr>
            <w:r>
              <w:rPr>
                <w:rFonts w:cs="Arial"/>
                <w:szCs w:val="20"/>
              </w:rPr>
              <w:t>Fysica</w:t>
            </w:r>
          </w:p>
        </w:tc>
      </w:tr>
      <w:tr w:rsidR="00DF377C" w:rsidRPr="00551239" w:rsidTr="000A6809">
        <w:trPr>
          <w:jc w:val="center"/>
        </w:trPr>
        <w:tc>
          <w:tcPr>
            <w:tcW w:w="960" w:type="dxa"/>
          </w:tcPr>
          <w:p w:rsidR="00DF377C" w:rsidRPr="00551239" w:rsidRDefault="00DF377C" w:rsidP="000A6809">
            <w:pPr>
              <w:widowControl w:val="0"/>
              <w:tabs>
                <w:tab w:val="left" w:pos="1276"/>
              </w:tabs>
              <w:jc w:val="both"/>
              <w:rPr>
                <w:rFonts w:cs="Arial"/>
                <w:szCs w:val="20"/>
              </w:rPr>
            </w:pPr>
            <w:r w:rsidRPr="00551239">
              <w:rPr>
                <w:rFonts w:cs="Arial"/>
                <w:szCs w:val="20"/>
              </w:rPr>
              <w:t>…</w:t>
            </w:r>
          </w:p>
        </w:tc>
        <w:tc>
          <w:tcPr>
            <w:tcW w:w="6520" w:type="dxa"/>
          </w:tcPr>
          <w:p w:rsidR="00DF377C" w:rsidRPr="00551239" w:rsidRDefault="00DF377C" w:rsidP="000A6809">
            <w:pPr>
              <w:widowControl w:val="0"/>
              <w:tabs>
                <w:tab w:val="left" w:pos="1276"/>
              </w:tabs>
              <w:jc w:val="both"/>
              <w:rPr>
                <w:rFonts w:cs="Arial"/>
                <w:szCs w:val="20"/>
              </w:rPr>
            </w:pPr>
          </w:p>
        </w:tc>
      </w:tr>
      <w:tr w:rsidR="000F1857" w:rsidRPr="00551239" w:rsidTr="00DA140A">
        <w:trPr>
          <w:jc w:val="center"/>
        </w:trPr>
        <w:tc>
          <w:tcPr>
            <w:tcW w:w="960" w:type="dxa"/>
          </w:tcPr>
          <w:p w:rsidR="000F1857" w:rsidRPr="00551239" w:rsidRDefault="000F1857" w:rsidP="00DA140A">
            <w:pPr>
              <w:widowControl w:val="0"/>
              <w:tabs>
                <w:tab w:val="left" w:pos="1276"/>
              </w:tabs>
              <w:jc w:val="both"/>
              <w:rPr>
                <w:rFonts w:cs="Arial"/>
                <w:szCs w:val="20"/>
              </w:rPr>
            </w:pPr>
            <w:r w:rsidRPr="00551239">
              <w:rPr>
                <w:rFonts w:cs="Arial"/>
                <w:szCs w:val="20"/>
              </w:rPr>
              <w:t>ICT</w:t>
            </w:r>
          </w:p>
        </w:tc>
        <w:tc>
          <w:tcPr>
            <w:tcW w:w="6520" w:type="dxa"/>
          </w:tcPr>
          <w:p w:rsidR="000F1857" w:rsidRPr="00551239" w:rsidRDefault="000F1857" w:rsidP="00DA140A">
            <w:pPr>
              <w:widowControl w:val="0"/>
              <w:tabs>
                <w:tab w:val="left" w:pos="1276"/>
              </w:tabs>
              <w:jc w:val="both"/>
              <w:rPr>
                <w:rFonts w:cs="Arial"/>
                <w:szCs w:val="20"/>
              </w:rPr>
            </w:pPr>
            <w:r w:rsidRPr="00551239">
              <w:rPr>
                <w:rFonts w:cs="Arial"/>
                <w:szCs w:val="20"/>
              </w:rPr>
              <w:t xml:space="preserve">Informatie en communicatietechnologie </w:t>
            </w:r>
          </w:p>
        </w:tc>
      </w:tr>
      <w:tr w:rsidR="00DF377C" w:rsidRPr="00551239" w:rsidTr="000A6809">
        <w:trPr>
          <w:jc w:val="center"/>
        </w:trPr>
        <w:tc>
          <w:tcPr>
            <w:tcW w:w="960" w:type="dxa"/>
          </w:tcPr>
          <w:p w:rsidR="00DF377C" w:rsidRPr="00551239" w:rsidRDefault="00DF377C" w:rsidP="000A6809">
            <w:pPr>
              <w:widowControl w:val="0"/>
              <w:tabs>
                <w:tab w:val="left" w:pos="1276"/>
              </w:tabs>
              <w:jc w:val="both"/>
              <w:rPr>
                <w:rFonts w:cs="Arial"/>
                <w:szCs w:val="20"/>
              </w:rPr>
            </w:pPr>
            <w:r w:rsidRPr="00551239">
              <w:rPr>
                <w:rFonts w:cs="Arial"/>
                <w:szCs w:val="20"/>
              </w:rPr>
              <w:t>TA.BE</w:t>
            </w:r>
          </w:p>
        </w:tc>
        <w:tc>
          <w:tcPr>
            <w:tcW w:w="6520" w:type="dxa"/>
          </w:tcPr>
          <w:p w:rsidR="00DF377C" w:rsidRPr="00551239" w:rsidRDefault="00DF377C" w:rsidP="000A6809">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4114A1">
            <w:pPr>
              <w:widowControl w:val="0"/>
              <w:tabs>
                <w:tab w:val="left" w:pos="1276"/>
              </w:tabs>
              <w:jc w:val="both"/>
              <w:rPr>
                <w:rFonts w:cs="Arial"/>
                <w:szCs w:val="20"/>
              </w:rPr>
            </w:pPr>
            <w:r w:rsidRPr="00551239">
              <w:rPr>
                <w:rFonts w:cs="Arial"/>
                <w:szCs w:val="20"/>
              </w:rPr>
              <w:t>Politiek</w:t>
            </w:r>
            <w:r w:rsidR="004114A1">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r w:rsidR="003561D2" w:rsidRPr="00551239" w:rsidTr="003561D2">
        <w:trPr>
          <w:jc w:val="center"/>
        </w:trPr>
        <w:tc>
          <w:tcPr>
            <w:tcW w:w="960" w:type="dxa"/>
            <w:tcBorders>
              <w:top w:val="single" w:sz="4" w:space="0" w:color="auto"/>
              <w:left w:val="single" w:sz="4" w:space="0" w:color="auto"/>
              <w:bottom w:val="single" w:sz="4" w:space="0" w:color="auto"/>
              <w:right w:val="single" w:sz="4" w:space="0" w:color="auto"/>
            </w:tcBorders>
          </w:tcPr>
          <w:p w:rsidR="003561D2" w:rsidRPr="00551239" w:rsidRDefault="003561D2" w:rsidP="000A6809">
            <w:pPr>
              <w:widowControl w:val="0"/>
              <w:jc w:val="both"/>
              <w:rPr>
                <w:rFonts w:cs="Arial"/>
                <w:szCs w:val="20"/>
              </w:rPr>
            </w:pPr>
            <w:r>
              <w:rPr>
                <w:rFonts w:cs="Arial"/>
                <w:szCs w:val="20"/>
              </w:rPr>
              <w:t>TTV</w:t>
            </w:r>
          </w:p>
        </w:tc>
        <w:tc>
          <w:tcPr>
            <w:tcW w:w="6520" w:type="dxa"/>
            <w:tcBorders>
              <w:top w:val="single" w:sz="4" w:space="0" w:color="auto"/>
              <w:left w:val="single" w:sz="4" w:space="0" w:color="auto"/>
              <w:bottom w:val="single" w:sz="4" w:space="0" w:color="auto"/>
              <w:right w:val="single" w:sz="4" w:space="0" w:color="auto"/>
            </w:tcBorders>
          </w:tcPr>
          <w:p w:rsidR="003561D2" w:rsidRPr="00551239" w:rsidRDefault="003561D2" w:rsidP="000A6809">
            <w:pPr>
              <w:widowControl w:val="0"/>
              <w:tabs>
                <w:tab w:val="left" w:pos="1276"/>
              </w:tabs>
              <w:jc w:val="both"/>
              <w:rPr>
                <w:rFonts w:cs="Arial"/>
                <w:szCs w:val="20"/>
              </w:rPr>
            </w:pPr>
            <w:r>
              <w:rPr>
                <w:rFonts w:cs="Arial"/>
                <w:szCs w:val="20"/>
              </w:rPr>
              <w:t>Technisch-technologische vorming</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5E1B88" w:rsidRDefault="006E2490" w:rsidP="00B311AC">
      <w:pPr>
        <w:pStyle w:val="Kop2"/>
      </w:pPr>
      <w:bookmarkStart w:id="57" w:name="_Toc378582721"/>
      <w:bookmarkStart w:id="58" w:name="_Toc378582803"/>
      <w:r>
        <w:t>5.1</w:t>
      </w:r>
      <w:r>
        <w:tab/>
      </w:r>
      <w:r>
        <w:tab/>
      </w:r>
      <w:r w:rsidR="00726C21">
        <w:t>Algemene doelstellingen en sleutelcompetenties voor het vak/voor de studierichting</w:t>
      </w:r>
      <w:bookmarkEnd w:id="57"/>
      <w:bookmarkEnd w:id="58"/>
    </w:p>
    <w:p w:rsidR="003A4DBD" w:rsidRPr="003A4DBD" w:rsidRDefault="003A4DBD" w:rsidP="003A4DBD"/>
    <w:p w:rsidR="006E2490" w:rsidRDefault="006E2490" w:rsidP="003A4DBD">
      <w:pPr>
        <w:pStyle w:val="Kop3"/>
        <w:tabs>
          <w:tab w:val="clear" w:pos="-557"/>
        </w:tabs>
        <w:ind w:left="0" w:firstLine="0"/>
        <w:jc w:val="both"/>
        <w:rPr>
          <w:szCs w:val="20"/>
        </w:rPr>
      </w:pPr>
      <w:bookmarkStart w:id="59" w:name="_Toc378582722"/>
      <w:r>
        <w:rPr>
          <w:szCs w:val="20"/>
        </w:rPr>
        <w:t>Voor alle wetenschappen</w:t>
      </w:r>
      <w:bookmarkEnd w:id="59"/>
    </w:p>
    <w:p w:rsidR="0092013D" w:rsidRPr="00093A4D" w:rsidRDefault="0092013D" w:rsidP="0092013D">
      <w:pPr>
        <w:jc w:val="both"/>
        <w:rPr>
          <w:i/>
          <w:color w:val="31849B" w:themeColor="accent5" w:themeShade="BF"/>
        </w:rPr>
      </w:pPr>
      <w:r w:rsidRPr="00093A4D">
        <w:rPr>
          <w:i/>
          <w:color w:val="31849B" w:themeColor="accent5" w:themeShade="BF"/>
        </w:rPr>
        <w:t>Wetenschappe</w:t>
      </w:r>
      <w:r>
        <w:rPr>
          <w:i/>
          <w:color w:val="31849B" w:themeColor="accent5" w:themeShade="BF"/>
        </w:rPr>
        <w:t>n voor de burger van morgen</w:t>
      </w:r>
    </w:p>
    <w:p w:rsidR="0092013D" w:rsidRDefault="0092013D" w:rsidP="0092013D">
      <w:pPr>
        <w:jc w:val="both"/>
      </w:pPr>
    </w:p>
    <w:p w:rsidR="0092013D" w:rsidRDefault="0092013D" w:rsidP="0092013D">
      <w:r>
        <w:t>Volgens Europa</w:t>
      </w:r>
      <w:r>
        <w:rPr>
          <w:rStyle w:val="Voetnootmarkering"/>
        </w:rPr>
        <w:footnoteReference w:id="1"/>
      </w:r>
      <w:r>
        <w:t xml:space="preserve"> is </w:t>
      </w:r>
      <w:r w:rsidRPr="00C66F5B">
        <w:t>natuurwetenschappelijke competentie</w:t>
      </w:r>
      <w:r>
        <w:t xml:space="preserve"> </w:t>
      </w:r>
      <w:r w:rsidRPr="00C66F5B">
        <w:t xml:space="preserve">het vermogen en de bereidheid om </w:t>
      </w:r>
      <w:r>
        <w:t xml:space="preserve">natuurwetenschappelijke kennis </w:t>
      </w:r>
      <w:r w:rsidRPr="00C66F5B">
        <w:t>te gebruiken</w:t>
      </w:r>
      <w:r>
        <w:t xml:space="preserve">, </w:t>
      </w:r>
      <w:r w:rsidRPr="00C66F5B">
        <w:t xml:space="preserve">om problemen te identificeren en </w:t>
      </w:r>
      <w:r>
        <w:t xml:space="preserve">om </w:t>
      </w:r>
      <w:r w:rsidRPr="00C66F5B">
        <w:t>gefundeerde conclusies te trekken.</w:t>
      </w:r>
      <w:r>
        <w:t xml:space="preserve">  </w:t>
      </w:r>
    </w:p>
    <w:p w:rsidR="0092013D" w:rsidRPr="00C66F5B" w:rsidRDefault="0092013D" w:rsidP="0092013D"/>
    <w:p w:rsidR="0092013D" w:rsidRPr="00202C3C" w:rsidRDefault="0092013D" w:rsidP="0092013D">
      <w:pPr>
        <w:pStyle w:val="Ondertitel"/>
        <w:jc w:val="left"/>
        <w:rPr>
          <w:sz w:val="20"/>
          <w:szCs w:val="20"/>
        </w:rPr>
      </w:pPr>
      <w:r w:rsidRPr="00202C3C">
        <w:rPr>
          <w:sz w:val="20"/>
          <w:szCs w:val="20"/>
        </w:rPr>
        <w:t xml:space="preserve">De essentiële kennis omvat: </w:t>
      </w:r>
    </w:p>
    <w:p w:rsidR="0092013D" w:rsidRPr="00202C3C" w:rsidRDefault="0092013D" w:rsidP="0092013D">
      <w:pPr>
        <w:pStyle w:val="Lijstalinea"/>
        <w:numPr>
          <w:ilvl w:val="0"/>
          <w:numId w:val="30"/>
        </w:numPr>
        <w:jc w:val="both"/>
        <w:rPr>
          <w:sz w:val="20"/>
        </w:rPr>
      </w:pPr>
      <w:r w:rsidRPr="00202C3C">
        <w:rPr>
          <w:sz w:val="20"/>
        </w:rPr>
        <w:t>de grondbeginselen van de natuurlijke wereld, fundamentele wetenschappelijke begrippen, beginselen en methoden [...] ;</w:t>
      </w:r>
    </w:p>
    <w:p w:rsidR="0092013D" w:rsidRPr="00202C3C" w:rsidRDefault="0092013D" w:rsidP="0092013D">
      <w:pPr>
        <w:pStyle w:val="Lijstalinea"/>
        <w:numPr>
          <w:ilvl w:val="0"/>
          <w:numId w:val="30"/>
        </w:numPr>
        <w:jc w:val="both"/>
        <w:rPr>
          <w:sz w:val="20"/>
        </w:rPr>
      </w:pPr>
      <w:r w:rsidRPr="00202C3C">
        <w:rPr>
          <w:sz w:val="20"/>
        </w:rPr>
        <w:t>inzicht in de vorderingen, beperkingen en risico’s van wetenschappelijke theorieën […] voor de samenleving in het algemeen (met betrekking tot besluitvorming, waarden, ethische vraagstukken, cultuur, enz.) en met specifieke terreinen van de wetenschap, zoals de geneeskunde;</w:t>
      </w:r>
    </w:p>
    <w:p w:rsidR="0092013D" w:rsidRPr="00202C3C" w:rsidRDefault="0092013D" w:rsidP="0092013D">
      <w:pPr>
        <w:pStyle w:val="Lijstalinea"/>
        <w:numPr>
          <w:ilvl w:val="0"/>
          <w:numId w:val="30"/>
        </w:numPr>
        <w:jc w:val="both"/>
        <w:rPr>
          <w:sz w:val="20"/>
        </w:rPr>
      </w:pPr>
      <w:r w:rsidRPr="00202C3C">
        <w:rPr>
          <w:sz w:val="20"/>
        </w:rPr>
        <w:t xml:space="preserve">inzicht in de invloed van wetenschap [… ] op de natuurlijke wereld. </w:t>
      </w:r>
    </w:p>
    <w:p w:rsidR="0092013D" w:rsidRDefault="0092013D" w:rsidP="0092013D">
      <w:pPr>
        <w:pStyle w:val="Ondertitel"/>
        <w:jc w:val="left"/>
        <w:rPr>
          <w:sz w:val="20"/>
          <w:szCs w:val="20"/>
        </w:rPr>
      </w:pPr>
    </w:p>
    <w:p w:rsidR="0092013D" w:rsidRPr="00202C3C" w:rsidRDefault="0092013D" w:rsidP="0092013D">
      <w:pPr>
        <w:pStyle w:val="Ondertitel"/>
        <w:jc w:val="left"/>
        <w:rPr>
          <w:sz w:val="20"/>
          <w:szCs w:val="20"/>
        </w:rPr>
      </w:pPr>
      <w:r w:rsidRPr="00202C3C">
        <w:rPr>
          <w:sz w:val="20"/>
          <w:szCs w:val="20"/>
        </w:rPr>
        <w:t>Tot de vaardigheden behoort het vermogen om:</w:t>
      </w:r>
    </w:p>
    <w:p w:rsidR="0092013D" w:rsidRPr="00202C3C" w:rsidRDefault="0092013D" w:rsidP="0092013D">
      <w:pPr>
        <w:pStyle w:val="Lijstalinea"/>
        <w:numPr>
          <w:ilvl w:val="0"/>
          <w:numId w:val="30"/>
        </w:numPr>
        <w:jc w:val="both"/>
        <w:rPr>
          <w:sz w:val="20"/>
        </w:rPr>
      </w:pPr>
      <w:r w:rsidRPr="00202C3C">
        <w:rPr>
          <w:sz w:val="20"/>
        </w:rPr>
        <w:t xml:space="preserve">wetenschappelijke gegevens te gebruiken en te hanteren om een doel te bereiken of tot gefundeerde besluiten te komen; </w:t>
      </w:r>
    </w:p>
    <w:p w:rsidR="0092013D" w:rsidRPr="00202C3C" w:rsidRDefault="0092013D" w:rsidP="0092013D">
      <w:pPr>
        <w:pStyle w:val="Lijstalinea"/>
        <w:numPr>
          <w:ilvl w:val="0"/>
          <w:numId w:val="30"/>
        </w:numPr>
        <w:jc w:val="both"/>
        <w:rPr>
          <w:sz w:val="20"/>
        </w:rPr>
      </w:pPr>
      <w:r w:rsidRPr="00202C3C">
        <w:rPr>
          <w:sz w:val="20"/>
        </w:rPr>
        <w:t>de wezenlijke kenmerken van wetenschappelijk onderzoek te herkennen;</w:t>
      </w:r>
    </w:p>
    <w:p w:rsidR="0092013D" w:rsidRPr="00202C3C" w:rsidRDefault="0092013D" w:rsidP="0092013D">
      <w:pPr>
        <w:pStyle w:val="Lijstalinea"/>
        <w:numPr>
          <w:ilvl w:val="0"/>
          <w:numId w:val="30"/>
        </w:numPr>
        <w:jc w:val="both"/>
        <w:rPr>
          <w:sz w:val="20"/>
        </w:rPr>
      </w:pPr>
      <w:r w:rsidRPr="00202C3C">
        <w:rPr>
          <w:sz w:val="20"/>
        </w:rPr>
        <w:t xml:space="preserve">de conclusies en redeneringen onder woorden te brengen. </w:t>
      </w:r>
    </w:p>
    <w:p w:rsidR="0092013D" w:rsidRDefault="0092013D" w:rsidP="0092013D">
      <w:pPr>
        <w:pStyle w:val="Ondertitel"/>
        <w:jc w:val="left"/>
        <w:rPr>
          <w:sz w:val="20"/>
          <w:szCs w:val="20"/>
        </w:rPr>
      </w:pPr>
    </w:p>
    <w:p w:rsidR="0092013D" w:rsidRPr="00202C3C" w:rsidRDefault="0092013D" w:rsidP="0092013D">
      <w:pPr>
        <w:pStyle w:val="Ondertitel"/>
        <w:jc w:val="left"/>
        <w:rPr>
          <w:sz w:val="20"/>
          <w:szCs w:val="20"/>
        </w:rPr>
      </w:pPr>
      <w:r w:rsidRPr="00202C3C">
        <w:rPr>
          <w:sz w:val="20"/>
          <w:szCs w:val="20"/>
        </w:rPr>
        <w:t xml:space="preserve">De natuurwetenschappelijke competentie omvat ook attitudes: </w:t>
      </w:r>
    </w:p>
    <w:p w:rsidR="0092013D" w:rsidRPr="00202C3C" w:rsidRDefault="0092013D" w:rsidP="0092013D">
      <w:pPr>
        <w:pStyle w:val="Lijstalinea"/>
        <w:numPr>
          <w:ilvl w:val="0"/>
          <w:numId w:val="30"/>
        </w:numPr>
        <w:jc w:val="both"/>
        <w:rPr>
          <w:sz w:val="20"/>
        </w:rPr>
      </w:pPr>
      <w:r w:rsidRPr="00202C3C">
        <w:rPr>
          <w:sz w:val="20"/>
        </w:rPr>
        <w:lastRenderedPageBreak/>
        <w:t>kritische zin</w:t>
      </w:r>
      <w:r w:rsidR="00880FDF">
        <w:rPr>
          <w:sz w:val="20"/>
        </w:rPr>
        <w:t>,</w:t>
      </w:r>
      <w:r w:rsidRPr="00202C3C">
        <w:rPr>
          <w:sz w:val="20"/>
        </w:rPr>
        <w:t xml:space="preserve"> nieuwsgierigheid; </w:t>
      </w:r>
    </w:p>
    <w:p w:rsidR="0092013D" w:rsidRPr="00202C3C" w:rsidRDefault="0092013D" w:rsidP="0092013D">
      <w:pPr>
        <w:pStyle w:val="Lijstalinea"/>
        <w:numPr>
          <w:ilvl w:val="0"/>
          <w:numId w:val="30"/>
        </w:numPr>
        <w:jc w:val="both"/>
        <w:rPr>
          <w:sz w:val="20"/>
        </w:rPr>
      </w:pPr>
      <w:r w:rsidRPr="00202C3C">
        <w:rPr>
          <w:sz w:val="20"/>
        </w:rPr>
        <w:t>belangstelling voor ethische vraagstukken;</w:t>
      </w:r>
    </w:p>
    <w:p w:rsidR="0092013D" w:rsidRPr="00202C3C" w:rsidRDefault="0092013D" w:rsidP="0092013D">
      <w:pPr>
        <w:pStyle w:val="Lijstalinea"/>
        <w:numPr>
          <w:ilvl w:val="0"/>
          <w:numId w:val="30"/>
        </w:numPr>
        <w:jc w:val="both"/>
        <w:rPr>
          <w:sz w:val="20"/>
        </w:rPr>
      </w:pPr>
      <w:r w:rsidRPr="00202C3C">
        <w:rPr>
          <w:sz w:val="20"/>
        </w:rPr>
        <w:t>respect voor veiligheid en duurzaamheid met betrekking tot de wetenschappelijke [en technologische] vooruitgang in relatie tot de eigen persoon, het gezin, de gemeenschap en de wereld.</w:t>
      </w:r>
    </w:p>
    <w:p w:rsidR="0092013D" w:rsidRDefault="0092013D" w:rsidP="0092013D">
      <w:pPr>
        <w:jc w:val="both"/>
      </w:pPr>
    </w:p>
    <w:p w:rsidR="0092013D" w:rsidRPr="00C42BBC" w:rsidRDefault="0092013D" w:rsidP="0092013D">
      <w:pPr>
        <w:pStyle w:val="Ondertitel"/>
        <w:jc w:val="left"/>
        <w:rPr>
          <w:sz w:val="20"/>
          <w:szCs w:val="20"/>
        </w:rPr>
      </w:pPr>
      <w:r w:rsidRPr="00C42BBC">
        <w:rPr>
          <w:sz w:val="20"/>
          <w:szCs w:val="20"/>
        </w:rPr>
        <w:t>Wetenschapsonderwijs moet het rendement bewaken en bevorderen door:</w:t>
      </w:r>
    </w:p>
    <w:p w:rsidR="0092013D" w:rsidRDefault="0092013D" w:rsidP="0092013D">
      <w:pPr>
        <w:pStyle w:val="Lijstalinea"/>
        <w:numPr>
          <w:ilvl w:val="0"/>
          <w:numId w:val="30"/>
        </w:numPr>
        <w:jc w:val="both"/>
        <w:rPr>
          <w:sz w:val="20"/>
        </w:rPr>
      </w:pPr>
      <w:r>
        <w:rPr>
          <w:sz w:val="20"/>
        </w:rPr>
        <w:t>het cognitieve niveau van leerinhouden af te stemmen op dat van de leerlingen</w:t>
      </w:r>
    </w:p>
    <w:p w:rsidR="0092013D" w:rsidRDefault="0092013D" w:rsidP="0092013D">
      <w:pPr>
        <w:pStyle w:val="Lijstalinea"/>
        <w:numPr>
          <w:ilvl w:val="0"/>
          <w:numId w:val="30"/>
        </w:numPr>
        <w:jc w:val="both"/>
        <w:rPr>
          <w:sz w:val="20"/>
        </w:rPr>
      </w:pPr>
      <w:r>
        <w:rPr>
          <w:sz w:val="20"/>
        </w:rPr>
        <w:t>de omvang van het curriculum zodanig te beperken dat er ruimte is voor actieve verwerking van leerinhouden</w:t>
      </w:r>
    </w:p>
    <w:p w:rsidR="0092013D" w:rsidRDefault="0092013D" w:rsidP="0092013D">
      <w:pPr>
        <w:pStyle w:val="Lijstalinea"/>
        <w:numPr>
          <w:ilvl w:val="0"/>
          <w:numId w:val="30"/>
        </w:numPr>
        <w:jc w:val="both"/>
        <w:rPr>
          <w:sz w:val="20"/>
        </w:rPr>
      </w:pPr>
      <w:r>
        <w:rPr>
          <w:sz w:val="20"/>
        </w:rPr>
        <w:t>een didactische vormgeving die niet de kennisproductie maar het individuele en collectieve proces van kennisverwerving centraal plaatst</w:t>
      </w:r>
    </w:p>
    <w:p w:rsidR="0092013D" w:rsidRDefault="0092013D" w:rsidP="0092013D">
      <w:pPr>
        <w:pStyle w:val="Lijstalinea"/>
        <w:numPr>
          <w:ilvl w:val="0"/>
          <w:numId w:val="30"/>
        </w:numPr>
        <w:jc w:val="both"/>
        <w:rPr>
          <w:sz w:val="20"/>
        </w:rPr>
      </w:pPr>
      <w:r>
        <w:rPr>
          <w:sz w:val="20"/>
        </w:rPr>
        <w:t>natuurwetenschappelijke kennis te plaatsen in een maatschappelijke, culturele en historische context</w:t>
      </w:r>
    </w:p>
    <w:p w:rsidR="0092013D" w:rsidRDefault="0092013D" w:rsidP="0092013D">
      <w:pPr>
        <w:jc w:val="both"/>
      </w:pPr>
    </w:p>
    <w:p w:rsidR="0092013D" w:rsidRPr="00044C97" w:rsidRDefault="0092013D" w:rsidP="0092013D">
      <w:pPr>
        <w:rPr>
          <w:szCs w:val="20"/>
        </w:rPr>
      </w:pPr>
      <w:r w:rsidRPr="00044C97">
        <w:rPr>
          <w:szCs w:val="20"/>
        </w:rPr>
        <w:t>De</w:t>
      </w:r>
      <w:r>
        <w:rPr>
          <w:szCs w:val="20"/>
        </w:rPr>
        <w:t>ze</w:t>
      </w:r>
      <w:r w:rsidRPr="00044C97">
        <w:rPr>
          <w:szCs w:val="20"/>
        </w:rPr>
        <w:t xml:space="preserve"> </w:t>
      </w:r>
      <w:r>
        <w:rPr>
          <w:szCs w:val="20"/>
        </w:rPr>
        <w:t>algemene</w:t>
      </w:r>
      <w:r w:rsidRPr="00044C97">
        <w:rPr>
          <w:szCs w:val="20"/>
        </w:rPr>
        <w:t xml:space="preserve"> doelen zijn gericht op de ontwikkeling van de eigen persoon en een maatschapp</w:t>
      </w:r>
      <w:r>
        <w:rPr>
          <w:szCs w:val="20"/>
        </w:rPr>
        <w:t>elijk engagement.</w:t>
      </w:r>
    </w:p>
    <w:p w:rsidR="0092013D" w:rsidRDefault="0092013D" w:rsidP="0092013D">
      <w:pPr>
        <w:rPr>
          <w:szCs w:val="20"/>
        </w:rPr>
      </w:pPr>
    </w:p>
    <w:p w:rsidR="0092013D" w:rsidRPr="00044C97" w:rsidRDefault="0092013D" w:rsidP="0092013D">
      <w:pPr>
        <w:rPr>
          <w:szCs w:val="20"/>
        </w:rPr>
      </w:pPr>
      <w:r w:rsidRPr="00044C97">
        <w:rPr>
          <w:szCs w:val="20"/>
        </w:rPr>
        <w:t>Hiertoe is het van belang dat jongeren:</w:t>
      </w:r>
    </w:p>
    <w:p w:rsidR="0092013D" w:rsidRPr="00047C40" w:rsidRDefault="0092013D" w:rsidP="0092013D">
      <w:pPr>
        <w:pStyle w:val="Lijstalinea"/>
        <w:numPr>
          <w:ilvl w:val="0"/>
          <w:numId w:val="40"/>
        </w:numPr>
        <w:ind w:left="1134" w:hanging="425"/>
        <w:jc w:val="both"/>
        <w:rPr>
          <w:sz w:val="20"/>
          <w:lang w:val="nl-BE"/>
        </w:rPr>
      </w:pPr>
      <w:r w:rsidRPr="00047C40">
        <w:rPr>
          <w:sz w:val="20"/>
          <w:lang w:val="nl-BE"/>
        </w:rPr>
        <w:t>wetenschappelijke vaardigheden inzetten bij het construeren van denkbeelden over natuurlijke en technische systemen en wetenschappelijke concepten;</w:t>
      </w:r>
    </w:p>
    <w:p w:rsidR="0092013D" w:rsidRPr="00047C40" w:rsidRDefault="0092013D" w:rsidP="0092013D">
      <w:pPr>
        <w:pStyle w:val="Lijstalinea"/>
        <w:numPr>
          <w:ilvl w:val="0"/>
          <w:numId w:val="40"/>
        </w:numPr>
        <w:ind w:left="1134" w:hanging="425"/>
        <w:jc w:val="both"/>
        <w:rPr>
          <w:sz w:val="20"/>
          <w:lang w:val="nl-BE"/>
        </w:rPr>
      </w:pPr>
      <w:r w:rsidRPr="00047C40">
        <w:rPr>
          <w:sz w:val="20"/>
          <w:lang w:val="nl-BE"/>
        </w:rPr>
        <w:t>aspecten van wetenschap en samenleving duiden;</w:t>
      </w:r>
    </w:p>
    <w:p w:rsidR="0092013D" w:rsidRPr="00047C40" w:rsidRDefault="0092013D" w:rsidP="0092013D">
      <w:pPr>
        <w:pStyle w:val="Lijstalinea"/>
        <w:numPr>
          <w:ilvl w:val="0"/>
          <w:numId w:val="40"/>
        </w:numPr>
        <w:ind w:left="1134" w:hanging="425"/>
        <w:jc w:val="both"/>
        <w:rPr>
          <w:sz w:val="20"/>
          <w:lang w:val="nl-BE"/>
        </w:rPr>
      </w:pPr>
      <w:r w:rsidRPr="00047C40">
        <w:rPr>
          <w:sz w:val="20"/>
          <w:lang w:val="nl-BE"/>
        </w:rPr>
        <w:t>kerninzichten uit de biologie, de fysica en de scheikunde aanwenden in diverse inhoudelijke situaties waaronder gezondheid, hulpbronnen, milieu, gevaren en innovatie;</w:t>
      </w:r>
    </w:p>
    <w:p w:rsidR="0092013D" w:rsidRDefault="0092013D" w:rsidP="0092013D">
      <w:pPr>
        <w:pStyle w:val="Lijstalinea"/>
        <w:numPr>
          <w:ilvl w:val="0"/>
          <w:numId w:val="40"/>
        </w:numPr>
        <w:ind w:left="1134" w:hanging="425"/>
        <w:jc w:val="both"/>
        <w:rPr>
          <w:sz w:val="20"/>
          <w:lang w:val="nl-BE"/>
        </w:rPr>
      </w:pPr>
      <w:r>
        <w:rPr>
          <w:sz w:val="20"/>
          <w:lang w:val="nl-BE"/>
        </w:rPr>
        <w:t>natuurwetenschappelijke begrippen en methoden kennen waarmee men verband in de natuur en verbanden tussen bouw en werking van het eigen lichaam beter kan begrijpen</w:t>
      </w:r>
    </w:p>
    <w:p w:rsidR="0092013D" w:rsidRDefault="0092013D" w:rsidP="0092013D">
      <w:pPr>
        <w:pStyle w:val="Lijstalinea"/>
        <w:numPr>
          <w:ilvl w:val="0"/>
          <w:numId w:val="40"/>
        </w:numPr>
        <w:ind w:left="1134" w:hanging="425"/>
        <w:jc w:val="both"/>
        <w:rPr>
          <w:sz w:val="20"/>
          <w:lang w:val="nl-BE"/>
        </w:rPr>
      </w:pPr>
      <w:r>
        <w:rPr>
          <w:sz w:val="20"/>
          <w:lang w:val="nl-BE"/>
        </w:rPr>
        <w:t>natuurwetenschappelijke kennis kunnen koppelen aan persoonlijke ervaringen en aan toepassingen in het dagelijks leven zoals landbouw, geneeskunde, bio-industrie, ruimtelijke ordening, vrije tijd en voeding</w:t>
      </w:r>
    </w:p>
    <w:p w:rsidR="0092013D" w:rsidRDefault="0092013D" w:rsidP="0092013D">
      <w:pPr>
        <w:pStyle w:val="Lijstalinea"/>
        <w:numPr>
          <w:ilvl w:val="0"/>
          <w:numId w:val="40"/>
        </w:numPr>
        <w:ind w:left="1134" w:hanging="425"/>
        <w:jc w:val="both"/>
        <w:rPr>
          <w:sz w:val="20"/>
          <w:lang w:val="nl-BE"/>
        </w:rPr>
      </w:pPr>
      <w:r>
        <w:rPr>
          <w:sz w:val="20"/>
          <w:lang w:val="nl-BE"/>
        </w:rPr>
        <w:t>verantwoordelijkheidszin ontwikkelen tegenover levende wezens, het leefmilieu, de eigen gezondheid en die van anderen, bij het beïnvloeden van natuurwetenschappelijke systemen en bij het aanwenden van natuurelementen</w:t>
      </w:r>
    </w:p>
    <w:p w:rsidR="0092013D" w:rsidRPr="00047C40" w:rsidRDefault="0092013D" w:rsidP="0092013D">
      <w:pPr>
        <w:pStyle w:val="Lijstalinea"/>
        <w:numPr>
          <w:ilvl w:val="0"/>
          <w:numId w:val="40"/>
        </w:numPr>
        <w:ind w:left="1134" w:hanging="425"/>
        <w:jc w:val="both"/>
        <w:rPr>
          <w:sz w:val="20"/>
          <w:lang w:val="nl-BE"/>
        </w:rPr>
      </w:pPr>
    </w:p>
    <w:p w:rsidR="0092013D" w:rsidRPr="00044C97" w:rsidRDefault="0092013D" w:rsidP="0092013D">
      <w:pPr>
        <w:rPr>
          <w:szCs w:val="20"/>
        </w:rPr>
      </w:pPr>
      <w:r w:rsidRPr="00044C97">
        <w:rPr>
          <w:szCs w:val="20"/>
        </w:rPr>
        <w:t>Deze doelstellingen kunnen in samenhang met een aantal vakoverschrijdende eindtermen de horizon van leerlingen op vlak van STEM-studierichtingen en -beroepen verruimen.  Dat kan in wisselwerking met het verhelderen van hun  zelfconcept gebeuren.  Bovendien kunnen zij het authentiek le</w:t>
      </w:r>
      <w:r>
        <w:rPr>
          <w:szCs w:val="20"/>
        </w:rPr>
        <w:t>ren (ervaringsgericht en toepas</w:t>
      </w:r>
      <w:r w:rsidRPr="00044C97">
        <w:rPr>
          <w:szCs w:val="20"/>
        </w:rPr>
        <w:t>singsgericht leren, herkenbare contexten) voldoende kansen geven en de intrinsieke motivatie voor natuurwetenschappen stimuleren.</w:t>
      </w:r>
    </w:p>
    <w:p w:rsidR="0092013D" w:rsidRDefault="0092013D" w:rsidP="0092013D">
      <w:pPr>
        <w:jc w:val="both"/>
      </w:pPr>
    </w:p>
    <w:p w:rsidR="0092013D" w:rsidRDefault="0092013D" w:rsidP="0092013D">
      <w:r>
        <w:t>Vakoverschrijdende eindtermen rond sleutelcompetenties in de gemeenschap</w:t>
      </w:r>
      <w:r w:rsidRPr="008873C2">
        <w:t xml:space="preserve">pelijke stam </w:t>
      </w:r>
      <w:r>
        <w:t>zo</w:t>
      </w:r>
      <w:r w:rsidRPr="008873C2">
        <w:t>als</w:t>
      </w:r>
      <w:r>
        <w:t xml:space="preserve"> </w:t>
      </w:r>
    </w:p>
    <w:p w:rsidR="0092013D" w:rsidRPr="00B11A94" w:rsidRDefault="0092013D" w:rsidP="0092013D">
      <w:pPr>
        <w:pStyle w:val="Lijstalinea"/>
        <w:numPr>
          <w:ilvl w:val="0"/>
          <w:numId w:val="41"/>
        </w:numPr>
        <w:rPr>
          <w:sz w:val="20"/>
        </w:rPr>
      </w:pPr>
      <w:r w:rsidRPr="00B11A94">
        <w:rPr>
          <w:sz w:val="20"/>
        </w:rPr>
        <w:t>kritische ingesteldheid</w:t>
      </w:r>
      <w:r>
        <w:rPr>
          <w:sz w:val="20"/>
        </w:rPr>
        <w:t xml:space="preserve"> (STM11, 12, 13)</w:t>
      </w:r>
      <w:r w:rsidRPr="00B11A94">
        <w:rPr>
          <w:sz w:val="20"/>
        </w:rPr>
        <w:t xml:space="preserve">, </w:t>
      </w:r>
    </w:p>
    <w:p w:rsidR="0092013D" w:rsidRPr="00B11A94" w:rsidRDefault="0092013D" w:rsidP="0092013D">
      <w:pPr>
        <w:pStyle w:val="Lijstalinea"/>
        <w:numPr>
          <w:ilvl w:val="0"/>
          <w:numId w:val="41"/>
        </w:numPr>
        <w:rPr>
          <w:sz w:val="20"/>
        </w:rPr>
      </w:pPr>
      <w:r w:rsidRPr="00B11A94">
        <w:rPr>
          <w:sz w:val="20"/>
        </w:rPr>
        <w:t>zorgzaamheid</w:t>
      </w:r>
      <w:r>
        <w:rPr>
          <w:sz w:val="20"/>
        </w:rPr>
        <w:t xml:space="preserve"> (STM 26,27)</w:t>
      </w:r>
      <w:r w:rsidRPr="00B11A94">
        <w:rPr>
          <w:sz w:val="20"/>
        </w:rPr>
        <w:t xml:space="preserve">, </w:t>
      </w:r>
    </w:p>
    <w:p w:rsidR="0092013D" w:rsidRPr="00B11A94" w:rsidRDefault="0092013D" w:rsidP="0092013D">
      <w:pPr>
        <w:pStyle w:val="Lijstalinea"/>
        <w:numPr>
          <w:ilvl w:val="0"/>
          <w:numId w:val="41"/>
        </w:numPr>
        <w:rPr>
          <w:sz w:val="20"/>
        </w:rPr>
      </w:pPr>
      <w:r w:rsidRPr="00B11A94">
        <w:rPr>
          <w:sz w:val="20"/>
        </w:rPr>
        <w:t>verantwoordelijkheid</w:t>
      </w:r>
      <w:r>
        <w:rPr>
          <w:sz w:val="20"/>
        </w:rPr>
        <w:t xml:space="preserve"> (STM 20)</w:t>
      </w:r>
      <w:r w:rsidRPr="00B11A94">
        <w:rPr>
          <w:sz w:val="20"/>
        </w:rPr>
        <w:t xml:space="preserve">, </w:t>
      </w:r>
    </w:p>
    <w:p w:rsidR="0092013D" w:rsidRPr="00B11A94" w:rsidRDefault="0092013D" w:rsidP="0092013D">
      <w:pPr>
        <w:pStyle w:val="Lijstalinea"/>
        <w:numPr>
          <w:ilvl w:val="0"/>
          <w:numId w:val="41"/>
        </w:numPr>
        <w:rPr>
          <w:sz w:val="20"/>
        </w:rPr>
      </w:pPr>
      <w:r w:rsidRPr="00B11A94">
        <w:rPr>
          <w:sz w:val="20"/>
        </w:rPr>
        <w:t>initiatief nemen</w:t>
      </w:r>
      <w:r>
        <w:rPr>
          <w:sz w:val="20"/>
        </w:rPr>
        <w:t xml:space="preserve"> (STM 10)</w:t>
      </w:r>
      <w:r w:rsidRPr="00B11A94">
        <w:rPr>
          <w:sz w:val="20"/>
        </w:rPr>
        <w:t xml:space="preserve">, ..… </w:t>
      </w:r>
    </w:p>
    <w:p w:rsidR="0092013D" w:rsidRDefault="0092013D" w:rsidP="0092013D">
      <w:r w:rsidRPr="008873C2">
        <w:t xml:space="preserve">zijn </w:t>
      </w:r>
      <w:r>
        <w:t xml:space="preserve">inherent </w:t>
      </w:r>
      <w:r w:rsidRPr="008873C2">
        <w:t>aan de beoefen</w:t>
      </w:r>
      <w:r>
        <w:t>ing van (natuur) wetenschappen.</w:t>
      </w:r>
    </w:p>
    <w:p w:rsidR="0092013D" w:rsidRDefault="0092013D" w:rsidP="0092013D"/>
    <w:p w:rsidR="0092013D" w:rsidRPr="008873C2" w:rsidRDefault="0092013D" w:rsidP="0092013D">
      <w:r>
        <w:t xml:space="preserve">De eindtermen natuurwetenschappen vinden ook aansluiting bij </w:t>
      </w:r>
      <w:r w:rsidRPr="008873C2">
        <w:t xml:space="preserve">de </w:t>
      </w:r>
      <w:r>
        <w:t xml:space="preserve">vakoverschrijdende </w:t>
      </w:r>
      <w:r w:rsidRPr="00495BD3">
        <w:t>eindtermen ‘</w:t>
      </w:r>
      <w:r>
        <w:t>t</w:t>
      </w:r>
      <w:r w:rsidRPr="00495BD3">
        <w:t>echnisch-technologische vorming’</w:t>
      </w:r>
      <w:r>
        <w:t xml:space="preserve"> en de </w:t>
      </w:r>
      <w:r w:rsidRPr="00495BD3">
        <w:t>contexten</w:t>
      </w:r>
      <w:r w:rsidRPr="008873C2">
        <w:t xml:space="preserve"> ‘lichamelijke gezondheid en veiligheid’, ‘mentale gezondheid’ en </w:t>
      </w:r>
      <w:r>
        <w:t>‘omgeving en duurzame ontwik</w:t>
      </w:r>
      <w:r w:rsidRPr="008873C2">
        <w:t xml:space="preserve">keling’.  </w:t>
      </w:r>
      <w:r>
        <w:t xml:space="preserve">Bij de </w:t>
      </w:r>
      <w:r w:rsidRPr="008873C2">
        <w:t xml:space="preserve">wetenschappelijke vaardigheden is er een relatie met de </w:t>
      </w:r>
      <w:r>
        <w:t xml:space="preserve">vakoverschrijdende eindtermen ‘leren </w:t>
      </w:r>
      <w:proofErr w:type="spellStart"/>
      <w:r>
        <w:t>leren</w:t>
      </w:r>
      <w:proofErr w:type="spellEnd"/>
      <w:r>
        <w:t>’.</w:t>
      </w:r>
    </w:p>
    <w:p w:rsidR="0092013D" w:rsidRPr="00044C97" w:rsidRDefault="0092013D" w:rsidP="0092013D">
      <w:pPr>
        <w:jc w:val="both"/>
      </w:pPr>
    </w:p>
    <w:p w:rsidR="002769C0" w:rsidRDefault="002769C0" w:rsidP="003A4DBD">
      <w:pPr>
        <w:jc w:val="both"/>
      </w:pPr>
    </w:p>
    <w:p w:rsidR="002769C0" w:rsidRDefault="002769C0" w:rsidP="003A4DBD">
      <w:pPr>
        <w:jc w:val="both"/>
      </w:pPr>
    </w:p>
    <w:p w:rsidR="002769C0" w:rsidRDefault="002769C0" w:rsidP="002769C0">
      <w:pPr>
        <w:pStyle w:val="Kop3"/>
        <w:tabs>
          <w:tab w:val="clear" w:pos="-557"/>
        </w:tabs>
        <w:ind w:left="0" w:firstLine="0"/>
      </w:pPr>
      <w:bookmarkStart w:id="60" w:name="_Toc378582723"/>
      <w:r>
        <w:t>Voor het vak biologie</w:t>
      </w:r>
      <w:bookmarkEnd w:id="60"/>
    </w:p>
    <w:p w:rsidR="002769C0" w:rsidRDefault="002769C0" w:rsidP="003A4DBD">
      <w:pPr>
        <w:jc w:val="both"/>
      </w:pPr>
      <w:r>
        <w:t>De algemene doelstellingen zijn gericht naar vakspecifieke en vakoverschrijdende aspecten.  Ze beogen de ontwikkeling van de eigen persoon en het ontwikkelen van een maatschappelijk engagement.</w:t>
      </w:r>
    </w:p>
    <w:p w:rsidR="002769C0" w:rsidRDefault="002769C0" w:rsidP="003A4DBD">
      <w:pPr>
        <w:jc w:val="both"/>
      </w:pPr>
    </w:p>
    <w:p w:rsidR="002769C0" w:rsidRDefault="004741CE" w:rsidP="002769C0">
      <w:pPr>
        <w:pStyle w:val="Lijstalinea"/>
        <w:numPr>
          <w:ilvl w:val="0"/>
          <w:numId w:val="30"/>
        </w:numPr>
        <w:jc w:val="both"/>
        <w:rPr>
          <w:sz w:val="20"/>
        </w:rPr>
      </w:pPr>
      <w:r>
        <w:rPr>
          <w:sz w:val="20"/>
        </w:rPr>
        <w:lastRenderedPageBreak/>
        <w:t>Biologische begrippen en methoden kennen waarmee men biologische verbanden in de natuur en verbanden</w:t>
      </w:r>
      <w:r w:rsidR="00880FDF">
        <w:rPr>
          <w:sz w:val="20"/>
        </w:rPr>
        <w:t xml:space="preserve"> </w:t>
      </w:r>
      <w:r>
        <w:rPr>
          <w:sz w:val="20"/>
        </w:rPr>
        <w:t>tussen bouw en werking van het eigen lichaam beter kan begrijpen.</w:t>
      </w:r>
    </w:p>
    <w:p w:rsidR="004741CE" w:rsidRDefault="004741CE" w:rsidP="002769C0">
      <w:pPr>
        <w:pStyle w:val="Lijstalinea"/>
        <w:numPr>
          <w:ilvl w:val="0"/>
          <w:numId w:val="30"/>
        </w:numPr>
        <w:jc w:val="both"/>
        <w:rPr>
          <w:sz w:val="20"/>
        </w:rPr>
      </w:pPr>
      <w:r>
        <w:rPr>
          <w:sz w:val="20"/>
        </w:rPr>
        <w:t>Biologische onderwerpen vanuit historisch-evolutief en structureel-functioneel standpunten kunnen benaderen.</w:t>
      </w:r>
    </w:p>
    <w:p w:rsidR="004741CE" w:rsidRDefault="004741CE" w:rsidP="002769C0">
      <w:pPr>
        <w:pStyle w:val="Lijstalinea"/>
        <w:numPr>
          <w:ilvl w:val="0"/>
          <w:numId w:val="30"/>
        </w:numPr>
        <w:jc w:val="both"/>
        <w:rPr>
          <w:sz w:val="20"/>
        </w:rPr>
      </w:pPr>
      <w:r>
        <w:rPr>
          <w:sz w:val="20"/>
        </w:rPr>
        <w:t>Vanuit biologische inzichten het probleemoplossend denken en handelen ontwikkelen.</w:t>
      </w:r>
    </w:p>
    <w:p w:rsidR="004741CE" w:rsidRDefault="004741CE" w:rsidP="002769C0">
      <w:pPr>
        <w:pStyle w:val="Lijstalinea"/>
        <w:numPr>
          <w:ilvl w:val="0"/>
          <w:numId w:val="30"/>
        </w:numPr>
        <w:jc w:val="both"/>
        <w:rPr>
          <w:sz w:val="20"/>
        </w:rPr>
      </w:pPr>
      <w:r>
        <w:rPr>
          <w:sz w:val="20"/>
        </w:rPr>
        <w:t>Biologische kennis kunnen koppelen aan persoonlijke ervaringen en aan toepassingen in het dagelijks leven zoals landbouw, geneeskunde, bio-industrie, ruimtelijke ordening, vrije tijd en voeding.</w:t>
      </w:r>
    </w:p>
    <w:p w:rsidR="004741CE" w:rsidRDefault="00A46658" w:rsidP="002769C0">
      <w:pPr>
        <w:pStyle w:val="Lijstalinea"/>
        <w:numPr>
          <w:ilvl w:val="0"/>
          <w:numId w:val="30"/>
        </w:numPr>
        <w:jc w:val="both"/>
        <w:rPr>
          <w:sz w:val="20"/>
        </w:rPr>
      </w:pPr>
      <w:r>
        <w:rPr>
          <w:sz w:val="20"/>
        </w:rPr>
        <w:t xml:space="preserve">De natuurwetenschappelijke aanpak kunnen hanteren waarbij cognitieve en </w:t>
      </w:r>
      <w:proofErr w:type="spellStart"/>
      <w:r>
        <w:rPr>
          <w:sz w:val="20"/>
        </w:rPr>
        <w:t>socio</w:t>
      </w:r>
      <w:proofErr w:type="spellEnd"/>
      <w:r>
        <w:rPr>
          <w:sz w:val="20"/>
        </w:rPr>
        <w:t>-affectieve aspecten samen worden behandeld.</w:t>
      </w:r>
    </w:p>
    <w:p w:rsidR="00A46658" w:rsidRDefault="00A46658" w:rsidP="002769C0">
      <w:pPr>
        <w:pStyle w:val="Lijstalinea"/>
        <w:numPr>
          <w:ilvl w:val="0"/>
          <w:numId w:val="30"/>
        </w:numPr>
        <w:jc w:val="both"/>
        <w:rPr>
          <w:sz w:val="20"/>
        </w:rPr>
      </w:pPr>
      <w:r>
        <w:rPr>
          <w:sz w:val="20"/>
        </w:rPr>
        <w:t xml:space="preserve">Waarden kunnen verhelderen, kritisch kunnen denken en een gemotiveerd </w:t>
      </w:r>
      <w:proofErr w:type="spellStart"/>
      <w:r>
        <w:rPr>
          <w:sz w:val="20"/>
        </w:rPr>
        <w:t>biomaatschappelijk</w:t>
      </w:r>
      <w:proofErr w:type="spellEnd"/>
      <w:r>
        <w:rPr>
          <w:sz w:val="20"/>
        </w:rPr>
        <w:t xml:space="preserve"> standpunt kunnen innemen ten aanzien van gezondheid, natuur, milieu en biosociale problemen.</w:t>
      </w:r>
    </w:p>
    <w:p w:rsidR="00A46658" w:rsidRDefault="00A46658" w:rsidP="002769C0">
      <w:pPr>
        <w:pStyle w:val="Lijstalinea"/>
        <w:numPr>
          <w:ilvl w:val="0"/>
          <w:numId w:val="30"/>
        </w:numPr>
        <w:jc w:val="both"/>
        <w:rPr>
          <w:sz w:val="20"/>
        </w:rPr>
      </w:pPr>
      <w:r>
        <w:rPr>
          <w:sz w:val="20"/>
        </w:rPr>
        <w:t>Verantwoordelijkheidszin ontwikkelen tegenover levende wezens, het leefmilieu, de eigen gezondheid en die van anderen, bij het beïnvloeden van biologische systemen en bij het gebruiken van de natuur.</w:t>
      </w:r>
    </w:p>
    <w:p w:rsidR="00A46658" w:rsidRDefault="00A46658" w:rsidP="002769C0">
      <w:pPr>
        <w:pStyle w:val="Lijstalinea"/>
        <w:numPr>
          <w:ilvl w:val="0"/>
          <w:numId w:val="30"/>
        </w:numPr>
        <w:jc w:val="both"/>
        <w:rPr>
          <w:sz w:val="20"/>
        </w:rPr>
      </w:pPr>
      <w:r>
        <w:rPr>
          <w:sz w:val="20"/>
        </w:rPr>
        <w:t>Een esthetisch gevoel door waarneming en beleving ontwikkeling.</w:t>
      </w:r>
    </w:p>
    <w:p w:rsidR="00A46658" w:rsidRDefault="00A46658" w:rsidP="00A46658">
      <w:pPr>
        <w:jc w:val="both"/>
      </w:pPr>
    </w:p>
    <w:p w:rsidR="005E1B88" w:rsidRPr="008F620A" w:rsidRDefault="005E1B88" w:rsidP="003A4DBD">
      <w:pPr>
        <w:jc w:val="both"/>
        <w:rPr>
          <w:lang w:val="nl-BE"/>
        </w:rPr>
      </w:pPr>
    </w:p>
    <w:p w:rsidR="005E1B88" w:rsidRDefault="005E1B88" w:rsidP="005E1B88">
      <w:pPr>
        <w:pStyle w:val="Koptekst"/>
        <w:tabs>
          <w:tab w:val="clear" w:pos="4536"/>
          <w:tab w:val="clear" w:pos="9072"/>
        </w:tabs>
        <w:rPr>
          <w:rFonts w:cs="Arial"/>
        </w:rPr>
        <w:sectPr w:rsidR="005E1B88"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E91281">
        <w:trPr>
          <w:trHeight w:val="397"/>
        </w:trPr>
        <w:tc>
          <w:tcPr>
            <w:tcW w:w="839" w:type="dxa"/>
            <w:tcBorders>
              <w:bottom w:val="single" w:sz="4" w:space="0" w:color="auto"/>
            </w:tcBorders>
            <w:shd w:val="clear" w:color="auto" w:fill="auto"/>
            <w:vAlign w:val="center"/>
          </w:tcPr>
          <w:p w:rsidR="00606B53" w:rsidRPr="00E91281" w:rsidRDefault="00606B53" w:rsidP="00A649B5">
            <w:pPr>
              <w:spacing w:before="80" w:after="80"/>
              <w:rPr>
                <w:sz w:val="18"/>
              </w:rPr>
            </w:pPr>
            <w:r>
              <w:lastRenderedPageBreak/>
              <w:br w:type="page"/>
            </w:r>
            <w:r w:rsidRPr="00E91281">
              <w:rPr>
                <w:sz w:val="18"/>
              </w:rPr>
              <w:t>Nr.</w:t>
            </w:r>
          </w:p>
        </w:tc>
        <w:tc>
          <w:tcPr>
            <w:tcW w:w="5716" w:type="dxa"/>
            <w:tcBorders>
              <w:bottom w:val="sing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Leerplandoelstelling en leerinhoud</w:t>
            </w:r>
          </w:p>
        </w:tc>
        <w:tc>
          <w:tcPr>
            <w:tcW w:w="835" w:type="dxa"/>
            <w:tcBorders>
              <w:bottom w:val="sing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Code</w:t>
            </w:r>
          </w:p>
        </w:tc>
        <w:tc>
          <w:tcPr>
            <w:tcW w:w="835" w:type="dxa"/>
            <w:tcBorders>
              <w:bottom w:val="single" w:sz="4" w:space="0" w:color="auto"/>
              <w:right w:val="doub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B/U</w:t>
            </w:r>
          </w:p>
        </w:tc>
        <w:tc>
          <w:tcPr>
            <w:tcW w:w="6949" w:type="dxa"/>
            <w:tcBorders>
              <w:left w:val="doub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Didactische wenken en hulpmiddelen</w:t>
            </w:r>
          </w:p>
        </w:tc>
        <w:tc>
          <w:tcPr>
            <w:tcW w:w="844" w:type="dxa"/>
            <w:shd w:val="clear" w:color="auto" w:fill="auto"/>
            <w:vAlign w:val="center"/>
          </w:tcPr>
          <w:p w:rsidR="00606B53" w:rsidRDefault="00606B53" w:rsidP="00A649B5">
            <w:pPr>
              <w:spacing w:before="80" w:after="80"/>
              <w:jc w:val="center"/>
              <w:rPr>
                <w:sz w:val="18"/>
              </w:rPr>
            </w:pPr>
            <w:r w:rsidRPr="00E91281">
              <w:rPr>
                <w:sz w:val="18"/>
              </w:rPr>
              <w:t>Link</w:t>
            </w:r>
          </w:p>
        </w:tc>
      </w:tr>
      <w:tr w:rsidR="00606B53" w:rsidTr="0008529B">
        <w:trPr>
          <w:cantSplit/>
          <w:trHeight w:val="397"/>
        </w:trPr>
        <w:tc>
          <w:tcPr>
            <w:tcW w:w="8225" w:type="dxa"/>
            <w:gridSpan w:val="4"/>
            <w:tcBorders>
              <w:right w:val="nil"/>
            </w:tcBorders>
          </w:tcPr>
          <w:p w:rsidR="00606B53" w:rsidRPr="0085762A" w:rsidRDefault="00726C21" w:rsidP="00A649B5">
            <w:pPr>
              <w:pStyle w:val="Kop2"/>
            </w:pPr>
            <w:bookmarkStart w:id="61" w:name="_Toc378582724"/>
            <w:bookmarkStart w:id="62" w:name="_Toc378582804"/>
            <w:r>
              <w:t>5.2</w:t>
            </w:r>
            <w:r>
              <w:tab/>
            </w:r>
            <w:r w:rsidR="00606B53">
              <w:t>Taalontwikkelend vakonderwijs voor de derde graad</w:t>
            </w:r>
            <w:bookmarkEnd w:id="61"/>
            <w:bookmarkEnd w:id="62"/>
          </w:p>
        </w:tc>
        <w:tc>
          <w:tcPr>
            <w:tcW w:w="7793" w:type="dxa"/>
            <w:gridSpan w:val="2"/>
            <w:tcBorders>
              <w:left w:val="nil"/>
            </w:tcBorders>
            <w:vAlign w:val="center"/>
          </w:tcPr>
          <w:p w:rsidR="00606B53" w:rsidRDefault="00606B53" w:rsidP="00A649B5">
            <w:pPr>
              <w:spacing w:before="80" w:after="80"/>
              <w:rPr>
                <w:rFonts w:cs="Arial"/>
                <w:b/>
                <w:bCs/>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A649B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57023B" w:rsidRDefault="00606B53" w:rsidP="00A649B5">
            <w:pPr>
              <w:spacing w:before="80" w:after="80"/>
              <w:rPr>
                <w:sz w:val="18"/>
                <w:szCs w:val="18"/>
              </w:rPr>
            </w:pPr>
            <w:r>
              <w:rPr>
                <w:sz w:val="18"/>
                <w:szCs w:val="18"/>
              </w:rPr>
              <w:t xml:space="preserve">Laat leerlingen een nieuw </w:t>
            </w:r>
            <w:proofErr w:type="spellStart"/>
            <w:r>
              <w:rPr>
                <w:sz w:val="18"/>
                <w:szCs w:val="18"/>
              </w:rPr>
              <w:t>vakbegrip</w:t>
            </w:r>
            <w:proofErr w:type="spellEnd"/>
            <w:r>
              <w:rPr>
                <w:sz w:val="18"/>
                <w:szCs w:val="18"/>
              </w:rPr>
              <w:t xml:space="preserve">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laten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Default="00606B53" w:rsidP="00A649B5">
            <w:pPr>
              <w:spacing w:before="80" w:after="80"/>
              <w:jc w:val="center"/>
              <w:rPr>
                <w:sz w:val="18"/>
              </w:rPr>
            </w:pPr>
          </w:p>
        </w:tc>
      </w:tr>
      <w:tr w:rsidR="00606B53" w:rsidRPr="002E0438"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Pr="002E0438" w:rsidRDefault="00606B53" w:rsidP="00A649B5">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2E0438" w:rsidRDefault="00606B53" w:rsidP="00A649B5">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2E0438" w:rsidRDefault="00606B53" w:rsidP="00A649B5">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2E0438" w:rsidRDefault="00606B53" w:rsidP="00A649B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2E0438" w:rsidRDefault="00606B53" w:rsidP="00A649B5">
            <w:pPr>
              <w:spacing w:before="80" w:after="80"/>
              <w:jc w:val="center"/>
              <w:rPr>
                <w:rFonts w:cs="Arial"/>
                <w:b/>
                <w:bCs/>
                <w:sz w:val="18"/>
                <w:szCs w:val="18"/>
                <w:lang w:val="nl-BE"/>
              </w:rPr>
            </w:pPr>
          </w:p>
        </w:tc>
      </w:tr>
      <w:tr w:rsidR="00606B53" w:rsidTr="0008529B">
        <w:trPr>
          <w:trHeight w:val="397"/>
        </w:trPr>
        <w:tc>
          <w:tcPr>
            <w:tcW w:w="839" w:type="dxa"/>
            <w:tcBorders>
              <w:top w:val="single" w:sz="18" w:space="0" w:color="auto"/>
              <w:bottom w:val="single" w:sz="18" w:space="0" w:color="auto"/>
            </w:tcBorders>
          </w:tcPr>
          <w:p w:rsidR="00606B53" w:rsidRDefault="00606B53"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A649B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Default="00606B53" w:rsidP="00A649B5">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606B53" w:rsidRDefault="00606B53" w:rsidP="00A649B5">
            <w:pPr>
              <w:spacing w:before="80" w:after="80"/>
              <w:jc w:val="center"/>
              <w:rPr>
                <w:sz w:val="18"/>
              </w:rPr>
            </w:pPr>
          </w:p>
        </w:tc>
      </w:tr>
      <w:tr w:rsidR="00606B53" w:rsidTr="007653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649B5">
            <w:pPr>
              <w:tabs>
                <w:tab w:val="left" w:pos="226"/>
              </w:tabs>
              <w:spacing w:before="80" w:after="80"/>
              <w:rPr>
                <w:sz w:val="18"/>
              </w:rPr>
            </w:pPr>
            <w:r>
              <w:rPr>
                <w:sz w:val="18"/>
              </w:rPr>
              <w:t>O.a.:</w:t>
            </w:r>
            <w:r>
              <w:rPr>
                <w:sz w:val="18"/>
              </w:rPr>
              <w:br/>
            </w:r>
            <w:r w:rsidR="00E91281">
              <w:rPr>
                <w:sz w:val="18"/>
              </w:rPr>
              <w:t>-</w:t>
            </w:r>
            <w:r w:rsidR="00E91281">
              <w:rPr>
                <w:sz w:val="18"/>
              </w:rPr>
              <w:tab/>
              <w:t>cursus</w:t>
            </w:r>
            <w:r w:rsidR="00E91281">
              <w:rPr>
                <w:sz w:val="18"/>
              </w:rPr>
              <w:br/>
              <w:t>-</w:t>
            </w:r>
            <w:r w:rsidR="00E91281">
              <w:rPr>
                <w:sz w:val="18"/>
              </w:rPr>
              <w:tab/>
              <w:t>opgaven</w:t>
            </w:r>
            <w:r w:rsidR="00E91281">
              <w:rPr>
                <w:sz w:val="18"/>
              </w:rPr>
              <w:br/>
              <w:t>-</w:t>
            </w:r>
            <w:r w:rsidR="00E91281">
              <w:rPr>
                <w:sz w:val="18"/>
              </w:rPr>
              <w:tab/>
              <w:t>artikels</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606B53" w:rsidP="00A649B5">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Opgepast!  Luidop lezen is geen indicatie voor tekstbegrip.</w:t>
            </w:r>
            <w:r>
              <w:rPr>
                <w:sz w:val="18"/>
              </w:rPr>
              <w:br/>
              <w:t>Laat de leerlingen in stilte lezen met een opdracht (vraagjes, taak).  Zie ‘stappenplan lezen’.  Er i 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606B53" w:rsidRDefault="0032103A" w:rsidP="00A649B5">
            <w:pPr>
              <w:spacing w:before="80" w:after="80"/>
              <w:jc w:val="center"/>
              <w:rPr>
                <w:sz w:val="18"/>
              </w:rPr>
            </w:pPr>
            <w:r>
              <w:rPr>
                <w:sz w:val="18"/>
              </w:rPr>
              <w:t>TA.BE</w:t>
            </w:r>
          </w:p>
        </w:tc>
      </w:tr>
    </w:tbl>
    <w:p w:rsidR="00606B53" w:rsidRDefault="00606B53" w:rsidP="00A649B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A649B5">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A649B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A649B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A649B5">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A649B5">
            <w:pPr>
              <w:spacing w:before="80" w:after="80"/>
              <w:jc w:val="center"/>
              <w:rPr>
                <w:sz w:val="18"/>
              </w:rPr>
            </w:pPr>
            <w:r>
              <w:rPr>
                <w:sz w:val="18"/>
              </w:rPr>
              <w:t>Didactische wenken en hulpmiddelen</w:t>
            </w:r>
          </w:p>
        </w:tc>
        <w:tc>
          <w:tcPr>
            <w:tcW w:w="844" w:type="dxa"/>
            <w:vAlign w:val="center"/>
          </w:tcPr>
          <w:p w:rsidR="00606B53" w:rsidRDefault="00606B53" w:rsidP="00A649B5">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Vakgerichte tekst</w:t>
            </w:r>
            <w:r w:rsidR="00BB5C83">
              <w:rPr>
                <w:b/>
                <w:bCs/>
                <w:sz w:val="18"/>
              </w:rPr>
              <w:t>en</w:t>
            </w:r>
            <w:r>
              <w:rPr>
                <w:b/>
                <w:bCs/>
                <w:sz w:val="18"/>
              </w:rPr>
              <w:t xml:space="preserve"> kunnen schrijven. </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649B5">
            <w:pPr>
              <w:tabs>
                <w:tab w:val="left" w:pos="226"/>
              </w:tabs>
              <w:spacing w:before="80" w:after="80"/>
              <w:rPr>
                <w:sz w:val="18"/>
              </w:rPr>
            </w:pPr>
            <w:r>
              <w:rPr>
                <w:sz w:val="18"/>
              </w:rPr>
              <w:t>Vakgerichte tekste</w:t>
            </w:r>
            <w:r w:rsidR="00BB5C83">
              <w:rPr>
                <w:sz w:val="18"/>
              </w:rPr>
              <w:t>n</w:t>
            </w:r>
            <w:r>
              <w:rPr>
                <w:sz w:val="18"/>
              </w:rPr>
              <w:t>:</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 xml:space="preserve">antwoorden op </w:t>
            </w:r>
            <w:proofErr w:type="spellStart"/>
            <w:r>
              <w:rPr>
                <w:sz w:val="18"/>
              </w:rPr>
              <w:t>toetsvragen</w:t>
            </w:r>
            <w:proofErr w:type="spellEnd"/>
            <w:r>
              <w:rPr>
                <w:sz w:val="18"/>
              </w:rPr>
              <w:br/>
              <w:t>-</w:t>
            </w:r>
            <w:r>
              <w:rPr>
                <w:sz w:val="18"/>
              </w:rPr>
              <w:tab/>
              <w:t>onderschriften bij afbeeld</w:t>
            </w:r>
            <w:r w:rsidR="00011315">
              <w:rPr>
                <w:sz w:val="18"/>
              </w:rPr>
              <w:t>i</w:t>
            </w:r>
            <w:r>
              <w:rPr>
                <w:sz w:val="18"/>
              </w:rPr>
              <w:t>n</w:t>
            </w:r>
            <w:r w:rsidR="00011315">
              <w:rPr>
                <w:sz w:val="18"/>
              </w:rPr>
              <w:t>gen</w:t>
            </w:r>
            <w:r>
              <w:rPr>
                <w:sz w:val="18"/>
              </w:rPr>
              <w:br/>
              <w:t>-</w:t>
            </w:r>
            <w:r>
              <w:rPr>
                <w:sz w:val="18"/>
              </w:rPr>
              <w:tab/>
              <w:t>een aanger</w:t>
            </w:r>
            <w:r w:rsidR="00011315">
              <w:rPr>
                <w:sz w:val="18"/>
              </w:rPr>
              <w:t>ei</w:t>
            </w:r>
            <w:r>
              <w:rPr>
                <w:sz w:val="18"/>
              </w:rPr>
              <w:t>kt schema aanvullen</w:t>
            </w:r>
            <w:r>
              <w:rPr>
                <w:sz w:val="18"/>
              </w:rPr>
              <w:br/>
              <w:t>-</w:t>
            </w:r>
            <w:r>
              <w:rPr>
                <w:sz w:val="18"/>
              </w:rPr>
              <w:tab/>
              <w:t>informatie samenvatten</w:t>
            </w:r>
            <w:r w:rsidR="00E91281">
              <w:rPr>
                <w:sz w:val="18"/>
              </w:rPr>
              <w:br/>
              <w:t>-</w:t>
            </w:r>
            <w:r w:rsidR="00E91281">
              <w:rPr>
                <w:sz w:val="18"/>
              </w:rPr>
              <w:tab/>
              <w:t>verslag van een practica</w:t>
            </w:r>
          </w:p>
        </w:tc>
        <w:tc>
          <w:tcPr>
            <w:tcW w:w="6949" w:type="dxa"/>
            <w:tcBorders>
              <w:top w:val="single" w:sz="18" w:space="0" w:color="auto"/>
              <w:left w:val="double" w:sz="4" w:space="0" w:color="auto"/>
              <w:bottom w:val="single" w:sz="4" w:space="0" w:color="auto"/>
            </w:tcBorders>
          </w:tcPr>
          <w:p w:rsidR="00606B53" w:rsidRDefault="00606B53" w:rsidP="00A649B5">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32103A" w:rsidP="00A649B5">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Een schriftelijke en/of mondelinge opdracht bij een waarnemingsoefening kunnen vervullen.</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E91281" w:rsidP="00A649B5">
            <w:pPr>
              <w:tabs>
                <w:tab w:val="left" w:pos="226"/>
              </w:tabs>
              <w:spacing w:before="80" w:after="80"/>
              <w:rPr>
                <w:sz w:val="18"/>
              </w:rPr>
            </w:pPr>
            <w:r>
              <w:rPr>
                <w:sz w:val="18"/>
              </w:rPr>
              <w:t>W</w:t>
            </w:r>
            <w:r w:rsidR="00606B53">
              <w:rPr>
                <w:sz w:val="18"/>
              </w:rPr>
              <w:t>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A649B5">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Tijdens een bedrijfsbezoek, vakgebonden beeldmateriaal…</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32103A" w:rsidP="00A649B5">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649B5">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649B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A649B5">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32103A" w:rsidP="00A649B5">
            <w:pPr>
              <w:spacing w:before="80" w:after="80"/>
              <w:jc w:val="center"/>
              <w:rPr>
                <w:sz w:val="18"/>
              </w:rPr>
            </w:pPr>
            <w:r>
              <w:rPr>
                <w:sz w:val="18"/>
              </w:rPr>
              <w:t>TA.BE</w:t>
            </w:r>
          </w:p>
        </w:tc>
      </w:tr>
      <w:tr w:rsidR="00880FDF" w:rsidTr="000A6809">
        <w:trPr>
          <w:trHeight w:val="397"/>
        </w:trPr>
        <w:tc>
          <w:tcPr>
            <w:tcW w:w="839" w:type="dxa"/>
            <w:tcBorders>
              <w:top w:val="single" w:sz="18" w:space="0" w:color="auto"/>
              <w:left w:val="single" w:sz="18" w:space="0" w:color="auto"/>
              <w:bottom w:val="single" w:sz="18" w:space="0" w:color="auto"/>
            </w:tcBorders>
          </w:tcPr>
          <w:p w:rsidR="00880FDF" w:rsidRDefault="00880FDF" w:rsidP="000A6809">
            <w:pPr>
              <w:pStyle w:val="NummerDoelstelling"/>
            </w:pPr>
          </w:p>
        </w:tc>
        <w:tc>
          <w:tcPr>
            <w:tcW w:w="5716" w:type="dxa"/>
            <w:tcBorders>
              <w:top w:val="single" w:sz="18" w:space="0" w:color="auto"/>
              <w:bottom w:val="single" w:sz="18" w:space="0" w:color="auto"/>
            </w:tcBorders>
          </w:tcPr>
          <w:p w:rsidR="00880FDF" w:rsidRDefault="00880FDF" w:rsidP="000A6809">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880FDF" w:rsidRDefault="00880FDF" w:rsidP="000A6809">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880FDF" w:rsidRDefault="00880FDF" w:rsidP="000A680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80FDF" w:rsidRDefault="00880FDF" w:rsidP="000A680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80FDF" w:rsidRDefault="00880FDF" w:rsidP="000A6809">
            <w:pPr>
              <w:spacing w:before="80" w:after="80"/>
              <w:jc w:val="center"/>
              <w:rPr>
                <w:sz w:val="18"/>
              </w:rPr>
            </w:pPr>
          </w:p>
        </w:tc>
      </w:tr>
      <w:tr w:rsidR="00880FDF" w:rsidTr="000A6809">
        <w:trPr>
          <w:trHeight w:val="397"/>
        </w:trPr>
        <w:tc>
          <w:tcPr>
            <w:tcW w:w="839" w:type="dxa"/>
            <w:tcBorders>
              <w:top w:val="single" w:sz="18" w:space="0" w:color="auto"/>
              <w:bottom w:val="single" w:sz="4" w:space="0" w:color="auto"/>
            </w:tcBorders>
          </w:tcPr>
          <w:p w:rsidR="00880FDF" w:rsidRDefault="00880FDF" w:rsidP="000A680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80FDF" w:rsidRDefault="00880FDF" w:rsidP="000A680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80FDF" w:rsidRDefault="00880FDF" w:rsidP="000A6809">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880FDF" w:rsidRDefault="00880FDF" w:rsidP="000A6809">
            <w:pPr>
              <w:spacing w:before="80" w:after="80"/>
              <w:jc w:val="center"/>
              <w:rPr>
                <w:sz w:val="18"/>
              </w:rPr>
            </w:pPr>
          </w:p>
        </w:tc>
      </w:tr>
    </w:tbl>
    <w:p w:rsidR="00B311AC" w:rsidRDefault="00B311AC" w:rsidP="00A649B5">
      <w:pPr>
        <w:sectPr w:rsidR="00B311AC" w:rsidSect="00D52574">
          <w:footerReference w:type="even" r:id="rId18"/>
          <w:footerReference w:type="default" r:id="rId19"/>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695051">
        <w:trPr>
          <w:trHeight w:val="397"/>
        </w:trPr>
        <w:tc>
          <w:tcPr>
            <w:tcW w:w="839" w:type="dxa"/>
            <w:tcBorders>
              <w:bottom w:val="single" w:sz="4" w:space="0" w:color="auto"/>
            </w:tcBorders>
            <w:vAlign w:val="center"/>
          </w:tcPr>
          <w:p w:rsidR="006A77CF" w:rsidRDefault="006A77CF" w:rsidP="00A649B5">
            <w:pPr>
              <w:spacing w:before="80" w:after="80"/>
              <w:rPr>
                <w:sz w:val="18"/>
              </w:rPr>
            </w:pPr>
            <w:r>
              <w:rPr>
                <w:sz w:val="18"/>
              </w:rPr>
              <w:lastRenderedPageBreak/>
              <w:t>Nr.</w:t>
            </w:r>
          </w:p>
        </w:tc>
        <w:tc>
          <w:tcPr>
            <w:tcW w:w="5716" w:type="dxa"/>
            <w:tcBorders>
              <w:bottom w:val="single" w:sz="4" w:space="0" w:color="auto"/>
            </w:tcBorders>
            <w:vAlign w:val="center"/>
          </w:tcPr>
          <w:p w:rsidR="006A77CF" w:rsidRDefault="006A77CF" w:rsidP="00A649B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A77CF" w:rsidRDefault="006A77CF" w:rsidP="00A649B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A77CF" w:rsidRDefault="006A77CF" w:rsidP="00A649B5">
            <w:pPr>
              <w:spacing w:before="80" w:after="80"/>
              <w:jc w:val="center"/>
              <w:rPr>
                <w:sz w:val="18"/>
              </w:rPr>
            </w:pPr>
            <w:r>
              <w:rPr>
                <w:sz w:val="18"/>
              </w:rPr>
              <w:t>B/U</w:t>
            </w:r>
          </w:p>
        </w:tc>
        <w:tc>
          <w:tcPr>
            <w:tcW w:w="6949" w:type="dxa"/>
            <w:tcBorders>
              <w:left w:val="double" w:sz="4" w:space="0" w:color="auto"/>
            </w:tcBorders>
            <w:vAlign w:val="center"/>
          </w:tcPr>
          <w:p w:rsidR="006A77CF" w:rsidRDefault="006A77CF" w:rsidP="00A649B5">
            <w:pPr>
              <w:spacing w:before="80" w:after="80"/>
              <w:jc w:val="center"/>
              <w:rPr>
                <w:sz w:val="18"/>
              </w:rPr>
            </w:pPr>
            <w:r>
              <w:rPr>
                <w:sz w:val="18"/>
              </w:rPr>
              <w:t>Didactische wenken en hulpmiddelen</w:t>
            </w:r>
          </w:p>
        </w:tc>
        <w:tc>
          <w:tcPr>
            <w:tcW w:w="844" w:type="dxa"/>
            <w:vAlign w:val="center"/>
          </w:tcPr>
          <w:p w:rsidR="006A77CF" w:rsidRDefault="006A77CF" w:rsidP="00A649B5">
            <w:pPr>
              <w:spacing w:before="80" w:after="80"/>
              <w:jc w:val="center"/>
              <w:rPr>
                <w:sz w:val="18"/>
              </w:rPr>
            </w:pPr>
            <w:r>
              <w:rPr>
                <w:sz w:val="18"/>
              </w:rPr>
              <w:t>Link</w:t>
            </w:r>
          </w:p>
        </w:tc>
      </w:tr>
      <w:tr w:rsidR="006A77CF" w:rsidTr="00695051">
        <w:trPr>
          <w:cantSplit/>
          <w:trHeight w:val="397"/>
        </w:trPr>
        <w:tc>
          <w:tcPr>
            <w:tcW w:w="8225" w:type="dxa"/>
            <w:gridSpan w:val="4"/>
            <w:tcBorders>
              <w:right w:val="nil"/>
            </w:tcBorders>
          </w:tcPr>
          <w:p w:rsidR="006A77CF" w:rsidRPr="0085762A" w:rsidRDefault="006A77CF" w:rsidP="00A649B5">
            <w:pPr>
              <w:pStyle w:val="Kop2"/>
            </w:pPr>
            <w:bookmarkStart w:id="63" w:name="_Toc378582725"/>
            <w:bookmarkStart w:id="64" w:name="_Toc378582805"/>
            <w:r>
              <w:t>5.3</w:t>
            </w:r>
            <w:r>
              <w:tab/>
              <w:t>ICT-integratie in het vak voor de derde graad</w:t>
            </w:r>
            <w:bookmarkEnd w:id="63"/>
            <w:bookmarkEnd w:id="64"/>
          </w:p>
        </w:tc>
        <w:tc>
          <w:tcPr>
            <w:tcW w:w="7793" w:type="dxa"/>
            <w:gridSpan w:val="2"/>
            <w:tcBorders>
              <w:left w:val="nil"/>
            </w:tcBorders>
            <w:vAlign w:val="center"/>
          </w:tcPr>
          <w:p w:rsidR="006A77CF" w:rsidRDefault="006A77CF" w:rsidP="00A649B5">
            <w:pPr>
              <w:spacing w:before="80" w:after="80"/>
              <w:rPr>
                <w:rFonts w:cs="Arial"/>
                <w:b/>
                <w:bCs/>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6A77CF" w:rsidRPr="0057023B" w:rsidRDefault="006A77CF" w:rsidP="00A649B5">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A77CF" w:rsidRPr="0057023B" w:rsidRDefault="006A77CF" w:rsidP="00A649B5">
            <w:pPr>
              <w:spacing w:before="80" w:after="80"/>
              <w:rPr>
                <w:sz w:val="18"/>
                <w:szCs w:val="18"/>
              </w:rPr>
            </w:pP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RPr="002E0438"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6A77CF" w:rsidRPr="002E0438" w:rsidRDefault="006A77CF" w:rsidP="00A649B5">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A77CF" w:rsidRPr="002E0438" w:rsidRDefault="006A77CF" w:rsidP="00A649B5">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A77CF" w:rsidRPr="002E0438" w:rsidRDefault="006A77CF" w:rsidP="00A649B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A77CF" w:rsidRPr="002E0438" w:rsidRDefault="006A77CF" w:rsidP="00A649B5">
            <w:pPr>
              <w:spacing w:before="80" w:after="80"/>
              <w:jc w:val="center"/>
              <w:rPr>
                <w:rFonts w:cs="Arial"/>
                <w:b/>
                <w:bCs/>
                <w:sz w:val="18"/>
                <w:szCs w:val="18"/>
                <w:lang w:val="nl-BE"/>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6A77CF" w:rsidRDefault="006A77CF" w:rsidP="00A649B5">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r>
            <w:r w:rsidRPr="0032103A">
              <w:rPr>
                <w:sz w:val="18"/>
                <w:szCs w:val="18"/>
              </w:rPr>
              <w:t>Op</w:t>
            </w:r>
            <w:r>
              <w:t xml:space="preserve"> </w:t>
            </w:r>
            <w:hyperlink r:id="rId20"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4" w:space="0" w:color="auto"/>
            </w:tcBorders>
          </w:tcPr>
          <w:p w:rsidR="006A77CF" w:rsidRDefault="006A77CF"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A649B5">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6A77CF" w:rsidRDefault="006A77CF" w:rsidP="00A649B5">
            <w:pPr>
              <w:tabs>
                <w:tab w:val="right" w:pos="352"/>
                <w:tab w:val="right" w:pos="567"/>
              </w:tabs>
              <w:spacing w:before="80" w:after="80"/>
              <w:rPr>
                <w:sz w:val="18"/>
              </w:rPr>
            </w:pPr>
            <w:r w:rsidRPr="00880FDF">
              <w:rPr>
                <w:sz w:val="18"/>
              </w:rPr>
              <w:t xml:space="preserve">Laat de leerlingen zelf leerdoelen stellen en zich evalueren </w:t>
            </w:r>
            <w:proofErr w:type="spellStart"/>
            <w:r w:rsidRPr="00880FDF">
              <w:rPr>
                <w:sz w:val="18"/>
              </w:rPr>
              <w:t>ifv</w:t>
            </w:r>
            <w:proofErr w:type="spellEnd"/>
            <w:r w:rsidRPr="00880FDF">
              <w:rPr>
                <w:sz w:val="18"/>
              </w:rPr>
              <w:t xml:space="preserve"> vooropgestelde criteria. Voorzie oefeningen, herhalingsoefeningen en remediëringsoefeningen in de elektronische leeromgeving.</w:t>
            </w:r>
            <w:r w:rsidRPr="00880FDF">
              <w:rPr>
                <w:sz w:val="18"/>
              </w:rPr>
              <w:br/>
            </w:r>
            <w:r>
              <w:rPr>
                <w:sz w:val="18"/>
              </w:rPr>
              <w:t xml:space="preserve">Laat leerlingen een </w:t>
            </w:r>
            <w:proofErr w:type="spellStart"/>
            <w:r>
              <w:rPr>
                <w:sz w:val="18"/>
              </w:rPr>
              <w:t>wiki</w:t>
            </w:r>
            <w:proofErr w:type="spellEnd"/>
            <w:r>
              <w:rPr>
                <w:sz w:val="18"/>
              </w:rPr>
              <w:t xml:space="preserve">, blog, </w:t>
            </w:r>
            <w:proofErr w:type="spellStart"/>
            <w:r>
              <w:rPr>
                <w:sz w:val="18"/>
              </w:rPr>
              <w:t>podcast</w:t>
            </w:r>
            <w:proofErr w:type="spellEnd"/>
            <w:r>
              <w:rPr>
                <w:sz w:val="18"/>
              </w:rPr>
              <w:t>, filmpje, … aanmaken als eindproduct van een opdracht.</w:t>
            </w:r>
          </w:p>
        </w:tc>
        <w:tc>
          <w:tcPr>
            <w:tcW w:w="844" w:type="dxa"/>
            <w:tcBorders>
              <w:top w:val="single" w:sz="18" w:space="0" w:color="auto"/>
              <w:bottom w:val="single" w:sz="4" w:space="0" w:color="auto"/>
            </w:tcBorders>
          </w:tcPr>
          <w:p w:rsidR="006A77CF" w:rsidRDefault="006A77CF" w:rsidP="00A649B5">
            <w:pPr>
              <w:spacing w:before="80" w:after="80"/>
              <w:jc w:val="center"/>
              <w:rPr>
                <w:sz w:val="18"/>
              </w:rPr>
            </w:pPr>
          </w:p>
        </w:tc>
      </w:tr>
    </w:tbl>
    <w:p w:rsidR="006A77CF" w:rsidRDefault="006A77CF" w:rsidP="00A649B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695051">
        <w:trPr>
          <w:trHeight w:val="397"/>
        </w:trPr>
        <w:tc>
          <w:tcPr>
            <w:tcW w:w="839" w:type="dxa"/>
            <w:tcBorders>
              <w:bottom w:val="single" w:sz="4" w:space="0" w:color="auto"/>
            </w:tcBorders>
            <w:vAlign w:val="center"/>
          </w:tcPr>
          <w:p w:rsidR="006A77CF" w:rsidRDefault="006A77CF" w:rsidP="00A649B5">
            <w:pPr>
              <w:spacing w:before="80" w:after="80"/>
              <w:rPr>
                <w:sz w:val="18"/>
              </w:rPr>
            </w:pPr>
            <w:r>
              <w:rPr>
                <w:sz w:val="18"/>
              </w:rPr>
              <w:lastRenderedPageBreak/>
              <w:t>Nr.</w:t>
            </w:r>
          </w:p>
        </w:tc>
        <w:tc>
          <w:tcPr>
            <w:tcW w:w="5716" w:type="dxa"/>
            <w:tcBorders>
              <w:bottom w:val="single" w:sz="4" w:space="0" w:color="auto"/>
            </w:tcBorders>
            <w:vAlign w:val="center"/>
          </w:tcPr>
          <w:p w:rsidR="006A77CF" w:rsidRDefault="006A77CF" w:rsidP="00A649B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A77CF" w:rsidRDefault="006A77CF" w:rsidP="00A649B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A77CF" w:rsidRDefault="006A77CF" w:rsidP="00A649B5">
            <w:pPr>
              <w:spacing w:before="80" w:after="80"/>
              <w:jc w:val="center"/>
              <w:rPr>
                <w:sz w:val="18"/>
              </w:rPr>
            </w:pPr>
            <w:r>
              <w:rPr>
                <w:sz w:val="18"/>
              </w:rPr>
              <w:t>B/U</w:t>
            </w:r>
          </w:p>
        </w:tc>
        <w:tc>
          <w:tcPr>
            <w:tcW w:w="6949" w:type="dxa"/>
            <w:tcBorders>
              <w:left w:val="double" w:sz="4" w:space="0" w:color="auto"/>
            </w:tcBorders>
            <w:vAlign w:val="center"/>
          </w:tcPr>
          <w:p w:rsidR="006A77CF" w:rsidRDefault="006A77CF" w:rsidP="00A649B5">
            <w:pPr>
              <w:spacing w:before="80" w:after="80"/>
              <w:jc w:val="center"/>
              <w:rPr>
                <w:sz w:val="18"/>
              </w:rPr>
            </w:pPr>
            <w:r>
              <w:rPr>
                <w:sz w:val="18"/>
              </w:rPr>
              <w:t>Didactische wenken en hulpmiddelen</w:t>
            </w:r>
          </w:p>
        </w:tc>
        <w:tc>
          <w:tcPr>
            <w:tcW w:w="844" w:type="dxa"/>
            <w:vAlign w:val="center"/>
          </w:tcPr>
          <w:p w:rsidR="006A77CF" w:rsidRDefault="006A77CF" w:rsidP="00A649B5">
            <w:pPr>
              <w:spacing w:before="80" w:after="80"/>
              <w:jc w:val="center"/>
              <w:rPr>
                <w:sz w:val="18"/>
              </w:rPr>
            </w:pPr>
            <w:r>
              <w:rPr>
                <w:sz w:val="18"/>
              </w:rPr>
              <w:t>Link</w:t>
            </w: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D3360" w:rsidRDefault="006A77CF" w:rsidP="00A649B5">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4" w:space="0" w:color="auto"/>
            </w:tcBorders>
          </w:tcPr>
          <w:p w:rsidR="006A77CF" w:rsidRDefault="006A77CF"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A649B5">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rsidR="006A77CF" w:rsidRDefault="006A77CF" w:rsidP="00A649B5">
            <w:pPr>
              <w:tabs>
                <w:tab w:val="right" w:pos="352"/>
                <w:tab w:val="right" w:pos="567"/>
              </w:tabs>
              <w:spacing w:before="80" w:after="80"/>
              <w:rPr>
                <w:sz w:val="18"/>
              </w:rPr>
            </w:pPr>
            <w:r>
              <w:rPr>
                <w:sz w:val="18"/>
              </w:rPr>
              <w:t xml:space="preserve">Laat leerlingen originele ideeën en oplossingen ontwikkelen en uitvoeren </w:t>
            </w:r>
            <w:r w:rsidRPr="00880FDF">
              <w:rPr>
                <w:sz w:val="18"/>
              </w:rPr>
              <w:t>Laat de leerlingen bestaand of eigen bewegend en stilstaand beeld, tekst, geluid integreren in een presentatie.</w:t>
            </w:r>
          </w:p>
        </w:tc>
        <w:tc>
          <w:tcPr>
            <w:tcW w:w="844" w:type="dxa"/>
            <w:tcBorders>
              <w:top w:val="single" w:sz="18" w:space="0" w:color="auto"/>
              <w:bottom w:val="single" w:sz="4"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D3360" w:rsidRDefault="006A77CF" w:rsidP="00A649B5">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6A77CF" w:rsidRDefault="006A77CF" w:rsidP="0032103A">
            <w:pPr>
              <w:tabs>
                <w:tab w:val="right" w:pos="352"/>
                <w:tab w:val="right" w:pos="567"/>
              </w:tabs>
              <w:spacing w:before="80" w:after="80"/>
              <w:rPr>
                <w:sz w:val="18"/>
              </w:rPr>
            </w:pPr>
            <w:r w:rsidRPr="00880FDF">
              <w:rPr>
                <w:sz w:val="18"/>
              </w:rPr>
              <w:t>Laat de leerlingen informatie opzoeken en verwerken op basis van eigen criteria.</w:t>
            </w:r>
            <w:r>
              <w:rPr>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w:t>
            </w:r>
            <w:proofErr w:type="spellStart"/>
            <w:r>
              <w:rPr>
                <w:sz w:val="18"/>
              </w:rPr>
              <w:t>ifv</w:t>
            </w:r>
            <w:proofErr w:type="spellEnd"/>
            <w:r>
              <w:rPr>
                <w:sz w:val="18"/>
              </w:rPr>
              <w:t xml:space="preserve"> de </w:t>
            </w:r>
            <w:r w:rsidR="0032103A">
              <w:rPr>
                <w:sz w:val="18"/>
              </w:rPr>
              <w:t>noodzakelijke ICT-vaardigheden.</w:t>
            </w: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A649B5">
            <w:pPr>
              <w:pStyle w:val="NummerDoelstelling"/>
            </w:pPr>
          </w:p>
        </w:tc>
        <w:tc>
          <w:tcPr>
            <w:tcW w:w="5716" w:type="dxa"/>
            <w:tcBorders>
              <w:top w:val="single" w:sz="18" w:space="0" w:color="auto"/>
              <w:bottom w:val="single" w:sz="18" w:space="0" w:color="auto"/>
            </w:tcBorders>
          </w:tcPr>
          <w:p w:rsidR="006A77CF" w:rsidRPr="00AD3360" w:rsidRDefault="006A77CF" w:rsidP="00A649B5">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4" w:space="0" w:color="auto"/>
            </w:tcBorders>
          </w:tcPr>
          <w:p w:rsidR="006A77CF" w:rsidRDefault="006A77CF"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A649B5">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rsidR="006A77CF" w:rsidRDefault="006A77CF" w:rsidP="000F1857">
            <w:pPr>
              <w:tabs>
                <w:tab w:val="right" w:pos="352"/>
                <w:tab w:val="right" w:pos="567"/>
              </w:tabs>
              <w:spacing w:before="80" w:after="80"/>
              <w:rPr>
                <w:sz w:val="18"/>
              </w:rPr>
            </w:pPr>
            <w:r>
              <w:rPr>
                <w:sz w:val="18"/>
              </w:rPr>
              <w:t>Gebruik dezelfde afspraken als voor de onderzoeksopdracht van de derde graad.</w:t>
            </w:r>
            <w:r>
              <w:rPr>
                <w:sz w:val="18"/>
              </w:rPr>
              <w:br/>
              <w:t xml:space="preserve">Hou rekening met de tips voor een professionele presentatie. </w:t>
            </w:r>
            <w:hyperlink r:id="rId21" w:history="1">
              <w:r w:rsidRPr="00BF2B08">
                <w:rPr>
                  <w:rStyle w:val="Hyperlink"/>
                  <w:sz w:val="18"/>
                </w:rPr>
                <w:t>http://www.vacature.com/carriere/presentatietechnieken</w:t>
              </w:r>
            </w:hyperlink>
            <w:r>
              <w:rPr>
                <w:sz w:val="18"/>
              </w:rPr>
              <w:br/>
              <w:t xml:space="preserve">Bekijk op </w:t>
            </w:r>
            <w:proofErr w:type="spellStart"/>
            <w:r>
              <w:rPr>
                <w:sz w:val="18"/>
              </w:rPr>
              <w:t>YouTube</w:t>
            </w:r>
            <w:proofErr w:type="spellEnd"/>
            <w:r>
              <w:rPr>
                <w:sz w:val="18"/>
              </w:rPr>
              <w:t xml:space="preserve"> een filmpje over effectief presenteren en laat de leerlingen de belangrijkste criteria selecteren.</w:t>
            </w:r>
            <w:r>
              <w:rPr>
                <w:sz w:val="18"/>
              </w:rPr>
              <w:br/>
              <w:t xml:space="preserve">Laat de leerlingen ook kennis maken met de mogelijkheden van online-presentaties zoals bv. </w:t>
            </w:r>
            <w:proofErr w:type="spellStart"/>
            <w:r>
              <w:rPr>
                <w:sz w:val="18"/>
              </w:rPr>
              <w:t>Prezi</w:t>
            </w:r>
            <w:proofErr w:type="spellEnd"/>
            <w:r>
              <w:rPr>
                <w:sz w:val="18"/>
              </w:rPr>
              <w:t xml:space="preserve">, </w:t>
            </w:r>
            <w:proofErr w:type="spellStart"/>
            <w:r>
              <w:rPr>
                <w:sz w:val="18"/>
              </w:rPr>
              <w:t>Moodshare</w:t>
            </w:r>
            <w:proofErr w:type="spellEnd"/>
            <w:r>
              <w:rPr>
                <w:sz w:val="18"/>
              </w:rPr>
              <w:t xml:space="preserve">, </w:t>
            </w:r>
            <w:proofErr w:type="spellStart"/>
            <w:r>
              <w:rPr>
                <w:sz w:val="18"/>
              </w:rPr>
              <w:t>Wordle</w:t>
            </w:r>
            <w:proofErr w:type="spellEnd"/>
            <w:r>
              <w:rPr>
                <w:sz w:val="18"/>
              </w:rPr>
              <w:t xml:space="preserve">, </w:t>
            </w:r>
            <w:proofErr w:type="spellStart"/>
            <w:r w:rsidRPr="001932DA">
              <w:rPr>
                <w:sz w:val="18"/>
              </w:rPr>
              <w:t>Capzles</w:t>
            </w:r>
            <w:proofErr w:type="spellEnd"/>
            <w:r>
              <w:rPr>
                <w:sz w:val="18"/>
              </w:rPr>
              <w:t xml:space="preserve">, ... of andere presentatievormen zoals </w:t>
            </w:r>
            <w:proofErr w:type="spellStart"/>
            <w:r>
              <w:rPr>
                <w:sz w:val="18"/>
              </w:rPr>
              <w:t>mindmapping</w:t>
            </w:r>
            <w:proofErr w:type="spellEnd"/>
            <w:r>
              <w:rPr>
                <w:sz w:val="18"/>
              </w:rPr>
              <w:t>.</w:t>
            </w:r>
          </w:p>
        </w:tc>
        <w:tc>
          <w:tcPr>
            <w:tcW w:w="844" w:type="dxa"/>
            <w:tcBorders>
              <w:top w:val="single" w:sz="18" w:space="0" w:color="auto"/>
              <w:bottom w:val="single" w:sz="4" w:space="0" w:color="auto"/>
            </w:tcBorders>
          </w:tcPr>
          <w:p w:rsidR="006A77CF" w:rsidRDefault="006A77CF" w:rsidP="00A649B5">
            <w:pPr>
              <w:spacing w:before="80" w:after="80"/>
              <w:jc w:val="center"/>
              <w:rPr>
                <w:sz w:val="18"/>
              </w:rPr>
            </w:pPr>
          </w:p>
        </w:tc>
      </w:tr>
    </w:tbl>
    <w:p w:rsidR="006A77CF" w:rsidRDefault="006A77CF" w:rsidP="006A77CF"/>
    <w:p w:rsidR="006A77CF" w:rsidRDefault="006A77CF" w:rsidP="006A77CF"/>
    <w:p w:rsidR="000D2B1A" w:rsidRDefault="000D2B1A">
      <w:pPr>
        <w:sectPr w:rsidR="000D2B1A" w:rsidSect="00D52574">
          <w:footerReference w:type="default" r:id="rId2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85762A" w:rsidRDefault="00726C21" w:rsidP="004E7067">
            <w:pPr>
              <w:pStyle w:val="Kop2"/>
            </w:pPr>
            <w:bookmarkStart w:id="65" w:name="Text12"/>
            <w:bookmarkStart w:id="66" w:name="_Toc378582726"/>
            <w:bookmarkStart w:id="67" w:name="_Toc378582806"/>
            <w:r>
              <w:t>5.</w:t>
            </w:r>
            <w:r w:rsidR="006A77CF">
              <w:t>4</w:t>
            </w:r>
            <w:r>
              <w:tab/>
            </w:r>
            <w:bookmarkEnd w:id="65"/>
            <w:r w:rsidR="0076539B">
              <w:t>Wetenschappelijke vaardigheden</w:t>
            </w:r>
            <w:bookmarkEnd w:id="66"/>
            <w:bookmarkEnd w:id="67"/>
          </w:p>
        </w:tc>
        <w:tc>
          <w:tcPr>
            <w:tcW w:w="7793" w:type="dxa"/>
            <w:gridSpan w:val="2"/>
            <w:tcBorders>
              <w:left w:val="nil"/>
            </w:tcBorders>
            <w:vAlign w:val="center"/>
          </w:tcPr>
          <w:p w:rsidR="00606B53" w:rsidRPr="00B311AC" w:rsidRDefault="00B311AC" w:rsidP="004E7067">
            <w:pPr>
              <w:tabs>
                <w:tab w:val="left" w:pos="247"/>
              </w:tabs>
              <w:spacing w:before="80" w:after="80"/>
              <w:rPr>
                <w:rFonts w:cs="Arial"/>
                <w:bCs/>
                <w:sz w:val="18"/>
                <w:szCs w:val="18"/>
              </w:rPr>
            </w:pPr>
            <w:r w:rsidRPr="00B311AC">
              <w:rPr>
                <w:rFonts w:cs="Arial"/>
                <w:bCs/>
                <w:sz w:val="18"/>
                <w:szCs w:val="18"/>
              </w:rPr>
              <w:t>Onderzoek</w:t>
            </w:r>
            <w:r>
              <w:rPr>
                <w:rFonts w:cs="Arial"/>
                <w:bCs/>
                <w:sz w:val="18"/>
                <w:szCs w:val="18"/>
              </w:rPr>
              <w:t>end leren is gericht op constructie van kennis door de leerling zelf, eerder dan op reproductie van (aangeboden) kennis.  De leerkracht biedt probleemstellingen en situaties aan die door de leerling als reëel en relevant beschouwd worden en die aansluiten bij wat leerlingen</w:t>
            </w:r>
            <w:r w:rsidR="00EB4DE1">
              <w:rPr>
                <w:rFonts w:cs="Arial"/>
                <w:bCs/>
                <w:sz w:val="18"/>
                <w:szCs w:val="18"/>
              </w:rPr>
              <w:t xml:space="preserve"> reeds kennen.  De leerkracht zet de leerling aan het geleerde te herkennen en toe te passen in praktische en maatschappelijk relevante contexten.</w:t>
            </w:r>
            <w:r w:rsidR="00EB4DE1">
              <w:rPr>
                <w:rFonts w:cs="Arial"/>
                <w:bCs/>
                <w:sz w:val="18"/>
                <w:szCs w:val="18"/>
              </w:rPr>
              <w:br/>
              <w:t>Onderzoekend ler</w:t>
            </w:r>
            <w:r w:rsidR="005B6CEA">
              <w:rPr>
                <w:rFonts w:cs="Arial"/>
                <w:bCs/>
                <w:sz w:val="18"/>
                <w:szCs w:val="18"/>
              </w:rPr>
              <w:t>en is gericht op het verwerven va</w:t>
            </w:r>
            <w:r w:rsidR="00EB4DE1">
              <w:rPr>
                <w:rFonts w:cs="Arial"/>
                <w:bCs/>
                <w:sz w:val="18"/>
                <w:szCs w:val="18"/>
              </w:rPr>
              <w:t>n kennis via experimenten of zelfstandige opdrachten.  Onderzoekend leren is in het natuurwetenschappelijk onderwijs bijzonder belangrijk mede omdat wetenschappelijke inzichten vaak gegroeid zijn vanuit een problematisering van ‘common sense’</w:t>
            </w:r>
            <w:r w:rsidR="00BE1A99">
              <w:rPr>
                <w:rFonts w:cs="Arial"/>
                <w:bCs/>
                <w:sz w:val="18"/>
                <w:szCs w:val="18"/>
              </w:rPr>
              <w:t>-opvattingen en daarom pas kunnen verworven worden na een actief afbouwen van preconcepties.  Onderzoekend leren is tegelijkertijd ook leren onderzoeken, d.w.z. een bereidheid en een bekwaamheid ontwikkelen om zich tegenover ervaringsverschijnselen vragend actief onderzoekend op te stellen.</w:t>
            </w:r>
            <w:r w:rsidR="00BE1A99">
              <w:rPr>
                <w:rFonts w:cs="Arial"/>
                <w:bCs/>
                <w:sz w:val="18"/>
                <w:szCs w:val="18"/>
              </w:rPr>
              <w:br/>
            </w:r>
            <w:r w:rsidR="00BE1A99">
              <w:rPr>
                <w:rFonts w:cs="Arial"/>
                <w:bCs/>
                <w:sz w:val="18"/>
                <w:szCs w:val="18"/>
              </w:rPr>
              <w:br/>
            </w:r>
            <w:r w:rsidR="004E7067">
              <w:rPr>
                <w:rFonts w:cs="Arial"/>
                <w:bCs/>
                <w:sz w:val="18"/>
                <w:szCs w:val="18"/>
              </w:rPr>
              <w:t>Wetenschappelijke vaardigheden zijn er</w:t>
            </w:r>
            <w:r w:rsidR="00BE1A99">
              <w:rPr>
                <w:rFonts w:cs="Arial"/>
                <w:bCs/>
                <w:sz w:val="18"/>
                <w:szCs w:val="18"/>
              </w:rPr>
              <w:t xml:space="preserve"> op gericht:</w:t>
            </w:r>
            <w:r w:rsidR="00625866">
              <w:rPr>
                <w:rFonts w:cs="Arial"/>
                <w:bCs/>
                <w:sz w:val="18"/>
                <w:szCs w:val="18"/>
              </w:rPr>
              <w:br/>
              <w:t>-</w:t>
            </w:r>
            <w:r w:rsidR="00625866">
              <w:rPr>
                <w:rFonts w:cs="Arial"/>
                <w:bCs/>
                <w:sz w:val="18"/>
                <w:szCs w:val="18"/>
              </w:rPr>
              <w:tab/>
              <w:t xml:space="preserve">inzicht te verwerven in de methode waarmee elke wetenschap onderzoek verricht en in de </w:t>
            </w:r>
            <w:r w:rsidR="00625866">
              <w:rPr>
                <w:rFonts w:cs="Arial"/>
                <w:bCs/>
                <w:sz w:val="18"/>
                <w:szCs w:val="18"/>
              </w:rPr>
              <w:tab/>
              <w:t>wijze waarop wetenschappelijke kennis ontstaat, geaccepteerd worden en verandert</w:t>
            </w:r>
            <w:r w:rsidR="00625866">
              <w:rPr>
                <w:rFonts w:cs="Arial"/>
                <w:bCs/>
                <w:sz w:val="18"/>
                <w:szCs w:val="18"/>
              </w:rPr>
              <w:br/>
              <w:t>-</w:t>
            </w:r>
            <w:r w:rsidR="00625866">
              <w:rPr>
                <w:rFonts w:cs="Arial"/>
                <w:bCs/>
                <w:sz w:val="18"/>
                <w:szCs w:val="18"/>
              </w:rPr>
              <w:tab/>
              <w:t xml:space="preserve">de vaardigheid te verwerven om de wetenschappelijke methode toe te passen bij het </w:t>
            </w:r>
            <w:r w:rsidR="00625866">
              <w:rPr>
                <w:rFonts w:cs="Arial"/>
                <w:bCs/>
                <w:sz w:val="18"/>
                <w:szCs w:val="18"/>
              </w:rPr>
              <w:tab/>
              <w:t>opbouwen van eigen (wetenschappelijke) kennis en bij het toepassen ervan</w:t>
            </w:r>
            <w:r w:rsidR="00625866">
              <w:rPr>
                <w:rFonts w:cs="Arial"/>
                <w:bCs/>
                <w:sz w:val="18"/>
                <w:szCs w:val="18"/>
              </w:rPr>
              <w:br/>
              <w:t>-</w:t>
            </w:r>
            <w:r w:rsidR="00625866">
              <w:rPr>
                <w:rFonts w:cs="Arial"/>
                <w:bCs/>
                <w:sz w:val="18"/>
                <w:szCs w:val="18"/>
              </w:rPr>
              <w:tab/>
              <w:t xml:space="preserve">verschijnselen uit de fysische werkelijkheid te interpreteren met behulp van modelmatige </w:t>
            </w:r>
            <w:r w:rsidR="00625866">
              <w:rPr>
                <w:rFonts w:cs="Arial"/>
                <w:bCs/>
                <w:sz w:val="18"/>
                <w:szCs w:val="18"/>
              </w:rPr>
              <w:tab/>
              <w:t>representaties ervan en omgekeerd.</w:t>
            </w:r>
            <w:r w:rsidR="00625866">
              <w:rPr>
                <w:rFonts w:cs="Arial"/>
                <w:bCs/>
                <w:sz w:val="18"/>
                <w:szCs w:val="18"/>
              </w:rPr>
              <w:br/>
            </w:r>
            <w:r w:rsidR="00625866">
              <w:rPr>
                <w:rFonts w:cs="Arial"/>
                <w:bCs/>
                <w:sz w:val="18"/>
                <w:szCs w:val="18"/>
              </w:rPr>
              <w:br/>
              <w:t xml:space="preserve">Inzicht in en vaardigheid met betrekking tot de wetenschappelijke onderzoeksmethode zullen bijdragen tot het verwerven van een wetenschappelijke houding en tot een kritische attitude tegenover wetenschap als belangrijk cultuurverschijnsel.  Deze attitude is essentieel om als verantwoordelijk burger aan de samenleving </w:t>
            </w:r>
            <w:r w:rsidR="003F10C1">
              <w:rPr>
                <w:rFonts w:cs="Arial"/>
                <w:bCs/>
                <w:sz w:val="18"/>
                <w:szCs w:val="18"/>
              </w:rPr>
              <w:t>te participeren.  Een helder inzicht in wat wetenschap is</w:t>
            </w:r>
            <w:r w:rsidR="004E7067">
              <w:rPr>
                <w:rFonts w:cs="Arial"/>
                <w:bCs/>
                <w:sz w:val="18"/>
                <w:szCs w:val="18"/>
              </w:rPr>
              <w:t>,</w:t>
            </w:r>
            <w:r w:rsidR="003F10C1">
              <w:rPr>
                <w:rFonts w:cs="Arial"/>
                <w:bCs/>
                <w:sz w:val="18"/>
                <w:szCs w:val="18"/>
              </w:rPr>
              <w:t xml:space="preserve"> zal er ook tot bijdragen eigen waarden en levensdoelen op een gereflecteerde manier gestalte te geven.  Wetenschappelijk onderwijs moet het ontwikkelen van een kritisch-onderzoekende houding bevorderen, ook ten overstaan van wetenschap zelf.</w:t>
            </w:r>
            <w:r w:rsidR="003F10C1">
              <w:rPr>
                <w:rFonts w:cs="Arial"/>
                <w:bCs/>
                <w:sz w:val="18"/>
                <w:szCs w:val="18"/>
              </w:rPr>
              <w:br/>
            </w:r>
            <w:r w:rsidR="003F10C1">
              <w:rPr>
                <w:rFonts w:cs="Arial"/>
                <w:bCs/>
                <w:sz w:val="18"/>
                <w:szCs w:val="18"/>
              </w:rPr>
              <w:br/>
            </w:r>
            <w:r w:rsidR="000D2B1A">
              <w:rPr>
                <w:rFonts w:cs="Arial"/>
                <w:bCs/>
                <w:sz w:val="18"/>
                <w:szCs w:val="18"/>
              </w:rPr>
              <w:t>Onderzoekend leren en leren onderzoeken stimuleren de intrinsieke motivatie voor natuurwetenschappen.  Dit zelfstandig leren van leerlingen vraagt veel tijd, daarom is het noodzakelijk de omvang van de leerstof streng te bewaken.  De doelen voor onderzoekend leren en leren onderzoeken gelden voor het geheel van de natuurwetenschappen</w:t>
            </w:r>
            <w:r w:rsidR="00A868AC">
              <w:rPr>
                <w:rFonts w:cs="Arial"/>
                <w:bCs/>
                <w:sz w:val="18"/>
                <w:szCs w:val="18"/>
              </w:rPr>
              <w:t xml:space="preserve"> (biologie, chemie en fysica) vanaf de tweede graad.  Ze worden in de derde graad verder uitgediept.</w:t>
            </w:r>
            <w:r w:rsidR="00A868AC">
              <w:rPr>
                <w:rFonts w:cs="Arial"/>
                <w:bCs/>
                <w:sz w:val="18"/>
                <w:szCs w:val="18"/>
              </w:rPr>
              <w:br/>
              <w:t>In de tweede graad leerden de leerlingen werken aan de hand van instructiekaarten.</w:t>
            </w:r>
            <w:r w:rsidR="00A868AC">
              <w:rPr>
                <w:rFonts w:cs="Arial"/>
                <w:bCs/>
                <w:sz w:val="18"/>
                <w:szCs w:val="18"/>
              </w:rPr>
              <w:br/>
              <w:t>In de derde graad doorlopen de leerlingen alleen of in groepjes zelfstandig deze stappen.</w:t>
            </w:r>
          </w:p>
        </w:tc>
      </w:tr>
    </w:tbl>
    <w:p w:rsidR="00A868AC" w:rsidRDefault="00A868A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868AC" w:rsidTr="00C53F0D">
        <w:trPr>
          <w:trHeight w:val="397"/>
        </w:trPr>
        <w:tc>
          <w:tcPr>
            <w:tcW w:w="839" w:type="dxa"/>
            <w:tcBorders>
              <w:bottom w:val="single" w:sz="4" w:space="0" w:color="auto"/>
            </w:tcBorders>
            <w:vAlign w:val="center"/>
          </w:tcPr>
          <w:p w:rsidR="00A868AC" w:rsidRDefault="00A868AC" w:rsidP="00C53F0D">
            <w:pPr>
              <w:spacing w:before="80" w:after="80"/>
              <w:rPr>
                <w:sz w:val="18"/>
              </w:rPr>
            </w:pPr>
            <w:r>
              <w:rPr>
                <w:sz w:val="18"/>
              </w:rPr>
              <w:lastRenderedPageBreak/>
              <w:t>Nr.</w:t>
            </w:r>
          </w:p>
        </w:tc>
        <w:tc>
          <w:tcPr>
            <w:tcW w:w="5716" w:type="dxa"/>
            <w:tcBorders>
              <w:bottom w:val="single" w:sz="4" w:space="0" w:color="auto"/>
            </w:tcBorders>
            <w:vAlign w:val="center"/>
          </w:tcPr>
          <w:p w:rsidR="00A868AC" w:rsidRDefault="00A868AC" w:rsidP="00C53F0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868AC" w:rsidRDefault="00A868AC" w:rsidP="00C53F0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868AC" w:rsidRDefault="00A868AC" w:rsidP="00C53F0D">
            <w:pPr>
              <w:spacing w:before="80" w:after="80"/>
              <w:jc w:val="center"/>
              <w:rPr>
                <w:sz w:val="18"/>
              </w:rPr>
            </w:pPr>
            <w:r>
              <w:rPr>
                <w:sz w:val="18"/>
              </w:rPr>
              <w:t>B/U</w:t>
            </w:r>
          </w:p>
        </w:tc>
        <w:tc>
          <w:tcPr>
            <w:tcW w:w="6949" w:type="dxa"/>
            <w:tcBorders>
              <w:left w:val="double" w:sz="4" w:space="0" w:color="auto"/>
            </w:tcBorders>
            <w:vAlign w:val="center"/>
          </w:tcPr>
          <w:p w:rsidR="00A868AC" w:rsidRDefault="00A868AC" w:rsidP="00C53F0D">
            <w:pPr>
              <w:spacing w:before="80" w:after="80"/>
              <w:jc w:val="center"/>
              <w:rPr>
                <w:sz w:val="18"/>
              </w:rPr>
            </w:pPr>
            <w:r>
              <w:rPr>
                <w:sz w:val="18"/>
              </w:rPr>
              <w:t>Didactische wenken en hulpmiddelen</w:t>
            </w:r>
          </w:p>
        </w:tc>
        <w:tc>
          <w:tcPr>
            <w:tcW w:w="844" w:type="dxa"/>
            <w:vAlign w:val="center"/>
          </w:tcPr>
          <w:p w:rsidR="00A868AC" w:rsidRDefault="00A868AC" w:rsidP="00C53F0D">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6539B" w:rsidP="006D5D6A">
            <w:pPr>
              <w:spacing w:before="80" w:after="80"/>
              <w:rPr>
                <w:b/>
                <w:bCs/>
                <w:sz w:val="18"/>
              </w:rPr>
            </w:pPr>
            <w:r>
              <w:rPr>
                <w:b/>
                <w:bCs/>
                <w:sz w:val="18"/>
              </w:rPr>
              <w:t>Eigen denkbeelden kunnen verwoorden en deze kunnen confronteren met denkbeelden van anderen, metingen, observaties, onderzoeksresultaten of wetenschappelijke inzichten.</w:t>
            </w:r>
          </w:p>
        </w:tc>
        <w:tc>
          <w:tcPr>
            <w:tcW w:w="835" w:type="dxa"/>
            <w:tcBorders>
              <w:top w:val="single" w:sz="18" w:space="0" w:color="auto"/>
              <w:bottom w:val="single" w:sz="18" w:space="0" w:color="auto"/>
            </w:tcBorders>
          </w:tcPr>
          <w:p w:rsidR="005E1B88" w:rsidRDefault="00B57D46" w:rsidP="006D5D6A">
            <w:pPr>
              <w:spacing w:before="80" w:after="80"/>
              <w:jc w:val="center"/>
              <w:rPr>
                <w:b/>
                <w:bCs/>
                <w:sz w:val="18"/>
              </w:rPr>
            </w:pPr>
            <w:r>
              <w:rPr>
                <w:b/>
                <w:bCs/>
                <w:sz w:val="18"/>
              </w:rPr>
              <w:t>G</w:t>
            </w:r>
            <w:r w:rsidR="00A868AC">
              <w:rPr>
                <w:b/>
                <w:bCs/>
                <w:sz w:val="18"/>
              </w:rPr>
              <w:t>ET 1</w:t>
            </w:r>
            <w:r w:rsidR="00DF377C">
              <w:rPr>
                <w:b/>
                <w:bCs/>
                <w:sz w:val="18"/>
              </w:rPr>
              <w:br/>
              <w:t>STM 11</w:t>
            </w:r>
          </w:p>
        </w:tc>
        <w:tc>
          <w:tcPr>
            <w:tcW w:w="835" w:type="dxa"/>
            <w:tcBorders>
              <w:top w:val="single" w:sz="18" w:space="0" w:color="auto"/>
              <w:bottom w:val="single" w:sz="18" w:space="0" w:color="auto"/>
              <w:right w:val="double" w:sz="4" w:space="0" w:color="auto"/>
            </w:tcBorders>
          </w:tcPr>
          <w:p w:rsidR="005E1B88" w:rsidRDefault="00A868A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A868AC" w:rsidP="009E4BCE">
            <w:pPr>
              <w:tabs>
                <w:tab w:val="right" w:pos="352"/>
                <w:tab w:val="right" w:pos="567"/>
              </w:tabs>
              <w:spacing w:before="80" w:after="80"/>
              <w:rPr>
                <w:sz w:val="18"/>
              </w:rPr>
            </w:pPr>
            <w:r>
              <w:rPr>
                <w:sz w:val="18"/>
              </w:rPr>
              <w:t>Kritisch beoordelen van wetenschappelijke informatie in de me</w:t>
            </w:r>
            <w:r w:rsidR="009E4BCE">
              <w:rPr>
                <w:sz w:val="18"/>
              </w:rPr>
              <w:t>dia bv. teksten van bepaalde drukkingsgroepen toetsen aan wetenschappelijke informatie.</w:t>
            </w:r>
          </w:p>
        </w:tc>
        <w:tc>
          <w:tcPr>
            <w:tcW w:w="844" w:type="dxa"/>
            <w:tcBorders>
              <w:top w:val="single" w:sz="18" w:space="0" w:color="auto"/>
              <w:bottom w:val="single" w:sz="18" w:space="0" w:color="auto"/>
            </w:tcBorders>
          </w:tcPr>
          <w:p w:rsidR="005E1B88" w:rsidRDefault="00A868AC" w:rsidP="00A868AC">
            <w:pPr>
              <w:spacing w:before="80" w:after="80"/>
              <w:jc w:val="center"/>
              <w:rPr>
                <w:sz w:val="18"/>
              </w:rPr>
            </w:pPr>
            <w:r>
              <w:rPr>
                <w:sz w:val="18"/>
              </w:rPr>
              <w:t>CHE</w:t>
            </w:r>
            <w:r>
              <w:rPr>
                <w:sz w:val="18"/>
              </w:rPr>
              <w:br/>
              <w:t>FYS</w:t>
            </w:r>
            <w:r>
              <w:rPr>
                <w:sz w:val="18"/>
              </w:rPr>
              <w:br/>
            </w:r>
            <w:r>
              <w:rPr>
                <w:sz w:val="18"/>
              </w:rPr>
              <w:br/>
              <w:t>TA.BE</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2E0438" w:rsidRDefault="0076539B" w:rsidP="006D5D6A">
            <w:pPr>
              <w:spacing w:before="80" w:after="80"/>
              <w:rPr>
                <w:rFonts w:cs="Arial"/>
                <w:b/>
                <w:bCs/>
                <w:sz w:val="18"/>
                <w:szCs w:val="18"/>
                <w:lang w:val="nl-BE"/>
              </w:rPr>
            </w:pPr>
            <w:r w:rsidRPr="0076539B">
              <w:rPr>
                <w:b/>
                <w:bCs/>
                <w:sz w:val="18"/>
              </w:rPr>
              <w:t xml:space="preserve">Vanuit een onderzoeksvraag een eigen hypothese of verwachting </w:t>
            </w:r>
            <w:r>
              <w:rPr>
                <w:b/>
                <w:bCs/>
                <w:sz w:val="18"/>
              </w:rPr>
              <w:t xml:space="preserve">kunnen </w:t>
            </w:r>
            <w:r w:rsidRPr="0076539B">
              <w:rPr>
                <w:b/>
                <w:bCs/>
                <w:sz w:val="18"/>
              </w:rPr>
              <w:t xml:space="preserve">formuleren en relevante variabelen </w:t>
            </w:r>
            <w:r>
              <w:rPr>
                <w:b/>
                <w:bCs/>
                <w:sz w:val="18"/>
              </w:rPr>
              <w:t xml:space="preserve">kunnen </w:t>
            </w:r>
            <w:r w:rsidRPr="0076539B">
              <w:rPr>
                <w:b/>
                <w:bCs/>
                <w:sz w:val="18"/>
              </w:rPr>
              <w:t>aangeven</w:t>
            </w:r>
            <w:r w:rsidR="009B32DD" w:rsidRPr="0076539B">
              <w:rPr>
                <w:b/>
                <w:bCs/>
                <w:sz w:val="18"/>
              </w:rPr>
              <w:t>.</w:t>
            </w:r>
          </w:p>
        </w:tc>
        <w:tc>
          <w:tcPr>
            <w:tcW w:w="835" w:type="dxa"/>
            <w:tcBorders>
              <w:top w:val="single" w:sz="18" w:space="0" w:color="auto"/>
              <w:bottom w:val="single" w:sz="18" w:space="0" w:color="auto"/>
            </w:tcBorders>
          </w:tcPr>
          <w:p w:rsidR="005E1B88" w:rsidRPr="002E0438" w:rsidRDefault="00B57D46" w:rsidP="006D5D6A">
            <w:pPr>
              <w:spacing w:before="80" w:after="80"/>
              <w:jc w:val="center"/>
              <w:rPr>
                <w:rFonts w:cs="Arial"/>
                <w:b/>
                <w:bCs/>
                <w:sz w:val="18"/>
                <w:szCs w:val="18"/>
                <w:lang w:val="nl-BE"/>
              </w:rPr>
            </w:pPr>
            <w:r>
              <w:rPr>
                <w:rFonts w:cs="Arial"/>
                <w:b/>
                <w:bCs/>
                <w:sz w:val="18"/>
                <w:szCs w:val="18"/>
                <w:lang w:val="nl-BE"/>
              </w:rPr>
              <w:t>G</w:t>
            </w:r>
            <w:r w:rsidR="0076539B">
              <w:rPr>
                <w:rFonts w:cs="Arial"/>
                <w:b/>
                <w:bCs/>
                <w:sz w:val="18"/>
                <w:szCs w:val="18"/>
                <w:lang w:val="nl-BE"/>
              </w:rPr>
              <w:t>ET 2</w:t>
            </w:r>
            <w:r w:rsidR="00DF377C">
              <w:rPr>
                <w:rFonts w:cs="Arial"/>
                <w:b/>
                <w:bCs/>
                <w:sz w:val="18"/>
                <w:szCs w:val="18"/>
                <w:lang w:val="nl-BE"/>
              </w:rPr>
              <w:br/>
              <w:t>STM 12</w:t>
            </w:r>
          </w:p>
        </w:tc>
        <w:tc>
          <w:tcPr>
            <w:tcW w:w="835" w:type="dxa"/>
            <w:tcBorders>
              <w:top w:val="single" w:sz="18" w:space="0" w:color="auto"/>
              <w:bottom w:val="single" w:sz="18" w:space="0" w:color="auto"/>
              <w:right w:val="double" w:sz="4" w:space="0" w:color="auto"/>
            </w:tcBorders>
          </w:tcPr>
          <w:p w:rsidR="005E1B88" w:rsidRPr="002E0438" w:rsidRDefault="009B32DD"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76539B" w:rsidP="006D5D6A">
            <w:pPr>
              <w:tabs>
                <w:tab w:val="right" w:pos="352"/>
                <w:tab w:val="right" w:pos="567"/>
              </w:tabs>
              <w:spacing w:before="80" w:after="80"/>
              <w:rPr>
                <w:sz w:val="18"/>
              </w:rPr>
            </w:pPr>
            <w:r>
              <w:rPr>
                <w:sz w:val="18"/>
              </w:rPr>
              <w:t>Door vraagstelling bij het begin van en tijdens elke demonstratie- of leerlingenproef.</w:t>
            </w:r>
          </w:p>
        </w:tc>
        <w:tc>
          <w:tcPr>
            <w:tcW w:w="844" w:type="dxa"/>
            <w:tcBorders>
              <w:top w:val="single" w:sz="18" w:space="0" w:color="auto"/>
              <w:bottom w:val="single" w:sz="18" w:space="0" w:color="auto"/>
            </w:tcBorders>
          </w:tcPr>
          <w:p w:rsidR="005E1B88" w:rsidRDefault="008B6CD9" w:rsidP="008B6CD9">
            <w:pPr>
              <w:spacing w:before="80" w:after="80"/>
              <w:jc w:val="center"/>
              <w:rPr>
                <w:sz w:val="18"/>
              </w:rPr>
            </w:pPr>
            <w:r>
              <w:rPr>
                <w:sz w:val="18"/>
              </w:rPr>
              <w:t>CHE</w:t>
            </w:r>
            <w:r>
              <w:rPr>
                <w:sz w:val="18"/>
              </w:rPr>
              <w:br/>
              <w:t>FYS</w:t>
            </w:r>
            <w:r>
              <w:rPr>
                <w:sz w:val="18"/>
              </w:rPr>
              <w:br/>
              <w:t>TA.BE</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6539B" w:rsidP="008B6CD9">
            <w:pPr>
              <w:spacing w:before="80" w:after="80"/>
              <w:rPr>
                <w:b/>
                <w:bCs/>
                <w:sz w:val="18"/>
              </w:rPr>
            </w:pPr>
            <w:r w:rsidRPr="0076539B">
              <w:rPr>
                <w:b/>
                <w:bCs/>
                <w:sz w:val="18"/>
              </w:rPr>
              <w:t xml:space="preserve">Uit data, een tabel of een grafiek relaties en waarden </w:t>
            </w:r>
            <w:r w:rsidR="00C40EEC">
              <w:rPr>
                <w:b/>
                <w:bCs/>
                <w:sz w:val="18"/>
              </w:rPr>
              <w:t xml:space="preserve">kunnen </w:t>
            </w:r>
            <w:r w:rsidRPr="0076539B">
              <w:rPr>
                <w:b/>
                <w:bCs/>
                <w:sz w:val="18"/>
              </w:rPr>
              <w:t>afleiden om een besluit te formuleren.</w:t>
            </w:r>
          </w:p>
        </w:tc>
        <w:tc>
          <w:tcPr>
            <w:tcW w:w="835" w:type="dxa"/>
            <w:tcBorders>
              <w:top w:val="single" w:sz="18" w:space="0" w:color="auto"/>
              <w:bottom w:val="single" w:sz="18" w:space="0" w:color="auto"/>
            </w:tcBorders>
          </w:tcPr>
          <w:p w:rsidR="005E1B88" w:rsidRDefault="00B57D46" w:rsidP="006D5D6A">
            <w:pPr>
              <w:spacing w:before="80" w:after="80"/>
              <w:jc w:val="center"/>
              <w:rPr>
                <w:b/>
                <w:bCs/>
                <w:sz w:val="18"/>
              </w:rPr>
            </w:pPr>
            <w:r>
              <w:rPr>
                <w:b/>
                <w:bCs/>
                <w:sz w:val="18"/>
              </w:rPr>
              <w:t>G</w:t>
            </w:r>
            <w:r w:rsidR="0076539B">
              <w:rPr>
                <w:b/>
                <w:bCs/>
                <w:sz w:val="18"/>
              </w:rPr>
              <w:t>ET 3</w:t>
            </w:r>
          </w:p>
        </w:tc>
        <w:tc>
          <w:tcPr>
            <w:tcW w:w="835" w:type="dxa"/>
            <w:tcBorders>
              <w:top w:val="single" w:sz="18" w:space="0" w:color="auto"/>
              <w:bottom w:val="single" w:sz="18" w:space="0" w:color="auto"/>
              <w:right w:val="double" w:sz="4" w:space="0" w:color="auto"/>
            </w:tcBorders>
          </w:tcPr>
          <w:p w:rsidR="005E1B88" w:rsidRDefault="008B6CD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9E4BCE" w:rsidP="006D5D6A">
            <w:pPr>
              <w:spacing w:before="80" w:after="80"/>
              <w:jc w:val="center"/>
              <w:rPr>
                <w:sz w:val="18"/>
              </w:rPr>
            </w:pPr>
            <w:r>
              <w:rPr>
                <w:sz w:val="18"/>
              </w:rPr>
              <w:t>ICT</w:t>
            </w:r>
            <w:r>
              <w:rPr>
                <w:sz w:val="18"/>
              </w:rPr>
              <w:br/>
              <w:t>WIS</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C40EEC" w:rsidP="006D5D6A">
            <w:pPr>
              <w:spacing w:before="80" w:after="80"/>
              <w:rPr>
                <w:b/>
                <w:bCs/>
                <w:sz w:val="18"/>
              </w:rPr>
            </w:pPr>
            <w:r w:rsidRPr="00C40EEC">
              <w:rPr>
                <w:b/>
                <w:bCs/>
                <w:sz w:val="18"/>
              </w:rPr>
              <w:t>W</w:t>
            </w:r>
            <w:r w:rsidR="0076539B" w:rsidRPr="00C40EEC">
              <w:rPr>
                <w:b/>
                <w:bCs/>
                <w:sz w:val="18"/>
              </w:rPr>
              <w:t>etenschappelijke terminologie, symbolen en SI-eenheden</w:t>
            </w:r>
            <w:r w:rsidRPr="00C40EEC">
              <w:rPr>
                <w:b/>
                <w:bCs/>
                <w:sz w:val="18"/>
              </w:rPr>
              <w:t xml:space="preserve"> kunnen gebruiken.</w:t>
            </w:r>
          </w:p>
        </w:tc>
        <w:tc>
          <w:tcPr>
            <w:tcW w:w="835" w:type="dxa"/>
            <w:tcBorders>
              <w:top w:val="single" w:sz="18" w:space="0" w:color="auto"/>
              <w:bottom w:val="single" w:sz="18" w:space="0" w:color="auto"/>
            </w:tcBorders>
          </w:tcPr>
          <w:p w:rsidR="005E1B88" w:rsidRDefault="00B57D46" w:rsidP="00C40EEC">
            <w:pPr>
              <w:spacing w:before="80" w:after="80"/>
              <w:jc w:val="center"/>
              <w:rPr>
                <w:b/>
                <w:bCs/>
                <w:sz w:val="18"/>
              </w:rPr>
            </w:pPr>
            <w:r>
              <w:rPr>
                <w:b/>
                <w:bCs/>
                <w:sz w:val="18"/>
              </w:rPr>
              <w:t>G</w:t>
            </w:r>
            <w:r w:rsidR="008B6CD9">
              <w:rPr>
                <w:b/>
                <w:bCs/>
                <w:sz w:val="18"/>
              </w:rPr>
              <w:t xml:space="preserve">ET </w:t>
            </w:r>
            <w:r w:rsidR="00C40EEC">
              <w:rPr>
                <w:b/>
                <w:bCs/>
                <w:sz w:val="18"/>
              </w:rPr>
              <w:t>4</w:t>
            </w:r>
          </w:p>
        </w:tc>
        <w:tc>
          <w:tcPr>
            <w:tcW w:w="835" w:type="dxa"/>
            <w:tcBorders>
              <w:top w:val="single" w:sz="18" w:space="0" w:color="auto"/>
              <w:bottom w:val="single" w:sz="18" w:space="0" w:color="auto"/>
              <w:right w:val="double" w:sz="4" w:space="0" w:color="auto"/>
            </w:tcBorders>
          </w:tcPr>
          <w:p w:rsidR="005E1B88" w:rsidRDefault="008B6CD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8B6CD9">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C40EEC" w:rsidP="00C40EEC">
            <w:pPr>
              <w:spacing w:before="80" w:after="80"/>
              <w:rPr>
                <w:b/>
                <w:bCs/>
                <w:sz w:val="18"/>
              </w:rPr>
            </w:pPr>
            <w:r w:rsidRPr="00C40EEC">
              <w:rPr>
                <w:b/>
                <w:bCs/>
                <w:sz w:val="18"/>
              </w:rPr>
              <w:t>Veilig en verantwoord kunnen omgaan met stoffen, elektrische toestellen, geluid en EM-straling</w:t>
            </w:r>
            <w:r w:rsidR="008B6CD9">
              <w:rPr>
                <w:b/>
                <w:bCs/>
                <w:sz w:val="18"/>
              </w:rPr>
              <w:t>.</w:t>
            </w:r>
          </w:p>
        </w:tc>
        <w:tc>
          <w:tcPr>
            <w:tcW w:w="835" w:type="dxa"/>
            <w:tcBorders>
              <w:top w:val="single" w:sz="18" w:space="0" w:color="auto"/>
              <w:bottom w:val="single" w:sz="18" w:space="0" w:color="auto"/>
            </w:tcBorders>
          </w:tcPr>
          <w:p w:rsidR="005E1B88" w:rsidRDefault="00B57D46" w:rsidP="006D5D6A">
            <w:pPr>
              <w:spacing w:before="80" w:after="80"/>
              <w:jc w:val="center"/>
              <w:rPr>
                <w:b/>
                <w:bCs/>
                <w:sz w:val="18"/>
              </w:rPr>
            </w:pPr>
            <w:r>
              <w:rPr>
                <w:b/>
                <w:bCs/>
                <w:sz w:val="18"/>
              </w:rPr>
              <w:t>G</w:t>
            </w:r>
            <w:r w:rsidR="00C40EEC">
              <w:rPr>
                <w:b/>
                <w:bCs/>
                <w:sz w:val="18"/>
              </w:rPr>
              <w:t>ET 5</w:t>
            </w:r>
          </w:p>
        </w:tc>
        <w:tc>
          <w:tcPr>
            <w:tcW w:w="835" w:type="dxa"/>
            <w:tcBorders>
              <w:top w:val="single" w:sz="18" w:space="0" w:color="auto"/>
              <w:bottom w:val="single" w:sz="18" w:space="0" w:color="auto"/>
              <w:right w:val="double" w:sz="4" w:space="0" w:color="auto"/>
            </w:tcBorders>
          </w:tcPr>
          <w:p w:rsidR="005E1B88" w:rsidRDefault="008B6CD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8B6CD9">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5E1B88" w:rsidRDefault="00DF377C" w:rsidP="006D5D6A">
            <w:pPr>
              <w:spacing w:before="80" w:after="80"/>
              <w:jc w:val="center"/>
              <w:rPr>
                <w:sz w:val="18"/>
              </w:rPr>
            </w:pPr>
            <w:r>
              <w:rPr>
                <w:sz w:val="18"/>
              </w:rPr>
              <w:t>LGV</w:t>
            </w:r>
          </w:p>
        </w:tc>
      </w:tr>
    </w:tbl>
    <w:p w:rsidR="008B6CD9" w:rsidRDefault="008B6CD9">
      <w:r>
        <w:rPr>
          <w:b/>
          <w:bCs/>
        </w:rPr>
        <w:br w:type="page"/>
      </w:r>
    </w:p>
    <w:p w:rsidR="00D62CD9" w:rsidRDefault="00D62CD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62CD9" w:rsidTr="00C53F0D">
        <w:trPr>
          <w:trHeight w:val="397"/>
        </w:trPr>
        <w:tc>
          <w:tcPr>
            <w:tcW w:w="839" w:type="dxa"/>
            <w:tcBorders>
              <w:bottom w:val="single" w:sz="4" w:space="0" w:color="auto"/>
            </w:tcBorders>
            <w:vAlign w:val="center"/>
          </w:tcPr>
          <w:p w:rsidR="00D62CD9" w:rsidRDefault="00D62CD9" w:rsidP="00C53F0D">
            <w:pPr>
              <w:spacing w:before="80" w:after="80"/>
              <w:rPr>
                <w:sz w:val="18"/>
              </w:rPr>
            </w:pPr>
            <w:r>
              <w:rPr>
                <w:sz w:val="18"/>
              </w:rPr>
              <w:t>Nr.</w:t>
            </w:r>
          </w:p>
        </w:tc>
        <w:tc>
          <w:tcPr>
            <w:tcW w:w="5716" w:type="dxa"/>
            <w:tcBorders>
              <w:bottom w:val="single" w:sz="4" w:space="0" w:color="auto"/>
            </w:tcBorders>
            <w:vAlign w:val="center"/>
          </w:tcPr>
          <w:p w:rsidR="00D62CD9" w:rsidRDefault="00D62CD9" w:rsidP="00C53F0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62CD9" w:rsidRDefault="00D62CD9" w:rsidP="00C53F0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62CD9" w:rsidRDefault="00D62CD9" w:rsidP="00C53F0D">
            <w:pPr>
              <w:spacing w:before="80" w:after="80"/>
              <w:jc w:val="center"/>
              <w:rPr>
                <w:sz w:val="18"/>
              </w:rPr>
            </w:pPr>
            <w:r>
              <w:rPr>
                <w:sz w:val="18"/>
              </w:rPr>
              <w:t>B/U</w:t>
            </w:r>
          </w:p>
        </w:tc>
        <w:tc>
          <w:tcPr>
            <w:tcW w:w="6949" w:type="dxa"/>
            <w:tcBorders>
              <w:left w:val="double" w:sz="4" w:space="0" w:color="auto"/>
            </w:tcBorders>
            <w:vAlign w:val="center"/>
          </w:tcPr>
          <w:p w:rsidR="00D62CD9" w:rsidRDefault="00D62CD9" w:rsidP="00C53F0D">
            <w:pPr>
              <w:spacing w:before="80" w:after="80"/>
              <w:jc w:val="center"/>
              <w:rPr>
                <w:sz w:val="18"/>
              </w:rPr>
            </w:pPr>
            <w:r>
              <w:rPr>
                <w:sz w:val="18"/>
              </w:rPr>
              <w:t>Didactische wenken en hulpmiddelen</w:t>
            </w:r>
          </w:p>
        </w:tc>
        <w:tc>
          <w:tcPr>
            <w:tcW w:w="844" w:type="dxa"/>
            <w:vAlign w:val="center"/>
          </w:tcPr>
          <w:p w:rsidR="00D62CD9" w:rsidRDefault="00D62CD9" w:rsidP="00C53F0D">
            <w:pPr>
              <w:spacing w:before="80" w:after="80"/>
              <w:jc w:val="center"/>
              <w:rPr>
                <w:sz w:val="18"/>
              </w:rPr>
            </w:pPr>
            <w:r>
              <w:rPr>
                <w:sz w:val="18"/>
              </w:rPr>
              <w:t>Link</w:t>
            </w:r>
          </w:p>
        </w:tc>
      </w:tr>
      <w:tr w:rsidR="004201A6" w:rsidTr="00242C83">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DE7E29" w:rsidP="00C53F0D">
            <w:pPr>
              <w:spacing w:before="80" w:after="80"/>
              <w:rPr>
                <w:b/>
                <w:bCs/>
                <w:sz w:val="18"/>
              </w:rPr>
            </w:pPr>
            <w:r>
              <w:rPr>
                <w:b/>
                <w:bCs/>
                <w:sz w:val="18"/>
              </w:rPr>
              <w:t>Alleen of in groep, een opdracht kunnen uitvoeren en er een verslag over uitbrengen.</w:t>
            </w:r>
          </w:p>
        </w:tc>
        <w:tc>
          <w:tcPr>
            <w:tcW w:w="835" w:type="dxa"/>
            <w:tcBorders>
              <w:top w:val="single" w:sz="18" w:space="0" w:color="auto"/>
              <w:bottom w:val="single" w:sz="18" w:space="0" w:color="auto"/>
            </w:tcBorders>
          </w:tcPr>
          <w:p w:rsidR="004201A6" w:rsidRDefault="009E4BCE" w:rsidP="00C53F0D">
            <w:pPr>
              <w:spacing w:before="80" w:after="80"/>
              <w:jc w:val="center"/>
              <w:rPr>
                <w:b/>
                <w:bCs/>
                <w:sz w:val="18"/>
              </w:rPr>
            </w:pPr>
            <w:r>
              <w:rPr>
                <w:b/>
                <w:bCs/>
                <w:sz w:val="18"/>
              </w:rPr>
              <w:t>EDV</w:t>
            </w:r>
            <w:r w:rsidR="00DF377C">
              <w:rPr>
                <w:b/>
                <w:bCs/>
                <w:sz w:val="18"/>
              </w:rPr>
              <w:br/>
              <w:t>STM 19</w:t>
            </w:r>
          </w:p>
        </w:tc>
        <w:tc>
          <w:tcPr>
            <w:tcW w:w="835" w:type="dxa"/>
            <w:tcBorders>
              <w:top w:val="single" w:sz="18" w:space="0" w:color="auto"/>
              <w:bottom w:val="single" w:sz="18" w:space="0" w:color="auto"/>
              <w:right w:val="double" w:sz="4" w:space="0" w:color="auto"/>
            </w:tcBorders>
          </w:tcPr>
          <w:p w:rsidR="004201A6" w:rsidRDefault="00DE7E2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242C83">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C5B26" w:rsidP="00BC5CB3">
            <w:pPr>
              <w:tabs>
                <w:tab w:val="left" w:pos="226"/>
              </w:tabs>
              <w:spacing w:before="80" w:after="80"/>
              <w:rPr>
                <w:sz w:val="18"/>
              </w:rPr>
            </w:pPr>
            <w:r>
              <w:rPr>
                <w:sz w:val="18"/>
              </w:rPr>
              <w:t>Minimum twee</w:t>
            </w:r>
            <w:r w:rsidR="00037CCB" w:rsidRPr="00C74DD8">
              <w:rPr>
                <w:sz w:val="18"/>
              </w:rPr>
              <w:t>maal per leerjaar wordt een volledige lestijd aan leerlingenpr</w:t>
            </w:r>
            <w:r w:rsidR="00037CCB">
              <w:rPr>
                <w:sz w:val="18"/>
              </w:rPr>
              <w:t xml:space="preserve">oeven </w:t>
            </w:r>
            <w:r w:rsidR="00037CCB" w:rsidRPr="00C74DD8">
              <w:rPr>
                <w:sz w:val="18"/>
              </w:rPr>
              <w:t>besteed.</w:t>
            </w:r>
          </w:p>
        </w:tc>
        <w:tc>
          <w:tcPr>
            <w:tcW w:w="6949" w:type="dxa"/>
            <w:tcBorders>
              <w:top w:val="single" w:sz="18" w:space="0" w:color="auto"/>
              <w:left w:val="double" w:sz="4" w:space="0" w:color="auto"/>
              <w:bottom w:val="single" w:sz="4" w:space="0" w:color="auto"/>
            </w:tcBorders>
          </w:tcPr>
          <w:p w:rsidR="004201A6" w:rsidRDefault="00C53F0D" w:rsidP="00AE6366">
            <w:pPr>
              <w:tabs>
                <w:tab w:val="right" w:pos="352"/>
                <w:tab w:val="right" w:pos="567"/>
              </w:tabs>
              <w:spacing w:before="80" w:after="80"/>
              <w:rPr>
                <w:sz w:val="18"/>
              </w:rPr>
            </w:pPr>
            <w:r>
              <w:rPr>
                <w:sz w:val="18"/>
              </w:rPr>
              <w:t>Aandacht besteden aan de veiligheidsvoorschriften in het laboratorium.</w:t>
            </w:r>
            <w:r>
              <w:rPr>
                <w:sz w:val="18"/>
              </w:rPr>
              <w:br/>
              <w:t>Groepjes: 2 à 3 leerlingen.  Deze leerlingenpractica zijn belangrijke oefenmomenten voor de doelstellingen van onderzoekend leren/leren onderzoeken uit de gemeenschappelijke eindtermen.  Deze lestijden worden echter niet als losstaande momenten aangeboden: het is de bedoeling in ook nog zoveel mogelijk andere lessen aan de gemeenschappelijke eindtermen</w:t>
            </w:r>
            <w:r w:rsidR="00AE6366">
              <w:rPr>
                <w:sz w:val="18"/>
              </w:rPr>
              <w:t xml:space="preserve"> natuurwetenschappen te werken.</w:t>
            </w:r>
          </w:p>
        </w:tc>
        <w:tc>
          <w:tcPr>
            <w:tcW w:w="844" w:type="dxa"/>
            <w:tcBorders>
              <w:top w:val="single" w:sz="18" w:space="0" w:color="auto"/>
              <w:bottom w:val="single" w:sz="4" w:space="0" w:color="auto"/>
            </w:tcBorders>
          </w:tcPr>
          <w:p w:rsidR="00C53F0D" w:rsidRDefault="00DE7E29" w:rsidP="00AE6366">
            <w:pPr>
              <w:spacing w:before="80" w:after="80"/>
              <w:jc w:val="center"/>
              <w:rPr>
                <w:sz w:val="18"/>
              </w:rPr>
            </w:pPr>
            <w:r>
              <w:rPr>
                <w:sz w:val="18"/>
              </w:rPr>
              <w:t>CHE</w:t>
            </w:r>
            <w:r>
              <w:rPr>
                <w:sz w:val="18"/>
              </w:rPr>
              <w:br/>
              <w:t>FYS</w:t>
            </w:r>
            <w:r w:rsidR="00C53F0D">
              <w:rPr>
                <w:sz w:val="18"/>
              </w:rPr>
              <w:br/>
            </w:r>
            <w:r w:rsidR="00C53F0D">
              <w:rPr>
                <w:sz w:val="18"/>
              </w:rPr>
              <w:br/>
            </w:r>
            <w:r w:rsidR="00AE6366">
              <w:rPr>
                <w:sz w:val="18"/>
              </w:rPr>
              <w:br/>
            </w:r>
            <w:r w:rsidR="00C53F0D">
              <w:rPr>
                <w:sz w:val="18"/>
              </w:rPr>
              <w:br/>
              <w:t>TA.BE</w:t>
            </w:r>
          </w:p>
        </w:tc>
      </w:tr>
    </w:tbl>
    <w:p w:rsidR="0050471B" w:rsidRDefault="00C40EEC">
      <w:pPr>
        <w:rPr>
          <w:b/>
          <w:bCs/>
        </w:rPr>
        <w:sectPr w:rsidR="0050471B" w:rsidSect="00D52574">
          <w:footerReference w:type="default" r:id="rId23"/>
          <w:pgSz w:w="16838" w:h="11906" w:orient="landscape"/>
          <w:pgMar w:top="1418" w:right="567" w:bottom="567" w:left="567" w:header="709" w:footer="709" w:gutter="0"/>
          <w:cols w:space="708"/>
        </w:sectPr>
      </w:pPr>
      <w:r>
        <w:rPr>
          <w:b/>
          <w:bCs/>
        </w:rPr>
        <w:t xml:space="preserve"> </w:t>
      </w:r>
    </w:p>
    <w:p w:rsidR="00242C83" w:rsidRDefault="00242C83"/>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42C83" w:rsidRPr="00173CAC" w:rsidTr="00173CAC">
        <w:trPr>
          <w:trHeight w:val="397"/>
        </w:trPr>
        <w:tc>
          <w:tcPr>
            <w:tcW w:w="839" w:type="dxa"/>
            <w:tcBorders>
              <w:bottom w:val="single" w:sz="4" w:space="0" w:color="auto"/>
            </w:tcBorders>
            <w:shd w:val="clear" w:color="auto" w:fill="auto"/>
            <w:vAlign w:val="center"/>
          </w:tcPr>
          <w:p w:rsidR="00242C83" w:rsidRPr="00173CAC" w:rsidRDefault="00242C83" w:rsidP="00173CAC">
            <w:pPr>
              <w:spacing w:before="80" w:after="80"/>
              <w:rPr>
                <w:sz w:val="18"/>
              </w:rPr>
            </w:pPr>
            <w:r w:rsidRPr="00173CAC">
              <w:rPr>
                <w:sz w:val="18"/>
              </w:rPr>
              <w:t>Nr.</w:t>
            </w:r>
          </w:p>
        </w:tc>
        <w:tc>
          <w:tcPr>
            <w:tcW w:w="5716" w:type="dxa"/>
            <w:tcBorders>
              <w:bottom w:val="sing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Didactische wenken en hulpmiddelen</w:t>
            </w:r>
          </w:p>
        </w:tc>
        <w:tc>
          <w:tcPr>
            <w:tcW w:w="844" w:type="dxa"/>
            <w:shd w:val="clear" w:color="auto" w:fill="auto"/>
            <w:vAlign w:val="center"/>
          </w:tcPr>
          <w:p w:rsidR="00242C83" w:rsidRPr="00173CAC" w:rsidRDefault="00242C83" w:rsidP="00173CAC">
            <w:pPr>
              <w:spacing w:before="80" w:after="80"/>
              <w:jc w:val="center"/>
              <w:rPr>
                <w:sz w:val="18"/>
              </w:rPr>
            </w:pPr>
            <w:r w:rsidRPr="00173CAC">
              <w:rPr>
                <w:sz w:val="18"/>
              </w:rPr>
              <w:t>Link</w:t>
            </w:r>
          </w:p>
        </w:tc>
      </w:tr>
      <w:tr w:rsidR="00242C83" w:rsidRPr="00173CAC" w:rsidTr="00173CAC">
        <w:trPr>
          <w:cantSplit/>
          <w:trHeight w:val="397"/>
        </w:trPr>
        <w:tc>
          <w:tcPr>
            <w:tcW w:w="8225" w:type="dxa"/>
            <w:gridSpan w:val="4"/>
            <w:tcBorders>
              <w:right w:val="nil"/>
            </w:tcBorders>
            <w:shd w:val="clear" w:color="auto" w:fill="auto"/>
          </w:tcPr>
          <w:p w:rsidR="00242C83" w:rsidRPr="00173CAC" w:rsidRDefault="00242C83" w:rsidP="00173CAC">
            <w:pPr>
              <w:pStyle w:val="Kop2"/>
              <w:rPr>
                <w:b w:val="0"/>
                <w:sz w:val="18"/>
                <w:szCs w:val="18"/>
              </w:rPr>
            </w:pPr>
            <w:bookmarkStart w:id="68" w:name="_Toc378582727"/>
            <w:bookmarkStart w:id="69" w:name="_Toc378582807"/>
            <w:r w:rsidRPr="00173CAC">
              <w:t>5.5</w:t>
            </w:r>
            <w:r w:rsidRPr="00173CAC">
              <w:tab/>
              <w:t>Wetenschap en samenleving</w:t>
            </w:r>
            <w:bookmarkEnd w:id="68"/>
            <w:bookmarkEnd w:id="69"/>
          </w:p>
        </w:tc>
        <w:tc>
          <w:tcPr>
            <w:tcW w:w="7793" w:type="dxa"/>
            <w:gridSpan w:val="2"/>
            <w:tcBorders>
              <w:left w:val="nil"/>
            </w:tcBorders>
            <w:shd w:val="clear" w:color="auto" w:fill="auto"/>
            <w:vAlign w:val="center"/>
          </w:tcPr>
          <w:p w:rsidR="00242C83" w:rsidRPr="00173CAC" w:rsidRDefault="00173CAC" w:rsidP="00DF377C">
            <w:pPr>
              <w:spacing w:before="80" w:after="80"/>
              <w:rPr>
                <w:rFonts w:cs="Arial"/>
                <w:bCs/>
                <w:sz w:val="18"/>
                <w:szCs w:val="18"/>
              </w:rPr>
            </w:pPr>
            <w:r>
              <w:rPr>
                <w:rFonts w:cs="Arial"/>
                <w:bCs/>
                <w:sz w:val="18"/>
                <w:szCs w:val="18"/>
              </w:rPr>
              <w:t>In het vak biologie uit de basisvorming wordt de basis van de tweede graad verder uitgebouwd met het accent op de persoonsvormende en maatschappelijke functie van het onderwijs in de wetenschappen.</w:t>
            </w:r>
            <w:r>
              <w:rPr>
                <w:rFonts w:cs="Arial"/>
                <w:bCs/>
                <w:sz w:val="18"/>
                <w:szCs w:val="18"/>
              </w:rPr>
              <w:br/>
            </w:r>
            <w:r>
              <w:rPr>
                <w:rFonts w:cs="Arial"/>
                <w:bCs/>
                <w:sz w:val="18"/>
                <w:szCs w:val="18"/>
              </w:rPr>
              <w:br/>
              <w:t>De leerlingen worden ertoe aangezet om de leerinhouden te transfereren naar maatschappelijke situaties.  Bv.: wetenschap als middel om via haar technische toepassingen de materiële leefomstandigheden te veranderen</w:t>
            </w:r>
            <w:r w:rsidR="00D436EB">
              <w:rPr>
                <w:rFonts w:cs="Arial"/>
                <w:bCs/>
                <w:sz w:val="18"/>
                <w:szCs w:val="18"/>
              </w:rPr>
              <w:t>.</w:t>
            </w:r>
            <w:r w:rsidR="00D436EB">
              <w:rPr>
                <w:rFonts w:cs="Arial"/>
                <w:bCs/>
                <w:sz w:val="18"/>
                <w:szCs w:val="18"/>
              </w:rPr>
              <w:br/>
              <w:t>De leerlingen leren wetenschap in een maatschappelijk perspectief plaatsen.  De verschillende maatschappelijke dimensies (technisch, historisch, sociaal, economisch, cultureel, ethisch</w:t>
            </w:r>
            <w:r w:rsidR="001610AD">
              <w:rPr>
                <w:rFonts w:cs="Arial"/>
                <w:bCs/>
                <w:sz w:val="18"/>
                <w:szCs w:val="18"/>
              </w:rPr>
              <w:t>) vormen een integraal onderdeel van op wetenschappelijke geletterdheid gericht wetenschap</w:t>
            </w:r>
            <w:r w:rsidR="00DF377C">
              <w:rPr>
                <w:rFonts w:cs="Arial"/>
                <w:bCs/>
                <w:sz w:val="18"/>
                <w:szCs w:val="18"/>
              </w:rPr>
              <w:t>s</w:t>
            </w:r>
            <w:r w:rsidR="001610AD">
              <w:rPr>
                <w:rFonts w:cs="Arial"/>
                <w:bCs/>
                <w:sz w:val="18"/>
                <w:szCs w:val="18"/>
              </w:rPr>
              <w:t>onderwijs.  Op deze wijze wordt ook via wetenschap brede vorming nagestreefd.  Deze benadering draagt bij tot het ontwikkelen van een evenwichtig en kritisch oordeel over wetenschap.</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1610AD" w:rsidP="00C53F0D">
            <w:pPr>
              <w:spacing w:before="80" w:after="80"/>
              <w:rPr>
                <w:b/>
                <w:bCs/>
                <w:sz w:val="18"/>
              </w:rPr>
            </w:pPr>
            <w:r>
              <w:rPr>
                <w:b/>
                <w:bCs/>
                <w:sz w:val="18"/>
              </w:rPr>
              <w:t>Voorbeelden kunnen geven van mijlpalen in de historische  en conceptuele ontwikkeling van de biologie en ze in een tijdskader kunnen plaatsen.</w:t>
            </w:r>
          </w:p>
        </w:tc>
        <w:tc>
          <w:tcPr>
            <w:tcW w:w="835" w:type="dxa"/>
            <w:tcBorders>
              <w:top w:val="single" w:sz="18" w:space="0" w:color="auto"/>
              <w:bottom w:val="single" w:sz="18" w:space="0" w:color="auto"/>
            </w:tcBorders>
          </w:tcPr>
          <w:p w:rsidR="004201A6" w:rsidRDefault="006340BD" w:rsidP="00C53F0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201A6" w:rsidRDefault="00C40EEC" w:rsidP="00C53F0D">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1610AD" w:rsidP="00C53F0D">
            <w:pPr>
              <w:tabs>
                <w:tab w:val="right" w:pos="352"/>
                <w:tab w:val="right" w:pos="567"/>
              </w:tabs>
              <w:spacing w:before="80" w:after="80"/>
              <w:rPr>
                <w:sz w:val="18"/>
              </w:rPr>
            </w:pPr>
            <w:r>
              <w:rPr>
                <w:sz w:val="18"/>
              </w:rPr>
              <w:t>Zie ‘De cel’.</w:t>
            </w:r>
            <w:r>
              <w:rPr>
                <w:sz w:val="18"/>
              </w:rPr>
              <w:br/>
              <w:t>Zie ‘Genetica’.</w:t>
            </w:r>
            <w:r>
              <w:rPr>
                <w:sz w:val="18"/>
              </w:rPr>
              <w:br/>
              <w:t>Zie ‘Evolutie’.</w:t>
            </w:r>
          </w:p>
        </w:tc>
        <w:tc>
          <w:tcPr>
            <w:tcW w:w="844" w:type="dxa"/>
            <w:tcBorders>
              <w:top w:val="single" w:sz="18" w:space="0" w:color="auto"/>
              <w:bottom w:val="single" w:sz="4" w:space="0" w:color="auto"/>
            </w:tcBorders>
          </w:tcPr>
          <w:p w:rsidR="004201A6" w:rsidRDefault="001610AD" w:rsidP="00C53F0D">
            <w:pPr>
              <w:spacing w:before="80" w:after="80"/>
              <w:jc w:val="center"/>
              <w:rPr>
                <w:sz w:val="18"/>
              </w:rPr>
            </w:pPr>
            <w:r>
              <w:rPr>
                <w:sz w:val="18"/>
              </w:rPr>
              <w:t>CHE</w:t>
            </w:r>
            <w:r>
              <w:rPr>
                <w:sz w:val="18"/>
              </w:rPr>
              <w:br/>
              <w:t>FYS</w:t>
            </w:r>
          </w:p>
        </w:tc>
      </w:tr>
      <w:tr w:rsidR="006340BD" w:rsidTr="005B6CEA">
        <w:trPr>
          <w:trHeight w:val="397"/>
        </w:trPr>
        <w:tc>
          <w:tcPr>
            <w:tcW w:w="839" w:type="dxa"/>
            <w:tcBorders>
              <w:top w:val="single" w:sz="18" w:space="0" w:color="auto"/>
              <w:left w:val="single" w:sz="18" w:space="0" w:color="auto"/>
              <w:bottom w:val="single" w:sz="18" w:space="0" w:color="auto"/>
            </w:tcBorders>
          </w:tcPr>
          <w:p w:rsidR="006340BD" w:rsidRDefault="006340BD" w:rsidP="005B6CEA">
            <w:pPr>
              <w:pStyle w:val="NummerDoelstelling"/>
            </w:pPr>
          </w:p>
        </w:tc>
        <w:tc>
          <w:tcPr>
            <w:tcW w:w="5716" w:type="dxa"/>
            <w:tcBorders>
              <w:top w:val="single" w:sz="18" w:space="0" w:color="auto"/>
              <w:bottom w:val="single" w:sz="18" w:space="0" w:color="auto"/>
            </w:tcBorders>
          </w:tcPr>
          <w:p w:rsidR="006340BD" w:rsidRDefault="00067DCC" w:rsidP="00233152">
            <w:pPr>
              <w:spacing w:before="80" w:after="80"/>
              <w:rPr>
                <w:b/>
                <w:bCs/>
                <w:sz w:val="18"/>
              </w:rPr>
            </w:pPr>
            <w:r w:rsidRPr="00F71EB4">
              <w:rPr>
                <w:b/>
                <w:bCs/>
                <w:sz w:val="18"/>
              </w:rPr>
              <w:t>Bij het verduidelijken van en het zoeken naar oplossingen voor duurzaamheidsvraagstukken wetenschappelijke principes hanteren die betrekking hebben op aspecten waaronder ten minste grondstoffen, energie, biotechnologie, biodiversiteit en het leefmilieu.</w:t>
            </w:r>
          </w:p>
        </w:tc>
        <w:tc>
          <w:tcPr>
            <w:tcW w:w="835" w:type="dxa"/>
            <w:tcBorders>
              <w:top w:val="single" w:sz="18" w:space="0" w:color="auto"/>
              <w:bottom w:val="single" w:sz="18" w:space="0" w:color="auto"/>
            </w:tcBorders>
          </w:tcPr>
          <w:p w:rsidR="006340BD" w:rsidRDefault="00B57D46" w:rsidP="006340BD">
            <w:pPr>
              <w:spacing w:before="80" w:after="80"/>
              <w:jc w:val="center"/>
              <w:rPr>
                <w:b/>
                <w:bCs/>
                <w:sz w:val="18"/>
              </w:rPr>
            </w:pPr>
            <w:r>
              <w:rPr>
                <w:b/>
                <w:bCs/>
                <w:sz w:val="18"/>
              </w:rPr>
              <w:t>G</w:t>
            </w:r>
            <w:r w:rsidR="006340BD">
              <w:rPr>
                <w:b/>
                <w:bCs/>
                <w:sz w:val="18"/>
              </w:rPr>
              <w:t>ET 6</w:t>
            </w:r>
          </w:p>
        </w:tc>
        <w:tc>
          <w:tcPr>
            <w:tcW w:w="835" w:type="dxa"/>
            <w:tcBorders>
              <w:top w:val="single" w:sz="18" w:space="0" w:color="auto"/>
              <w:bottom w:val="single" w:sz="18" w:space="0" w:color="auto"/>
              <w:right w:val="double" w:sz="4" w:space="0" w:color="auto"/>
            </w:tcBorders>
          </w:tcPr>
          <w:p w:rsidR="006340BD" w:rsidRDefault="006340BD" w:rsidP="005B6CE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340BD" w:rsidRDefault="006340BD" w:rsidP="005B6CE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340BD" w:rsidRDefault="006340BD" w:rsidP="005B6CEA">
            <w:pPr>
              <w:spacing w:before="80" w:after="80"/>
              <w:jc w:val="center"/>
              <w:rPr>
                <w:sz w:val="18"/>
              </w:rPr>
            </w:pPr>
          </w:p>
        </w:tc>
      </w:tr>
      <w:tr w:rsidR="006340BD" w:rsidTr="005B6CEA">
        <w:trPr>
          <w:trHeight w:val="397"/>
        </w:trPr>
        <w:tc>
          <w:tcPr>
            <w:tcW w:w="839" w:type="dxa"/>
            <w:tcBorders>
              <w:top w:val="single" w:sz="18" w:space="0" w:color="auto"/>
              <w:bottom w:val="single" w:sz="4" w:space="0" w:color="auto"/>
            </w:tcBorders>
          </w:tcPr>
          <w:p w:rsidR="006340BD" w:rsidRDefault="006340BD" w:rsidP="005B6CE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340BD" w:rsidRDefault="004E7067" w:rsidP="005B6CEA">
            <w:pPr>
              <w:tabs>
                <w:tab w:val="left" w:pos="226"/>
              </w:tabs>
              <w:spacing w:before="80" w:after="80"/>
              <w:rPr>
                <w:sz w:val="18"/>
              </w:rPr>
            </w:pPr>
            <w:r>
              <w:rPr>
                <w:sz w:val="18"/>
              </w:rPr>
              <w:t>Grondstoffen- en energieverbruik.</w:t>
            </w:r>
            <w:r w:rsidR="00067DCC">
              <w:rPr>
                <w:sz w:val="18"/>
              </w:rPr>
              <w:br/>
              <w:t>Biotechnologie.</w:t>
            </w:r>
            <w:r>
              <w:rPr>
                <w:sz w:val="18"/>
              </w:rPr>
              <w:br/>
            </w:r>
            <w:r w:rsidR="00233152">
              <w:rPr>
                <w:sz w:val="18"/>
              </w:rPr>
              <w:t>Biodiversiteit en leefmilieu.</w:t>
            </w:r>
          </w:p>
        </w:tc>
        <w:tc>
          <w:tcPr>
            <w:tcW w:w="6949" w:type="dxa"/>
            <w:tcBorders>
              <w:top w:val="single" w:sz="18" w:space="0" w:color="auto"/>
              <w:left w:val="double" w:sz="4" w:space="0" w:color="auto"/>
              <w:bottom w:val="single" w:sz="4" w:space="0" w:color="auto"/>
            </w:tcBorders>
          </w:tcPr>
          <w:p w:rsidR="006340BD" w:rsidRDefault="00D76592" w:rsidP="00D76592">
            <w:pPr>
              <w:tabs>
                <w:tab w:val="right" w:pos="352"/>
                <w:tab w:val="right" w:pos="567"/>
              </w:tabs>
              <w:spacing w:before="80" w:after="80"/>
              <w:rPr>
                <w:sz w:val="18"/>
              </w:rPr>
            </w:pPr>
            <w:r>
              <w:rPr>
                <w:sz w:val="18"/>
              </w:rPr>
              <w:t>Genetisch gemodificeerde organismen (</w:t>
            </w:r>
            <w:proofErr w:type="spellStart"/>
            <w:r>
              <w:rPr>
                <w:sz w:val="18"/>
              </w:rPr>
              <w:t>ggo</w:t>
            </w:r>
            <w:proofErr w:type="spellEnd"/>
            <w:r>
              <w:rPr>
                <w:sz w:val="18"/>
              </w:rPr>
              <w:t>) in relatie tot de gezondheid van de consumenten.</w:t>
            </w:r>
            <w:r>
              <w:rPr>
                <w:sz w:val="18"/>
              </w:rPr>
              <w:br/>
              <w:t>Effecten van biobrandstoffen.</w:t>
            </w:r>
            <w:r w:rsidR="0032103A">
              <w:rPr>
                <w:sz w:val="18"/>
              </w:rPr>
              <w:br/>
            </w:r>
            <w:r w:rsidR="0032103A" w:rsidRPr="0032103A">
              <w:rPr>
                <w:sz w:val="18"/>
                <w:szCs w:val="18"/>
              </w:rPr>
              <w:t>Geef leerlingen een informatieopdracht. Een informatieopdracht is een “theoretische” onderzoeksopdracht over natuurwetenschappelijke thema’s door studie van literatuur of wetenschappelijke artikelen binnen bv. de context wetenschap en samenleving.</w:t>
            </w:r>
          </w:p>
        </w:tc>
        <w:tc>
          <w:tcPr>
            <w:tcW w:w="844" w:type="dxa"/>
            <w:tcBorders>
              <w:top w:val="single" w:sz="18" w:space="0" w:color="auto"/>
              <w:bottom w:val="single" w:sz="4" w:space="0" w:color="auto"/>
            </w:tcBorders>
          </w:tcPr>
          <w:p w:rsidR="006340BD" w:rsidRDefault="006340BD" w:rsidP="005B6CEA">
            <w:pPr>
              <w:spacing w:before="80" w:after="80"/>
              <w:jc w:val="center"/>
              <w:rPr>
                <w:sz w:val="18"/>
              </w:rPr>
            </w:pPr>
            <w:r>
              <w:rPr>
                <w:sz w:val="18"/>
              </w:rPr>
              <w:t>CHE</w:t>
            </w:r>
            <w:r>
              <w:rPr>
                <w:sz w:val="18"/>
              </w:rPr>
              <w:br/>
              <w:t>FYS</w:t>
            </w:r>
            <w:r w:rsidR="003561D2">
              <w:rPr>
                <w:sz w:val="18"/>
              </w:rPr>
              <w:br/>
              <w:t>ODO</w:t>
            </w:r>
          </w:p>
        </w:tc>
      </w:tr>
    </w:tbl>
    <w:p w:rsidR="00E46D1B" w:rsidRDefault="00E46D1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46D1B" w:rsidRPr="00173CAC" w:rsidTr="00D63610">
        <w:trPr>
          <w:trHeight w:val="397"/>
        </w:trPr>
        <w:tc>
          <w:tcPr>
            <w:tcW w:w="839" w:type="dxa"/>
            <w:tcBorders>
              <w:bottom w:val="single" w:sz="4" w:space="0" w:color="auto"/>
            </w:tcBorders>
            <w:shd w:val="clear" w:color="auto" w:fill="auto"/>
            <w:vAlign w:val="center"/>
          </w:tcPr>
          <w:p w:rsidR="00E46D1B" w:rsidRPr="00173CAC" w:rsidRDefault="00E46D1B"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E46D1B" w:rsidRPr="00173CAC" w:rsidRDefault="00E46D1B"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E46D1B" w:rsidRPr="00173CAC" w:rsidRDefault="00E46D1B"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E46D1B" w:rsidRPr="00173CAC" w:rsidRDefault="00E46D1B"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E46D1B" w:rsidRPr="00173CAC" w:rsidRDefault="00E46D1B"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E46D1B" w:rsidRPr="00173CAC" w:rsidRDefault="00E46D1B" w:rsidP="00D63610">
            <w:pPr>
              <w:spacing w:before="80" w:after="80"/>
              <w:jc w:val="center"/>
              <w:rPr>
                <w:sz w:val="18"/>
              </w:rPr>
            </w:pPr>
            <w:r w:rsidRPr="00173CAC">
              <w:rPr>
                <w:sz w:val="18"/>
              </w:rPr>
              <w:t>Link</w:t>
            </w:r>
          </w:p>
        </w:tc>
      </w:tr>
      <w:tr w:rsidR="00E634F1" w:rsidTr="00DA140A">
        <w:trPr>
          <w:trHeight w:val="397"/>
        </w:trPr>
        <w:tc>
          <w:tcPr>
            <w:tcW w:w="839" w:type="dxa"/>
            <w:tcBorders>
              <w:top w:val="single" w:sz="18" w:space="0" w:color="auto"/>
              <w:left w:val="single" w:sz="18" w:space="0" w:color="auto"/>
              <w:bottom w:val="single" w:sz="18" w:space="0" w:color="auto"/>
            </w:tcBorders>
          </w:tcPr>
          <w:p w:rsidR="00E634F1" w:rsidRDefault="00E634F1" w:rsidP="00DA140A">
            <w:pPr>
              <w:pStyle w:val="NummerDoelstelling"/>
            </w:pPr>
          </w:p>
        </w:tc>
        <w:tc>
          <w:tcPr>
            <w:tcW w:w="5716" w:type="dxa"/>
            <w:tcBorders>
              <w:top w:val="single" w:sz="18" w:space="0" w:color="auto"/>
              <w:bottom w:val="single" w:sz="18" w:space="0" w:color="auto"/>
            </w:tcBorders>
          </w:tcPr>
          <w:p w:rsidR="00E634F1" w:rsidRDefault="00E634F1" w:rsidP="00DA140A">
            <w:pPr>
              <w:spacing w:before="80" w:after="80"/>
              <w:rPr>
                <w:b/>
                <w:bCs/>
                <w:sz w:val="18"/>
              </w:rPr>
            </w:pPr>
            <w:r>
              <w:rPr>
                <w:b/>
                <w:bCs/>
                <w:sz w:val="18"/>
              </w:rPr>
              <w:t>Met een voorbeeld de biologie als onderdeel van de culturele ontwikkeling kunnen duiden en de wisselwerking met de maatschappij kunnen illustreren.</w:t>
            </w:r>
          </w:p>
        </w:tc>
        <w:tc>
          <w:tcPr>
            <w:tcW w:w="835" w:type="dxa"/>
            <w:tcBorders>
              <w:top w:val="single" w:sz="18" w:space="0" w:color="auto"/>
              <w:bottom w:val="single" w:sz="18" w:space="0" w:color="auto"/>
            </w:tcBorders>
          </w:tcPr>
          <w:p w:rsidR="00E634F1" w:rsidRDefault="00E634F1" w:rsidP="00DA140A">
            <w:pPr>
              <w:spacing w:before="80" w:after="80"/>
              <w:jc w:val="center"/>
              <w:rPr>
                <w:b/>
                <w:bCs/>
                <w:sz w:val="18"/>
              </w:rPr>
            </w:pPr>
            <w:r>
              <w:rPr>
                <w:b/>
                <w:bCs/>
                <w:sz w:val="18"/>
              </w:rPr>
              <w:t>GET 7</w:t>
            </w:r>
          </w:p>
        </w:tc>
        <w:tc>
          <w:tcPr>
            <w:tcW w:w="835" w:type="dxa"/>
            <w:tcBorders>
              <w:top w:val="single" w:sz="18" w:space="0" w:color="auto"/>
              <w:bottom w:val="single" w:sz="18" w:space="0" w:color="auto"/>
              <w:right w:val="double" w:sz="4" w:space="0" w:color="auto"/>
            </w:tcBorders>
          </w:tcPr>
          <w:p w:rsidR="00E634F1" w:rsidRDefault="00E634F1" w:rsidP="00DA140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34F1" w:rsidRDefault="00E634F1" w:rsidP="00DA140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34F1" w:rsidRDefault="00E634F1" w:rsidP="00DA140A">
            <w:pPr>
              <w:spacing w:before="80" w:after="80"/>
              <w:jc w:val="center"/>
              <w:rPr>
                <w:sz w:val="18"/>
              </w:rPr>
            </w:pPr>
          </w:p>
        </w:tc>
      </w:tr>
      <w:tr w:rsidR="00E634F1" w:rsidTr="00DA140A">
        <w:trPr>
          <w:trHeight w:val="397"/>
        </w:trPr>
        <w:tc>
          <w:tcPr>
            <w:tcW w:w="839" w:type="dxa"/>
            <w:tcBorders>
              <w:top w:val="single" w:sz="18" w:space="0" w:color="auto"/>
              <w:bottom w:val="single" w:sz="4" w:space="0" w:color="auto"/>
            </w:tcBorders>
          </w:tcPr>
          <w:p w:rsidR="00E634F1" w:rsidRDefault="00E634F1" w:rsidP="00DA140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34F1" w:rsidRDefault="00E634F1" w:rsidP="00DA140A">
            <w:pPr>
              <w:tabs>
                <w:tab w:val="left" w:pos="226"/>
              </w:tabs>
              <w:spacing w:before="80" w:after="80"/>
              <w:rPr>
                <w:sz w:val="18"/>
              </w:rPr>
            </w:pPr>
            <w:r w:rsidRPr="00B57D46">
              <w:rPr>
                <w:sz w:val="18"/>
              </w:rPr>
              <w:t>Op ecologisch, ethisch, technisch, socio-economisch en filosofisch vlak.</w:t>
            </w:r>
            <w:r w:rsidR="00D76592">
              <w:rPr>
                <w:sz w:val="18"/>
              </w:rPr>
              <w:br/>
            </w:r>
            <w:proofErr w:type="spellStart"/>
            <w:r w:rsidR="00D76592">
              <w:rPr>
                <w:sz w:val="18"/>
              </w:rPr>
              <w:t>Postieve</w:t>
            </w:r>
            <w:proofErr w:type="spellEnd"/>
            <w:r w:rsidR="00D76592">
              <w:rPr>
                <w:sz w:val="18"/>
              </w:rPr>
              <w:t xml:space="preserve"> en nadelige effecten van biologische toepassingen.</w:t>
            </w:r>
          </w:p>
        </w:tc>
        <w:tc>
          <w:tcPr>
            <w:tcW w:w="6949" w:type="dxa"/>
            <w:tcBorders>
              <w:top w:val="single" w:sz="18" w:space="0" w:color="auto"/>
              <w:left w:val="double" w:sz="4" w:space="0" w:color="auto"/>
              <w:bottom w:val="single" w:sz="4" w:space="0" w:color="auto"/>
            </w:tcBorders>
          </w:tcPr>
          <w:p w:rsidR="00E634F1" w:rsidRDefault="00E634F1" w:rsidP="0032103A">
            <w:pPr>
              <w:tabs>
                <w:tab w:val="right" w:pos="352"/>
                <w:tab w:val="right" w:pos="567"/>
              </w:tabs>
              <w:spacing w:before="80" w:after="80"/>
              <w:rPr>
                <w:sz w:val="18"/>
              </w:rPr>
            </w:pPr>
            <w:r>
              <w:rPr>
                <w:sz w:val="18"/>
              </w:rPr>
              <w:t>Zie ‘Genetica’.</w:t>
            </w:r>
            <w:r w:rsidR="0031063D">
              <w:rPr>
                <w:sz w:val="18"/>
              </w:rPr>
              <w:br/>
              <w:t>Genetisch gemodificeerde organismen (</w:t>
            </w:r>
            <w:proofErr w:type="spellStart"/>
            <w:r w:rsidR="0031063D">
              <w:rPr>
                <w:sz w:val="18"/>
              </w:rPr>
              <w:t>ggo</w:t>
            </w:r>
            <w:proofErr w:type="spellEnd"/>
            <w:r w:rsidR="0031063D">
              <w:rPr>
                <w:sz w:val="18"/>
              </w:rPr>
              <w:t>) in relatie tot de gezondheid van de consumenten.</w:t>
            </w:r>
            <w:r w:rsidR="0031063D">
              <w:rPr>
                <w:sz w:val="18"/>
              </w:rPr>
              <w:br/>
              <w:t>Effecten van biobrandstoffen.</w:t>
            </w:r>
          </w:p>
        </w:tc>
        <w:tc>
          <w:tcPr>
            <w:tcW w:w="844" w:type="dxa"/>
            <w:tcBorders>
              <w:top w:val="single" w:sz="18" w:space="0" w:color="auto"/>
              <w:bottom w:val="single" w:sz="4" w:space="0" w:color="auto"/>
            </w:tcBorders>
          </w:tcPr>
          <w:p w:rsidR="00E634F1" w:rsidRDefault="00E634F1" w:rsidP="00DA140A">
            <w:pPr>
              <w:spacing w:before="80" w:after="80"/>
              <w:jc w:val="center"/>
              <w:rPr>
                <w:sz w:val="18"/>
              </w:rPr>
            </w:pPr>
            <w:r>
              <w:rPr>
                <w:sz w:val="18"/>
              </w:rPr>
              <w:t>CHE</w:t>
            </w:r>
            <w:r>
              <w:rPr>
                <w:sz w:val="18"/>
              </w:rPr>
              <w:br/>
              <w:t>FYS</w:t>
            </w:r>
            <w:r w:rsidR="00D76592">
              <w:rPr>
                <w:sz w:val="18"/>
              </w:rPr>
              <w:br/>
              <w:t>ODO</w:t>
            </w:r>
            <w:r w:rsidR="00D76592">
              <w:rPr>
                <w:sz w:val="18"/>
              </w:rPr>
              <w:br/>
              <w:t>SES</w:t>
            </w:r>
          </w:p>
        </w:tc>
      </w:tr>
      <w:tr w:rsidR="00E634F1" w:rsidTr="00DA140A">
        <w:trPr>
          <w:trHeight w:val="397"/>
        </w:trPr>
        <w:tc>
          <w:tcPr>
            <w:tcW w:w="839" w:type="dxa"/>
            <w:tcBorders>
              <w:top w:val="single" w:sz="18" w:space="0" w:color="auto"/>
              <w:left w:val="single" w:sz="18" w:space="0" w:color="auto"/>
              <w:bottom w:val="single" w:sz="18" w:space="0" w:color="auto"/>
            </w:tcBorders>
          </w:tcPr>
          <w:p w:rsidR="00E634F1" w:rsidRDefault="00E634F1" w:rsidP="00DA140A">
            <w:pPr>
              <w:pStyle w:val="NummerDoelstelling"/>
            </w:pPr>
          </w:p>
        </w:tc>
        <w:tc>
          <w:tcPr>
            <w:tcW w:w="5716" w:type="dxa"/>
            <w:tcBorders>
              <w:top w:val="single" w:sz="18" w:space="0" w:color="auto"/>
              <w:bottom w:val="single" w:sz="18" w:space="0" w:color="auto"/>
            </w:tcBorders>
          </w:tcPr>
          <w:p w:rsidR="00E634F1" w:rsidRDefault="00E634F1" w:rsidP="00DA140A">
            <w:pPr>
              <w:spacing w:before="80" w:after="80"/>
              <w:rPr>
                <w:b/>
                <w:bCs/>
                <w:sz w:val="18"/>
              </w:rPr>
            </w:pPr>
            <w:r>
              <w:rPr>
                <w:b/>
                <w:bCs/>
                <w:sz w:val="18"/>
              </w:rPr>
              <w:t>Studie- en beroepsmogelijkheden kunnen benoemen waarvoor biologische kennis noodzakelijk is.</w:t>
            </w:r>
          </w:p>
        </w:tc>
        <w:tc>
          <w:tcPr>
            <w:tcW w:w="835" w:type="dxa"/>
            <w:tcBorders>
              <w:top w:val="single" w:sz="18" w:space="0" w:color="auto"/>
              <w:bottom w:val="single" w:sz="18" w:space="0" w:color="auto"/>
            </w:tcBorders>
          </w:tcPr>
          <w:p w:rsidR="00E634F1" w:rsidRDefault="00E634F1" w:rsidP="00DA140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634F1" w:rsidRDefault="00E634F1" w:rsidP="00DA140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E634F1" w:rsidRDefault="00E634F1" w:rsidP="00DA140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34F1" w:rsidRDefault="00E634F1" w:rsidP="00DA140A">
            <w:pPr>
              <w:spacing w:before="80" w:after="80"/>
              <w:jc w:val="center"/>
              <w:rPr>
                <w:sz w:val="18"/>
              </w:rPr>
            </w:pPr>
          </w:p>
        </w:tc>
      </w:tr>
      <w:tr w:rsidR="00E634F1" w:rsidTr="00DA140A">
        <w:trPr>
          <w:trHeight w:val="397"/>
        </w:trPr>
        <w:tc>
          <w:tcPr>
            <w:tcW w:w="839" w:type="dxa"/>
            <w:tcBorders>
              <w:top w:val="single" w:sz="18" w:space="0" w:color="auto"/>
              <w:bottom w:val="single" w:sz="4" w:space="0" w:color="auto"/>
            </w:tcBorders>
          </w:tcPr>
          <w:p w:rsidR="00E634F1" w:rsidRDefault="00E634F1" w:rsidP="00DA140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34F1" w:rsidRDefault="00E634F1" w:rsidP="00DA140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634F1" w:rsidRDefault="00E634F1" w:rsidP="00DA140A">
            <w:pPr>
              <w:tabs>
                <w:tab w:val="right" w:pos="352"/>
                <w:tab w:val="right" w:pos="567"/>
              </w:tabs>
              <w:spacing w:before="80" w:after="80"/>
              <w:rPr>
                <w:sz w:val="18"/>
              </w:rPr>
            </w:pPr>
            <w:r>
              <w:rPr>
                <w:sz w:val="18"/>
              </w:rPr>
              <w:t>Bv.: hoofdstuk ‘De cel’: geneeskunde, voeding, cel- en gentechnologie.</w:t>
            </w:r>
            <w:r>
              <w:rPr>
                <w:sz w:val="18"/>
              </w:rPr>
              <w:br/>
              <w:t>Bv.: hoofdstuk ‘De voortplanting bij de mens’: gynaecoloog, medisch afgevaardigde, verpleger, vroedvrouw, apotheker.</w:t>
            </w:r>
            <w:r>
              <w:rPr>
                <w:sz w:val="18"/>
              </w:rPr>
              <w:br/>
              <w:t>Bv.: hoofdstuk ‘Genetica’: bio-ingenieur, klinisch laborant, geneeskunde.</w:t>
            </w:r>
            <w:r>
              <w:rPr>
                <w:sz w:val="18"/>
              </w:rPr>
              <w:br/>
              <w:t>Bv.: hoofdstuk ‘Evolutie’: paleontologie, fundamenteel wetenschappelijk onderzoek, gedragswetenschappen.</w:t>
            </w:r>
          </w:p>
        </w:tc>
        <w:tc>
          <w:tcPr>
            <w:tcW w:w="844" w:type="dxa"/>
            <w:tcBorders>
              <w:top w:val="single" w:sz="18" w:space="0" w:color="auto"/>
              <w:bottom w:val="single" w:sz="4" w:space="0" w:color="auto"/>
            </w:tcBorders>
          </w:tcPr>
          <w:p w:rsidR="00E634F1" w:rsidRDefault="00E634F1" w:rsidP="00DA140A">
            <w:pPr>
              <w:spacing w:before="80" w:after="80"/>
              <w:jc w:val="center"/>
              <w:rPr>
                <w:sz w:val="18"/>
              </w:rPr>
            </w:pPr>
            <w:r>
              <w:rPr>
                <w:sz w:val="18"/>
              </w:rPr>
              <w:t>CHE</w:t>
            </w:r>
            <w:r>
              <w:rPr>
                <w:sz w:val="18"/>
              </w:rPr>
              <w:br/>
              <w:t>FYS</w:t>
            </w:r>
          </w:p>
        </w:tc>
      </w:tr>
    </w:tbl>
    <w:p w:rsidR="0089031A" w:rsidRDefault="0089031A" w:rsidP="00C53F0D">
      <w:pPr>
        <w:pStyle w:val="NummerDoelstelling"/>
        <w:sectPr w:rsidR="0089031A" w:rsidSect="00D52574">
          <w:footerReference w:type="default" r:id="rId2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9031A" w:rsidRPr="00173CAC" w:rsidTr="00D63610">
        <w:trPr>
          <w:trHeight w:val="397"/>
        </w:trPr>
        <w:tc>
          <w:tcPr>
            <w:tcW w:w="839" w:type="dxa"/>
            <w:tcBorders>
              <w:bottom w:val="single" w:sz="4" w:space="0" w:color="auto"/>
            </w:tcBorders>
            <w:shd w:val="clear" w:color="auto" w:fill="auto"/>
            <w:vAlign w:val="center"/>
          </w:tcPr>
          <w:p w:rsidR="0089031A" w:rsidRPr="00173CAC" w:rsidRDefault="0089031A"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89031A" w:rsidRPr="00173CAC" w:rsidRDefault="0089031A" w:rsidP="00D63610">
            <w:pPr>
              <w:spacing w:before="80" w:after="80"/>
              <w:jc w:val="center"/>
              <w:rPr>
                <w:sz w:val="18"/>
              </w:rPr>
            </w:pPr>
            <w:r w:rsidRPr="00173CAC">
              <w:rPr>
                <w:sz w:val="18"/>
              </w:rPr>
              <w:t>Link</w:t>
            </w:r>
          </w:p>
        </w:tc>
      </w:tr>
      <w:tr w:rsidR="0089031A" w:rsidRPr="00173CAC" w:rsidTr="00D63610">
        <w:trPr>
          <w:cantSplit/>
          <w:trHeight w:val="397"/>
        </w:trPr>
        <w:tc>
          <w:tcPr>
            <w:tcW w:w="8225" w:type="dxa"/>
            <w:gridSpan w:val="4"/>
            <w:tcBorders>
              <w:right w:val="nil"/>
            </w:tcBorders>
            <w:shd w:val="clear" w:color="auto" w:fill="auto"/>
          </w:tcPr>
          <w:p w:rsidR="0089031A" w:rsidRPr="00173CAC" w:rsidRDefault="0089031A" w:rsidP="0089031A">
            <w:pPr>
              <w:pStyle w:val="Kop2"/>
              <w:rPr>
                <w:b w:val="0"/>
                <w:sz w:val="18"/>
                <w:szCs w:val="18"/>
              </w:rPr>
            </w:pPr>
            <w:bookmarkStart w:id="70" w:name="_Toc378582728"/>
            <w:bookmarkStart w:id="71" w:name="_Toc378582808"/>
            <w:r w:rsidRPr="00173CAC">
              <w:t>5.</w:t>
            </w:r>
            <w:r>
              <w:t>6</w:t>
            </w:r>
            <w:r w:rsidRPr="00173CAC">
              <w:tab/>
            </w:r>
            <w:r>
              <w:t>De cel</w:t>
            </w:r>
            <w:bookmarkEnd w:id="70"/>
            <w:bookmarkEnd w:id="71"/>
          </w:p>
        </w:tc>
        <w:tc>
          <w:tcPr>
            <w:tcW w:w="7793" w:type="dxa"/>
            <w:gridSpan w:val="2"/>
            <w:tcBorders>
              <w:left w:val="nil"/>
            </w:tcBorders>
            <w:shd w:val="clear" w:color="auto" w:fill="auto"/>
            <w:vAlign w:val="center"/>
          </w:tcPr>
          <w:p w:rsidR="0089031A" w:rsidRPr="00173CAC" w:rsidRDefault="0089031A" w:rsidP="00D63610">
            <w:pPr>
              <w:spacing w:before="80" w:after="80"/>
              <w:rPr>
                <w:rFonts w:cs="Arial"/>
                <w:bCs/>
                <w:sz w:val="18"/>
                <w:szCs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89031A" w:rsidP="00AC6399">
            <w:pPr>
              <w:spacing w:before="80" w:after="80"/>
              <w:rPr>
                <w:b/>
                <w:bCs/>
                <w:sz w:val="18"/>
              </w:rPr>
            </w:pPr>
            <w:proofErr w:type="spellStart"/>
            <w:r>
              <w:rPr>
                <w:b/>
                <w:bCs/>
                <w:sz w:val="18"/>
              </w:rPr>
              <w:t>Celorganisatie</w:t>
            </w:r>
            <w:proofErr w:type="spellEnd"/>
            <w:r>
              <w:rPr>
                <w:b/>
                <w:bCs/>
                <w:sz w:val="18"/>
              </w:rPr>
              <w:t>, zowel op lichtmicroscopisch als op elektronen</w:t>
            </w:r>
            <w:r w:rsidR="00AC6399">
              <w:rPr>
                <w:b/>
                <w:bCs/>
                <w:sz w:val="18"/>
              </w:rPr>
              <w:t xml:space="preserve">- </w:t>
            </w:r>
            <w:r>
              <w:rPr>
                <w:b/>
                <w:bCs/>
                <w:sz w:val="18"/>
              </w:rPr>
              <w:t>microscopisch niveau, kunnen benoemen en functies ervan kunnen aan</w:t>
            </w:r>
            <w:r w:rsidR="00AC6399">
              <w:rPr>
                <w:b/>
                <w:bCs/>
                <w:sz w:val="18"/>
              </w:rPr>
              <w:t>g</w:t>
            </w:r>
            <w:r>
              <w:rPr>
                <w:b/>
                <w:bCs/>
                <w:sz w:val="18"/>
              </w:rPr>
              <w:t>even</w:t>
            </w:r>
            <w:r w:rsidR="00544E0A">
              <w:rPr>
                <w:b/>
                <w:bCs/>
                <w:sz w:val="18"/>
              </w:rPr>
              <w:t>.</w:t>
            </w:r>
          </w:p>
        </w:tc>
        <w:tc>
          <w:tcPr>
            <w:tcW w:w="835" w:type="dxa"/>
            <w:tcBorders>
              <w:top w:val="single" w:sz="18" w:space="0" w:color="auto"/>
              <w:bottom w:val="single" w:sz="18" w:space="0" w:color="auto"/>
            </w:tcBorders>
          </w:tcPr>
          <w:p w:rsidR="004201A6" w:rsidRDefault="009A3F22" w:rsidP="00C53F0D">
            <w:pPr>
              <w:spacing w:before="80" w:after="80"/>
              <w:jc w:val="center"/>
              <w:rPr>
                <w:b/>
                <w:bCs/>
                <w:sz w:val="18"/>
              </w:rPr>
            </w:pPr>
            <w:r>
              <w:rPr>
                <w:b/>
                <w:bCs/>
                <w:sz w:val="18"/>
              </w:rPr>
              <w:t xml:space="preserve">B </w:t>
            </w:r>
            <w:r w:rsidR="00544E0A">
              <w:rPr>
                <w:b/>
                <w:bCs/>
                <w:sz w:val="18"/>
              </w:rPr>
              <w:t>1</w:t>
            </w:r>
          </w:p>
        </w:tc>
        <w:tc>
          <w:tcPr>
            <w:tcW w:w="835" w:type="dxa"/>
            <w:tcBorders>
              <w:top w:val="single" w:sz="18" w:space="0" w:color="auto"/>
              <w:bottom w:val="single" w:sz="18" w:space="0" w:color="auto"/>
              <w:right w:val="double" w:sz="4" w:space="0" w:color="auto"/>
            </w:tcBorders>
          </w:tcPr>
          <w:p w:rsidR="004201A6" w:rsidRDefault="00AC639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AC6399" w:rsidP="00C53F0D">
            <w:pPr>
              <w:tabs>
                <w:tab w:val="left" w:pos="226"/>
              </w:tabs>
              <w:spacing w:before="80" w:after="80"/>
              <w:rPr>
                <w:sz w:val="18"/>
              </w:rPr>
            </w:pPr>
            <w:r>
              <w:rPr>
                <w:sz w:val="18"/>
              </w:rPr>
              <w:t>Lichtmicroscopische en elektronenmicroscopische bouw van de cel.</w:t>
            </w:r>
            <w:r>
              <w:rPr>
                <w:sz w:val="18"/>
              </w:rPr>
              <w:br/>
              <w:t>Celorganellen en hun functies.</w:t>
            </w:r>
          </w:p>
        </w:tc>
        <w:tc>
          <w:tcPr>
            <w:tcW w:w="6949" w:type="dxa"/>
            <w:tcBorders>
              <w:top w:val="single" w:sz="18" w:space="0" w:color="auto"/>
              <w:left w:val="double" w:sz="4" w:space="0" w:color="auto"/>
              <w:bottom w:val="single" w:sz="18" w:space="0" w:color="auto"/>
            </w:tcBorders>
          </w:tcPr>
          <w:p w:rsidR="004201A6" w:rsidRDefault="00AC6399" w:rsidP="00544E0A">
            <w:pPr>
              <w:tabs>
                <w:tab w:val="right" w:pos="352"/>
                <w:tab w:val="right" w:pos="567"/>
              </w:tabs>
              <w:spacing w:before="80" w:after="80"/>
              <w:rPr>
                <w:sz w:val="18"/>
              </w:rPr>
            </w:pPr>
            <w:r>
              <w:rPr>
                <w:sz w:val="18"/>
              </w:rPr>
              <w:t>Elektronenmicroscopie kan hier summier worden behandeld, bijvoorbeeld door de cel te vergelijken met een bedrijf waar verschillende eenheden met aparte taken belast zijn: beheer, productie, transport, energie (zie bv. Bio-</w:t>
            </w:r>
            <w:proofErr w:type="spellStart"/>
            <w:r>
              <w:rPr>
                <w:sz w:val="18"/>
              </w:rPr>
              <w:t>Skoop</w:t>
            </w:r>
            <w:proofErr w:type="spellEnd"/>
            <w:r>
              <w:rPr>
                <w:sz w:val="18"/>
              </w:rPr>
              <w:t xml:space="preserve"> 5)/</w:t>
            </w:r>
            <w:r>
              <w:rPr>
                <w:sz w:val="18"/>
              </w:rPr>
              <w:br/>
            </w:r>
            <w:r w:rsidR="00544E0A">
              <w:rPr>
                <w:sz w:val="18"/>
              </w:rPr>
              <w:t>bv.</w:t>
            </w:r>
            <w:r>
              <w:rPr>
                <w:sz w:val="18"/>
              </w:rPr>
              <w:t xml:space="preserve"> uitvinding van de microscoop (Van Leeuwenhoek), ontdekking van de cel, inzicht dat de cel een fundamenteel niveau is in alle levensprocessen (19</w:t>
            </w:r>
            <w:r w:rsidRPr="00AC6399">
              <w:rPr>
                <w:sz w:val="18"/>
                <w:vertAlign w:val="superscript"/>
              </w:rPr>
              <w:t>de</w:t>
            </w:r>
            <w:r>
              <w:rPr>
                <w:sz w:val="18"/>
              </w:rPr>
              <w:t xml:space="preserve"> eeuw), elektronenmicroscopie (na de Tweede Wereldoorlog).</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AC6399" w:rsidP="00C53F0D">
            <w:pPr>
              <w:spacing w:before="80" w:after="80"/>
              <w:rPr>
                <w:b/>
                <w:bCs/>
                <w:sz w:val="18"/>
              </w:rPr>
            </w:pPr>
            <w:r>
              <w:rPr>
                <w:b/>
                <w:bCs/>
                <w:sz w:val="18"/>
              </w:rPr>
              <w:t>Micros</w:t>
            </w:r>
            <w:r w:rsidR="00544E0A">
              <w:rPr>
                <w:b/>
                <w:bCs/>
                <w:sz w:val="18"/>
              </w:rPr>
              <w:t>copische observaties kunnen verr</w:t>
            </w:r>
            <w:r>
              <w:rPr>
                <w:b/>
                <w:bCs/>
                <w:sz w:val="18"/>
              </w:rPr>
              <w:t>ichten in het kader van experimenteel biologisch onderzoek.</w:t>
            </w:r>
          </w:p>
        </w:tc>
        <w:tc>
          <w:tcPr>
            <w:tcW w:w="835" w:type="dxa"/>
            <w:tcBorders>
              <w:top w:val="single" w:sz="18" w:space="0" w:color="auto"/>
              <w:bottom w:val="single" w:sz="18" w:space="0" w:color="auto"/>
            </w:tcBorders>
          </w:tcPr>
          <w:p w:rsidR="004201A6" w:rsidRDefault="009A3F22" w:rsidP="00C53F0D">
            <w:pPr>
              <w:spacing w:before="80" w:after="80"/>
              <w:jc w:val="center"/>
              <w:rPr>
                <w:b/>
                <w:bCs/>
                <w:sz w:val="18"/>
              </w:rPr>
            </w:pPr>
            <w:r>
              <w:rPr>
                <w:b/>
                <w:bCs/>
                <w:sz w:val="18"/>
              </w:rPr>
              <w:t>B</w:t>
            </w:r>
            <w:r w:rsidR="00B57D46">
              <w:rPr>
                <w:b/>
                <w:bCs/>
                <w:sz w:val="18"/>
              </w:rPr>
              <w:t xml:space="preserve"> 1</w:t>
            </w:r>
          </w:p>
        </w:tc>
        <w:tc>
          <w:tcPr>
            <w:tcW w:w="835" w:type="dxa"/>
            <w:tcBorders>
              <w:top w:val="single" w:sz="18" w:space="0" w:color="auto"/>
              <w:bottom w:val="single" w:sz="18" w:space="0" w:color="auto"/>
              <w:right w:val="double" w:sz="4" w:space="0" w:color="auto"/>
            </w:tcBorders>
          </w:tcPr>
          <w:p w:rsidR="004201A6" w:rsidRDefault="00AC639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201A6" w:rsidRDefault="00AC6399" w:rsidP="00C53F0D">
            <w:pPr>
              <w:tabs>
                <w:tab w:val="right" w:pos="352"/>
                <w:tab w:val="right" w:pos="567"/>
              </w:tabs>
              <w:spacing w:before="80" w:after="80"/>
              <w:rPr>
                <w:sz w:val="18"/>
              </w:rPr>
            </w:pPr>
            <w:r>
              <w:rPr>
                <w:sz w:val="18"/>
              </w:rPr>
              <w:t>Bv. zelfstandig celtypes (aan de hand van preparaten of foto’s) laten onderzoeken en conclusies laten trekken.</w:t>
            </w:r>
            <w:r>
              <w:rPr>
                <w:sz w:val="18"/>
              </w:rPr>
              <w:br/>
              <w:t>Zie voorbeeldenlijst leerlingenpractica.</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0D03D7" w:rsidP="00C53F0D">
            <w:pPr>
              <w:spacing w:before="80" w:after="80"/>
              <w:rPr>
                <w:b/>
                <w:bCs/>
                <w:sz w:val="18"/>
              </w:rPr>
            </w:pPr>
            <w:r>
              <w:rPr>
                <w:b/>
                <w:bCs/>
                <w:sz w:val="18"/>
              </w:rPr>
              <w:t xml:space="preserve">Met behulp van eenvoudige voorstellingen de bouw van </w:t>
            </w:r>
            <w:proofErr w:type="spellStart"/>
            <w:r>
              <w:rPr>
                <w:b/>
                <w:bCs/>
                <w:sz w:val="18"/>
              </w:rPr>
              <w:t>sacchariden</w:t>
            </w:r>
            <w:proofErr w:type="spellEnd"/>
            <w:r>
              <w:rPr>
                <w:b/>
                <w:bCs/>
                <w:sz w:val="18"/>
              </w:rPr>
              <w:t>, lipiden, proteïnen, nucleïnezuren, mineralen en water kunnen verduidelijken.</w:t>
            </w:r>
          </w:p>
        </w:tc>
        <w:tc>
          <w:tcPr>
            <w:tcW w:w="835" w:type="dxa"/>
            <w:tcBorders>
              <w:top w:val="single" w:sz="18" w:space="0" w:color="auto"/>
              <w:bottom w:val="single" w:sz="18" w:space="0" w:color="auto"/>
            </w:tcBorders>
          </w:tcPr>
          <w:p w:rsidR="004201A6" w:rsidRDefault="009A3F22" w:rsidP="00C53F0D">
            <w:pPr>
              <w:spacing w:before="80" w:after="80"/>
              <w:jc w:val="center"/>
              <w:rPr>
                <w:b/>
                <w:bCs/>
                <w:sz w:val="18"/>
              </w:rPr>
            </w:pPr>
            <w:r>
              <w:rPr>
                <w:b/>
                <w:bCs/>
                <w:sz w:val="18"/>
              </w:rPr>
              <w:t>B</w:t>
            </w:r>
            <w:r w:rsidR="00B57D46">
              <w:rPr>
                <w:b/>
                <w:bCs/>
                <w:sz w:val="18"/>
              </w:rPr>
              <w:t xml:space="preserve"> </w:t>
            </w:r>
            <w:r w:rsidR="00544E0A">
              <w:rPr>
                <w:b/>
                <w:bCs/>
                <w:sz w:val="18"/>
              </w:rPr>
              <w:t>2</w:t>
            </w:r>
          </w:p>
        </w:tc>
        <w:tc>
          <w:tcPr>
            <w:tcW w:w="835" w:type="dxa"/>
            <w:tcBorders>
              <w:top w:val="single" w:sz="18" w:space="0" w:color="auto"/>
              <w:bottom w:val="single" w:sz="18" w:space="0" w:color="auto"/>
              <w:right w:val="double" w:sz="4" w:space="0" w:color="auto"/>
            </w:tcBorders>
          </w:tcPr>
          <w:p w:rsidR="004201A6" w:rsidRDefault="000D03D7"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0D03D7" w:rsidP="00C53F0D">
            <w:pPr>
              <w:tabs>
                <w:tab w:val="right" w:pos="352"/>
                <w:tab w:val="right" w:pos="567"/>
              </w:tabs>
              <w:spacing w:before="80" w:after="80"/>
              <w:rPr>
                <w:sz w:val="18"/>
              </w:rPr>
            </w:pPr>
            <w:r>
              <w:rPr>
                <w:sz w:val="18"/>
              </w:rPr>
              <w:t>Samenwerken met de leerkracht chemie.</w:t>
            </w:r>
            <w:r>
              <w:rPr>
                <w:sz w:val="18"/>
              </w:rPr>
              <w:br/>
              <w:t>Zie voorbeeldenlijst leerlingenpractica.</w:t>
            </w:r>
          </w:p>
        </w:tc>
        <w:tc>
          <w:tcPr>
            <w:tcW w:w="844" w:type="dxa"/>
            <w:tcBorders>
              <w:top w:val="single" w:sz="18" w:space="0" w:color="auto"/>
              <w:bottom w:val="single" w:sz="4" w:space="0" w:color="auto"/>
            </w:tcBorders>
          </w:tcPr>
          <w:p w:rsidR="004201A6" w:rsidRDefault="000D03D7" w:rsidP="00C53F0D">
            <w:pPr>
              <w:spacing w:before="80" w:after="80"/>
              <w:jc w:val="center"/>
              <w:rPr>
                <w:sz w:val="18"/>
              </w:rPr>
            </w:pPr>
            <w:r>
              <w:rPr>
                <w:sz w:val="18"/>
              </w:rPr>
              <w:t>CHE</w:t>
            </w:r>
          </w:p>
        </w:tc>
      </w:tr>
      <w:tr w:rsidR="00DA140A" w:rsidTr="00DA140A">
        <w:trPr>
          <w:trHeight w:val="397"/>
        </w:trPr>
        <w:tc>
          <w:tcPr>
            <w:tcW w:w="839" w:type="dxa"/>
            <w:tcBorders>
              <w:top w:val="single" w:sz="18" w:space="0" w:color="auto"/>
              <w:left w:val="single" w:sz="18" w:space="0" w:color="auto"/>
              <w:bottom w:val="single" w:sz="18" w:space="0" w:color="auto"/>
            </w:tcBorders>
          </w:tcPr>
          <w:p w:rsidR="00DA140A" w:rsidRDefault="00DA140A" w:rsidP="00DA140A">
            <w:pPr>
              <w:pStyle w:val="NummerDoelstelling"/>
            </w:pPr>
          </w:p>
        </w:tc>
        <w:tc>
          <w:tcPr>
            <w:tcW w:w="5716" w:type="dxa"/>
            <w:tcBorders>
              <w:top w:val="single" w:sz="18" w:space="0" w:color="auto"/>
              <w:bottom w:val="single" w:sz="18" w:space="0" w:color="auto"/>
            </w:tcBorders>
          </w:tcPr>
          <w:p w:rsidR="00DA140A" w:rsidRDefault="00DA140A" w:rsidP="00DA140A">
            <w:pPr>
              <w:spacing w:before="80" w:after="80"/>
              <w:rPr>
                <w:b/>
                <w:bCs/>
                <w:sz w:val="18"/>
              </w:rPr>
            </w:pPr>
            <w:r>
              <w:rPr>
                <w:b/>
                <w:bCs/>
                <w:sz w:val="18"/>
              </w:rPr>
              <w:t>Het belang van deze stoffen voor de celstructuur en het cel- metabolisme aan de hand van een voorbeeld kunnen toelichten.</w:t>
            </w:r>
          </w:p>
        </w:tc>
        <w:tc>
          <w:tcPr>
            <w:tcW w:w="835" w:type="dxa"/>
            <w:tcBorders>
              <w:top w:val="single" w:sz="18" w:space="0" w:color="auto"/>
              <w:bottom w:val="single" w:sz="18" w:space="0" w:color="auto"/>
            </w:tcBorders>
          </w:tcPr>
          <w:p w:rsidR="00DA140A" w:rsidRDefault="00DA140A" w:rsidP="00DA140A">
            <w:pPr>
              <w:spacing w:before="80" w:after="80"/>
              <w:jc w:val="center"/>
              <w:rPr>
                <w:b/>
                <w:bCs/>
                <w:sz w:val="18"/>
              </w:rPr>
            </w:pPr>
            <w:r>
              <w:rPr>
                <w:b/>
                <w:bCs/>
                <w:sz w:val="18"/>
              </w:rPr>
              <w:t>ET 1</w:t>
            </w:r>
          </w:p>
        </w:tc>
        <w:tc>
          <w:tcPr>
            <w:tcW w:w="835" w:type="dxa"/>
            <w:tcBorders>
              <w:top w:val="single" w:sz="18" w:space="0" w:color="auto"/>
              <w:bottom w:val="single" w:sz="18" w:space="0" w:color="auto"/>
              <w:right w:val="double" w:sz="4" w:space="0" w:color="auto"/>
            </w:tcBorders>
          </w:tcPr>
          <w:p w:rsidR="00DA140A" w:rsidRDefault="00DA140A" w:rsidP="00DA140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A140A" w:rsidRDefault="00DA140A" w:rsidP="00DA140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A140A" w:rsidRDefault="00DA140A" w:rsidP="00DA140A">
            <w:pPr>
              <w:spacing w:before="80" w:after="80"/>
              <w:jc w:val="center"/>
              <w:rPr>
                <w:sz w:val="18"/>
              </w:rPr>
            </w:pPr>
          </w:p>
        </w:tc>
      </w:tr>
      <w:tr w:rsidR="00DA140A" w:rsidTr="00DA140A">
        <w:trPr>
          <w:trHeight w:val="397"/>
        </w:trPr>
        <w:tc>
          <w:tcPr>
            <w:tcW w:w="839" w:type="dxa"/>
            <w:tcBorders>
              <w:top w:val="single" w:sz="18" w:space="0" w:color="auto"/>
              <w:bottom w:val="single" w:sz="4" w:space="0" w:color="auto"/>
            </w:tcBorders>
          </w:tcPr>
          <w:p w:rsidR="00DA140A" w:rsidRDefault="00DA140A" w:rsidP="00DA140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A140A" w:rsidRDefault="00DA140A" w:rsidP="00DA140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A140A" w:rsidRDefault="00DA140A" w:rsidP="00DA140A">
            <w:pPr>
              <w:tabs>
                <w:tab w:val="right" w:pos="352"/>
                <w:tab w:val="right" w:pos="567"/>
              </w:tabs>
              <w:spacing w:before="80" w:after="80"/>
              <w:rPr>
                <w:sz w:val="18"/>
              </w:rPr>
            </w:pPr>
            <w:r>
              <w:rPr>
                <w:sz w:val="18"/>
              </w:rPr>
              <w:t>Het belang van fosfolipiden en glycoproteïnen in de celmembraan kan worden vermeld, evt. belang voor het afweersysteem.</w:t>
            </w:r>
          </w:p>
        </w:tc>
        <w:tc>
          <w:tcPr>
            <w:tcW w:w="844" w:type="dxa"/>
            <w:tcBorders>
              <w:top w:val="single" w:sz="18" w:space="0" w:color="auto"/>
              <w:bottom w:val="single" w:sz="4" w:space="0" w:color="auto"/>
            </w:tcBorders>
          </w:tcPr>
          <w:p w:rsidR="00DA140A" w:rsidRDefault="00DA140A" w:rsidP="00DA140A">
            <w:pPr>
              <w:spacing w:before="80" w:after="80"/>
              <w:jc w:val="center"/>
              <w:rPr>
                <w:sz w:val="18"/>
              </w:rPr>
            </w:pPr>
          </w:p>
        </w:tc>
      </w:tr>
      <w:tr w:rsidR="00DA140A" w:rsidTr="00DA140A">
        <w:trPr>
          <w:trHeight w:val="397"/>
        </w:trPr>
        <w:tc>
          <w:tcPr>
            <w:tcW w:w="839" w:type="dxa"/>
            <w:tcBorders>
              <w:top w:val="single" w:sz="18" w:space="0" w:color="auto"/>
              <w:left w:val="single" w:sz="18" w:space="0" w:color="auto"/>
              <w:bottom w:val="single" w:sz="18" w:space="0" w:color="auto"/>
            </w:tcBorders>
          </w:tcPr>
          <w:p w:rsidR="00DA140A" w:rsidRDefault="00DA140A" w:rsidP="00DA140A">
            <w:pPr>
              <w:pStyle w:val="NummerDoelstelling"/>
            </w:pPr>
          </w:p>
        </w:tc>
        <w:tc>
          <w:tcPr>
            <w:tcW w:w="5716" w:type="dxa"/>
            <w:tcBorders>
              <w:top w:val="single" w:sz="18" w:space="0" w:color="auto"/>
              <w:bottom w:val="single" w:sz="18" w:space="0" w:color="auto"/>
            </w:tcBorders>
          </w:tcPr>
          <w:p w:rsidR="00DA140A" w:rsidRDefault="00DA140A" w:rsidP="00DA140A">
            <w:pPr>
              <w:spacing w:before="80" w:after="80"/>
              <w:rPr>
                <w:b/>
                <w:bCs/>
                <w:sz w:val="18"/>
              </w:rPr>
            </w:pPr>
            <w:r>
              <w:rPr>
                <w:b/>
                <w:bCs/>
                <w:sz w:val="18"/>
              </w:rPr>
              <w:t>Macroscopische observaties kunnen verrichten in het kader van experimenteel biologisch onderzoek.</w:t>
            </w:r>
          </w:p>
        </w:tc>
        <w:tc>
          <w:tcPr>
            <w:tcW w:w="835" w:type="dxa"/>
            <w:tcBorders>
              <w:top w:val="single" w:sz="18" w:space="0" w:color="auto"/>
              <w:bottom w:val="single" w:sz="18" w:space="0" w:color="auto"/>
            </w:tcBorders>
          </w:tcPr>
          <w:p w:rsidR="00DA140A" w:rsidRDefault="00DA140A" w:rsidP="00DA140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A140A" w:rsidRDefault="00DA140A" w:rsidP="00DA140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A140A" w:rsidRDefault="00DA140A" w:rsidP="00DA140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A140A" w:rsidRDefault="00DA140A" w:rsidP="00DA140A">
            <w:pPr>
              <w:spacing w:before="80" w:after="80"/>
              <w:jc w:val="center"/>
              <w:rPr>
                <w:sz w:val="18"/>
              </w:rPr>
            </w:pPr>
          </w:p>
        </w:tc>
      </w:tr>
      <w:tr w:rsidR="00DA140A" w:rsidTr="00DA140A">
        <w:trPr>
          <w:trHeight w:val="397"/>
        </w:trPr>
        <w:tc>
          <w:tcPr>
            <w:tcW w:w="839" w:type="dxa"/>
            <w:tcBorders>
              <w:top w:val="single" w:sz="18" w:space="0" w:color="auto"/>
              <w:bottom w:val="single" w:sz="4" w:space="0" w:color="auto"/>
            </w:tcBorders>
          </w:tcPr>
          <w:p w:rsidR="00DA140A" w:rsidRDefault="00DA140A" w:rsidP="00DA140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A140A" w:rsidRDefault="00DA140A" w:rsidP="00DA140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A140A" w:rsidRDefault="00DA140A" w:rsidP="00DA140A">
            <w:pPr>
              <w:tabs>
                <w:tab w:val="right" w:pos="352"/>
                <w:tab w:val="right" w:pos="567"/>
              </w:tabs>
              <w:spacing w:before="80" w:after="80"/>
              <w:rPr>
                <w:sz w:val="18"/>
              </w:rPr>
            </w:pPr>
            <w:r>
              <w:rPr>
                <w:sz w:val="18"/>
              </w:rPr>
              <w:t>Diffusie en osmose kunnen hier worden behandeld.</w:t>
            </w:r>
            <w:r>
              <w:rPr>
                <w:sz w:val="18"/>
              </w:rPr>
              <w:br/>
              <w:t>Zie voorbeeldenlijst leerlingenpractica.</w:t>
            </w:r>
          </w:p>
        </w:tc>
        <w:tc>
          <w:tcPr>
            <w:tcW w:w="844" w:type="dxa"/>
            <w:tcBorders>
              <w:top w:val="single" w:sz="18" w:space="0" w:color="auto"/>
              <w:bottom w:val="single" w:sz="4" w:space="0" w:color="auto"/>
            </w:tcBorders>
          </w:tcPr>
          <w:p w:rsidR="00DA140A" w:rsidRDefault="00DA140A" w:rsidP="00DA140A">
            <w:pPr>
              <w:spacing w:before="80" w:after="80"/>
              <w:jc w:val="center"/>
              <w:rPr>
                <w:sz w:val="18"/>
              </w:rPr>
            </w:pPr>
          </w:p>
        </w:tc>
      </w:tr>
    </w:tbl>
    <w:p w:rsidR="000D03D7" w:rsidRDefault="000D03D7">
      <w:r>
        <w:rPr>
          <w:b/>
          <w:bCs/>
        </w:rPr>
        <w:br w:type="page"/>
      </w:r>
    </w:p>
    <w:p w:rsidR="005E1B88" w:rsidRPr="00222192" w:rsidRDefault="005E1B88" w:rsidP="005E1B88">
      <w:pPr>
        <w:rPr>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1B88" w:rsidTr="006D5D6A">
        <w:trPr>
          <w:trHeight w:val="397"/>
        </w:trPr>
        <w:tc>
          <w:tcPr>
            <w:tcW w:w="839" w:type="dxa"/>
            <w:tcBorders>
              <w:bottom w:val="single" w:sz="4" w:space="0" w:color="auto"/>
            </w:tcBorders>
            <w:vAlign w:val="center"/>
          </w:tcPr>
          <w:p w:rsidR="005E1B88" w:rsidRDefault="005E1B88" w:rsidP="006D5D6A">
            <w:pPr>
              <w:spacing w:before="80" w:after="80"/>
              <w:rPr>
                <w:sz w:val="18"/>
              </w:rPr>
            </w:pPr>
            <w:r>
              <w:rPr>
                <w:sz w:val="18"/>
              </w:rPr>
              <w:t>Nr.</w:t>
            </w:r>
          </w:p>
        </w:tc>
        <w:tc>
          <w:tcPr>
            <w:tcW w:w="5716" w:type="dxa"/>
            <w:tcBorders>
              <w:bottom w:val="single" w:sz="4" w:space="0" w:color="auto"/>
            </w:tcBorders>
            <w:vAlign w:val="center"/>
          </w:tcPr>
          <w:p w:rsidR="005E1B88" w:rsidRDefault="005E1B88" w:rsidP="006D5D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E1B88" w:rsidRDefault="005E1B88" w:rsidP="006D5D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E1B88" w:rsidRDefault="005E1B88" w:rsidP="006D5D6A">
            <w:pPr>
              <w:spacing w:before="80" w:after="80"/>
              <w:jc w:val="center"/>
              <w:rPr>
                <w:sz w:val="18"/>
              </w:rPr>
            </w:pPr>
            <w:r>
              <w:rPr>
                <w:sz w:val="18"/>
              </w:rPr>
              <w:t>B/U</w:t>
            </w:r>
          </w:p>
        </w:tc>
        <w:tc>
          <w:tcPr>
            <w:tcW w:w="6949" w:type="dxa"/>
            <w:tcBorders>
              <w:left w:val="double" w:sz="4" w:space="0" w:color="auto"/>
            </w:tcBorders>
            <w:vAlign w:val="center"/>
          </w:tcPr>
          <w:p w:rsidR="005E1B88" w:rsidRDefault="005E1B88" w:rsidP="006D5D6A">
            <w:pPr>
              <w:spacing w:before="80" w:after="80"/>
              <w:jc w:val="center"/>
              <w:rPr>
                <w:sz w:val="18"/>
              </w:rPr>
            </w:pPr>
            <w:r>
              <w:rPr>
                <w:sz w:val="18"/>
              </w:rPr>
              <w:t>Didactische wenken en hulpmiddelen</w:t>
            </w:r>
          </w:p>
        </w:tc>
        <w:tc>
          <w:tcPr>
            <w:tcW w:w="844" w:type="dxa"/>
            <w:vAlign w:val="center"/>
          </w:tcPr>
          <w:p w:rsidR="005E1B88" w:rsidRDefault="005E1B88" w:rsidP="006D5D6A">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912610" w:rsidP="006D5D6A">
            <w:pPr>
              <w:spacing w:before="80" w:after="80"/>
              <w:rPr>
                <w:b/>
                <w:bCs/>
                <w:sz w:val="18"/>
              </w:rPr>
            </w:pPr>
            <w:r>
              <w:rPr>
                <w:b/>
                <w:bCs/>
                <w:sz w:val="18"/>
              </w:rPr>
              <w:t>Verschilpunten tussen mitose en meiose kunnen opsommen en het belang van beide soorten delingen kunnen aantonen.</w:t>
            </w:r>
          </w:p>
        </w:tc>
        <w:tc>
          <w:tcPr>
            <w:tcW w:w="835" w:type="dxa"/>
            <w:tcBorders>
              <w:top w:val="single" w:sz="18" w:space="0" w:color="auto"/>
              <w:bottom w:val="single" w:sz="18" w:space="0" w:color="auto"/>
            </w:tcBorders>
          </w:tcPr>
          <w:p w:rsidR="005E1B88" w:rsidRDefault="00DA140A" w:rsidP="006D5D6A">
            <w:pPr>
              <w:spacing w:before="80" w:after="80"/>
              <w:jc w:val="center"/>
              <w:rPr>
                <w:b/>
                <w:bCs/>
                <w:sz w:val="18"/>
              </w:rPr>
            </w:pPr>
            <w:r>
              <w:rPr>
                <w:b/>
                <w:bCs/>
                <w:sz w:val="18"/>
              </w:rPr>
              <w:t>B</w:t>
            </w:r>
            <w:r w:rsidR="00B57D46">
              <w:rPr>
                <w:b/>
                <w:bCs/>
                <w:sz w:val="18"/>
              </w:rPr>
              <w:t xml:space="preserve"> </w:t>
            </w:r>
            <w:r w:rsidR="00544E0A">
              <w:rPr>
                <w:b/>
                <w:bCs/>
                <w:sz w:val="18"/>
              </w:rPr>
              <w:t>3</w:t>
            </w:r>
          </w:p>
        </w:tc>
        <w:tc>
          <w:tcPr>
            <w:tcW w:w="835" w:type="dxa"/>
            <w:tcBorders>
              <w:top w:val="single" w:sz="18" w:space="0" w:color="auto"/>
              <w:bottom w:val="single" w:sz="18" w:space="0" w:color="auto"/>
              <w:right w:val="double" w:sz="4" w:space="0" w:color="auto"/>
            </w:tcBorders>
          </w:tcPr>
          <w:p w:rsidR="005E1B88" w:rsidRDefault="00912610"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912610" w:rsidP="006D5D6A">
            <w:pPr>
              <w:tabs>
                <w:tab w:val="left" w:pos="226"/>
              </w:tabs>
              <w:spacing w:before="80" w:after="80"/>
              <w:rPr>
                <w:sz w:val="18"/>
              </w:rPr>
            </w:pPr>
            <w:r>
              <w:rPr>
                <w:sz w:val="18"/>
              </w:rPr>
              <w:t>Grote lijnen van het proces van mitose en meiose.</w:t>
            </w:r>
            <w:r>
              <w:rPr>
                <w:sz w:val="18"/>
              </w:rPr>
              <w:br/>
              <w:t>Verschilpunten.</w:t>
            </w:r>
          </w:p>
        </w:tc>
        <w:tc>
          <w:tcPr>
            <w:tcW w:w="6949" w:type="dxa"/>
            <w:tcBorders>
              <w:top w:val="single" w:sz="18" w:space="0" w:color="auto"/>
              <w:left w:val="double" w:sz="4" w:space="0" w:color="auto"/>
              <w:bottom w:val="single" w:sz="18" w:space="0" w:color="auto"/>
            </w:tcBorders>
          </w:tcPr>
          <w:p w:rsidR="005E1B88" w:rsidRDefault="00912610" w:rsidP="006D5D6A">
            <w:pPr>
              <w:tabs>
                <w:tab w:val="right" w:pos="352"/>
                <w:tab w:val="right" w:pos="567"/>
              </w:tabs>
              <w:spacing w:before="80" w:after="80"/>
              <w:rPr>
                <w:sz w:val="18"/>
              </w:rPr>
            </w:pPr>
            <w:r>
              <w:rPr>
                <w:sz w:val="18"/>
              </w:rPr>
              <w:t>Practicum microscopie, zie voorbeeldenlijst leerlingenpractica.</w:t>
            </w:r>
            <w:r>
              <w:rPr>
                <w:sz w:val="18"/>
              </w:rPr>
              <w:br/>
              <w:t xml:space="preserve">De benamingen van de onderverdeling van de </w:t>
            </w:r>
            <w:proofErr w:type="spellStart"/>
            <w:r>
              <w:rPr>
                <w:sz w:val="18"/>
              </w:rPr>
              <w:t>profase</w:t>
            </w:r>
            <w:proofErr w:type="spellEnd"/>
            <w:r>
              <w:rPr>
                <w:sz w:val="18"/>
              </w:rPr>
              <w:t xml:space="preserve"> van meiose zijn niet nodig.</w:t>
            </w:r>
            <w:r>
              <w:rPr>
                <w:sz w:val="18"/>
              </w:rPr>
              <w:br/>
              <w:t>Verband aantonen met geslachtelijke en ongeslachtelijke voortplanting.</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79532C">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BE4A8D" w:rsidP="006D5D6A">
            <w:pPr>
              <w:spacing w:before="80" w:after="80"/>
              <w:rPr>
                <w:b/>
                <w:bCs/>
                <w:sz w:val="18"/>
              </w:rPr>
            </w:pPr>
            <w:r>
              <w:rPr>
                <w:b/>
                <w:bCs/>
                <w:sz w:val="18"/>
              </w:rPr>
              <w:t>In een celcyclus de DNA-replicatie kunnen situeren en het verloop ervan kunnen uitleggen.</w:t>
            </w:r>
          </w:p>
        </w:tc>
        <w:tc>
          <w:tcPr>
            <w:tcW w:w="835" w:type="dxa"/>
            <w:tcBorders>
              <w:top w:val="single" w:sz="18" w:space="0" w:color="auto"/>
              <w:bottom w:val="single" w:sz="18" w:space="0" w:color="auto"/>
            </w:tcBorders>
          </w:tcPr>
          <w:p w:rsidR="005E1B88" w:rsidRDefault="00DA140A" w:rsidP="006D5D6A">
            <w:pPr>
              <w:spacing w:before="80" w:after="80"/>
              <w:jc w:val="center"/>
              <w:rPr>
                <w:b/>
                <w:bCs/>
                <w:sz w:val="18"/>
              </w:rPr>
            </w:pPr>
            <w:r>
              <w:rPr>
                <w:b/>
                <w:bCs/>
                <w:sz w:val="18"/>
              </w:rPr>
              <w:t>B</w:t>
            </w:r>
            <w:r w:rsidR="00B57D46">
              <w:rPr>
                <w:b/>
                <w:bCs/>
                <w:sz w:val="18"/>
              </w:rPr>
              <w:t xml:space="preserve"> </w:t>
            </w:r>
            <w:r w:rsidR="00544E0A">
              <w:rPr>
                <w:b/>
                <w:bCs/>
                <w:sz w:val="18"/>
              </w:rPr>
              <w:t>4</w:t>
            </w:r>
          </w:p>
        </w:tc>
        <w:tc>
          <w:tcPr>
            <w:tcW w:w="835" w:type="dxa"/>
            <w:tcBorders>
              <w:top w:val="single" w:sz="18" w:space="0" w:color="auto"/>
              <w:bottom w:val="single" w:sz="18" w:space="0" w:color="auto"/>
              <w:right w:val="double" w:sz="4" w:space="0" w:color="auto"/>
            </w:tcBorders>
          </w:tcPr>
          <w:p w:rsidR="005E1B88" w:rsidRDefault="008B170E"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79532C">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79532C" w:rsidP="006D5D6A">
            <w:pPr>
              <w:tabs>
                <w:tab w:val="right" w:pos="352"/>
                <w:tab w:val="right" w:pos="567"/>
              </w:tabs>
              <w:spacing w:before="80" w:after="80"/>
              <w:rPr>
                <w:sz w:val="18"/>
              </w:rPr>
            </w:pPr>
            <w:r>
              <w:rPr>
                <w:sz w:val="18"/>
              </w:rPr>
              <w:t>Het belang van de DNA-replicatie bekijken in functie van mitose en meiose.</w:t>
            </w:r>
            <w:r>
              <w:rPr>
                <w:sz w:val="18"/>
              </w:rPr>
              <w:br/>
              <w:t>Kan ook behandeld worden in het hoofdstuk ‘Genetica’.</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79532C" w:rsidRDefault="0079532C" w:rsidP="006D5D6A">
      <w:pPr>
        <w:pStyle w:val="NummerDoelstelling"/>
        <w:sectPr w:rsidR="0079532C" w:rsidSect="00D52574">
          <w:footerReference w:type="default" r:id="rId2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9532C" w:rsidRPr="00173CAC" w:rsidTr="00D63610">
        <w:trPr>
          <w:trHeight w:val="397"/>
        </w:trPr>
        <w:tc>
          <w:tcPr>
            <w:tcW w:w="839" w:type="dxa"/>
            <w:tcBorders>
              <w:bottom w:val="single" w:sz="4" w:space="0" w:color="auto"/>
            </w:tcBorders>
            <w:shd w:val="clear" w:color="auto" w:fill="auto"/>
            <w:vAlign w:val="center"/>
          </w:tcPr>
          <w:p w:rsidR="0079532C" w:rsidRPr="00173CAC" w:rsidRDefault="0079532C"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79532C" w:rsidRPr="00173CAC" w:rsidRDefault="0079532C" w:rsidP="00D63610">
            <w:pPr>
              <w:spacing w:before="80" w:after="80"/>
              <w:jc w:val="center"/>
              <w:rPr>
                <w:sz w:val="18"/>
              </w:rPr>
            </w:pPr>
            <w:r w:rsidRPr="00173CAC">
              <w:rPr>
                <w:sz w:val="18"/>
              </w:rPr>
              <w:t>Link</w:t>
            </w:r>
          </w:p>
        </w:tc>
      </w:tr>
      <w:tr w:rsidR="0079532C" w:rsidRPr="00173CAC" w:rsidTr="00D63610">
        <w:trPr>
          <w:cantSplit/>
          <w:trHeight w:val="397"/>
        </w:trPr>
        <w:tc>
          <w:tcPr>
            <w:tcW w:w="8225" w:type="dxa"/>
            <w:gridSpan w:val="4"/>
            <w:tcBorders>
              <w:right w:val="nil"/>
            </w:tcBorders>
            <w:shd w:val="clear" w:color="auto" w:fill="auto"/>
          </w:tcPr>
          <w:p w:rsidR="0079532C" w:rsidRPr="00173CAC" w:rsidRDefault="0079532C" w:rsidP="0079532C">
            <w:pPr>
              <w:pStyle w:val="Kop2"/>
              <w:rPr>
                <w:b w:val="0"/>
                <w:sz w:val="18"/>
                <w:szCs w:val="18"/>
              </w:rPr>
            </w:pPr>
            <w:bookmarkStart w:id="72" w:name="_Toc378582729"/>
            <w:bookmarkStart w:id="73" w:name="_Toc378582809"/>
            <w:r w:rsidRPr="00173CAC">
              <w:t>5.</w:t>
            </w:r>
            <w:r>
              <w:t>7</w:t>
            </w:r>
            <w:r w:rsidRPr="00173CAC">
              <w:tab/>
            </w:r>
            <w:r>
              <w:t>De voortplanting bij de mens</w:t>
            </w:r>
            <w:bookmarkEnd w:id="72"/>
            <w:bookmarkEnd w:id="73"/>
          </w:p>
        </w:tc>
        <w:tc>
          <w:tcPr>
            <w:tcW w:w="7793" w:type="dxa"/>
            <w:gridSpan w:val="2"/>
            <w:tcBorders>
              <w:left w:val="nil"/>
            </w:tcBorders>
            <w:shd w:val="clear" w:color="auto" w:fill="auto"/>
            <w:vAlign w:val="center"/>
          </w:tcPr>
          <w:p w:rsidR="0079532C" w:rsidRPr="00173CAC" w:rsidRDefault="0079532C" w:rsidP="00D63610">
            <w:pPr>
              <w:spacing w:before="80" w:after="80"/>
              <w:rPr>
                <w:rFonts w:cs="Arial"/>
                <w:bCs/>
                <w:sz w:val="18"/>
                <w:szCs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79532C" w:rsidP="006D5D6A">
            <w:pPr>
              <w:pStyle w:val="NummerDoelstelling"/>
            </w:pPr>
            <w:r>
              <w:rPr>
                <w:rFonts w:cs="Times New Roman"/>
                <w:b w:val="0"/>
                <w:bCs w:val="0"/>
                <w:sz w:val="20"/>
                <w:szCs w:val="24"/>
                <w:lang w:val="nl-NL"/>
              </w:rPr>
              <w:br w:type="page"/>
            </w:r>
          </w:p>
        </w:tc>
        <w:tc>
          <w:tcPr>
            <w:tcW w:w="5716" w:type="dxa"/>
            <w:tcBorders>
              <w:top w:val="single" w:sz="18" w:space="0" w:color="auto"/>
              <w:bottom w:val="single" w:sz="18" w:space="0" w:color="auto"/>
            </w:tcBorders>
          </w:tcPr>
          <w:p w:rsidR="005E1B88" w:rsidRDefault="0079532C" w:rsidP="006D5D6A">
            <w:pPr>
              <w:spacing w:before="80" w:after="80"/>
              <w:rPr>
                <w:b/>
                <w:bCs/>
                <w:sz w:val="18"/>
              </w:rPr>
            </w:pPr>
            <w:r>
              <w:rPr>
                <w:b/>
                <w:bCs/>
                <w:sz w:val="18"/>
              </w:rPr>
              <w:t>De meest voorkomende vormen van voortplanting kunnen beschrijven en hun biologische betekenis kunnen toelichten.</w:t>
            </w:r>
          </w:p>
        </w:tc>
        <w:tc>
          <w:tcPr>
            <w:tcW w:w="835" w:type="dxa"/>
            <w:tcBorders>
              <w:top w:val="single" w:sz="18" w:space="0" w:color="auto"/>
              <w:bottom w:val="single" w:sz="18" w:space="0" w:color="auto"/>
            </w:tcBorders>
          </w:tcPr>
          <w:p w:rsidR="005E1B88" w:rsidRDefault="0079532C"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79532C"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79532C" w:rsidP="006D5D6A">
            <w:pPr>
              <w:tabs>
                <w:tab w:val="right" w:pos="352"/>
                <w:tab w:val="right" w:pos="567"/>
              </w:tabs>
              <w:spacing w:before="80" w:after="80"/>
              <w:rPr>
                <w:sz w:val="18"/>
              </w:rPr>
            </w:pPr>
            <w:r>
              <w:rPr>
                <w:sz w:val="18"/>
              </w:rPr>
              <w:t>Kan als instap gebruikt worden bij de voortplanting van de mens.</w:t>
            </w:r>
            <w:r>
              <w:rPr>
                <w:sz w:val="18"/>
              </w:rPr>
              <w:br/>
              <w:t>Bv. geslachtelijke/ongeslachtelijke voortplanting, generatiewisseling.</w:t>
            </w:r>
            <w:r>
              <w:rPr>
                <w:sz w:val="18"/>
              </w:rPr>
              <w:br/>
              <w:t>Voorbeelden laten geven.</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9532C" w:rsidP="006D5D6A">
            <w:pPr>
              <w:spacing w:before="80" w:after="80"/>
              <w:rPr>
                <w:b/>
                <w:bCs/>
                <w:sz w:val="18"/>
              </w:rPr>
            </w:pPr>
            <w:r>
              <w:rPr>
                <w:b/>
                <w:bCs/>
                <w:sz w:val="18"/>
              </w:rPr>
              <w:t>Primaire en secundaire geslachtskenmerken bij man en vrouw kunnen beschrijven en hun biologische betekenis kunnen toelichten.</w:t>
            </w:r>
          </w:p>
        </w:tc>
        <w:tc>
          <w:tcPr>
            <w:tcW w:w="835" w:type="dxa"/>
            <w:tcBorders>
              <w:top w:val="single" w:sz="18" w:space="0" w:color="auto"/>
              <w:bottom w:val="single" w:sz="18" w:space="0" w:color="auto"/>
            </w:tcBorders>
          </w:tcPr>
          <w:p w:rsidR="005E1B88" w:rsidRDefault="00544E0A"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79532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79532C" w:rsidP="006D5D6A">
            <w:pPr>
              <w:tabs>
                <w:tab w:val="left" w:pos="226"/>
              </w:tabs>
              <w:spacing w:before="80" w:after="80"/>
              <w:rPr>
                <w:sz w:val="18"/>
              </w:rPr>
            </w:pPr>
            <w:r>
              <w:rPr>
                <w:sz w:val="18"/>
              </w:rPr>
              <w:t>Primaire en secundaire geslachtskenmerken.</w:t>
            </w:r>
          </w:p>
        </w:tc>
        <w:tc>
          <w:tcPr>
            <w:tcW w:w="6949" w:type="dxa"/>
            <w:tcBorders>
              <w:top w:val="single" w:sz="18" w:space="0" w:color="auto"/>
              <w:left w:val="double" w:sz="4" w:space="0" w:color="auto"/>
              <w:bottom w:val="single" w:sz="18" w:space="0" w:color="auto"/>
            </w:tcBorders>
          </w:tcPr>
          <w:p w:rsidR="005E1B88" w:rsidRDefault="0079532C" w:rsidP="006D5D6A">
            <w:pPr>
              <w:tabs>
                <w:tab w:val="right" w:pos="352"/>
                <w:tab w:val="right" w:pos="567"/>
              </w:tabs>
              <w:spacing w:before="80" w:after="80"/>
              <w:rPr>
                <w:sz w:val="18"/>
              </w:rPr>
            </w:pPr>
            <w:r>
              <w:rPr>
                <w:sz w:val="18"/>
              </w:rPr>
              <w:t>De voortplanting werd reeds in de eerste graad behandeld.  Ook lessen levensbeschouwelijke vakken hebben er meestal aandacht aan besteed.  De leerkracht biologie dient in elk geval na te gaan dat de leerlingen dit onderwerp reëel kennen: dikwijls overschatten ze zich.</w:t>
            </w:r>
            <w:r>
              <w:rPr>
                <w:sz w:val="18"/>
              </w:rPr>
              <w:br/>
              <w:t>Eventueel ook wijzen op ‘tertiaire’ geslachtskenmerken: cultuurgebonden rollenpatronen.</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C5260F" w:rsidP="006D5D6A">
            <w:pPr>
              <w:spacing w:before="80" w:after="80"/>
              <w:rPr>
                <w:b/>
                <w:bCs/>
                <w:sz w:val="18"/>
              </w:rPr>
            </w:pPr>
            <w:r>
              <w:rPr>
                <w:b/>
                <w:bCs/>
                <w:sz w:val="18"/>
              </w:rPr>
              <w:t xml:space="preserve">De rol van geslachtshormonen bij de menstruatiecyclus en bij de </w:t>
            </w:r>
            <w:proofErr w:type="spellStart"/>
            <w:r>
              <w:rPr>
                <w:b/>
                <w:bCs/>
                <w:sz w:val="18"/>
              </w:rPr>
              <w:t>gametogenese</w:t>
            </w:r>
            <w:proofErr w:type="spellEnd"/>
            <w:r>
              <w:rPr>
                <w:b/>
                <w:bCs/>
                <w:sz w:val="18"/>
              </w:rPr>
              <w:t xml:space="preserve"> kunnen toelichten.</w:t>
            </w:r>
          </w:p>
        </w:tc>
        <w:tc>
          <w:tcPr>
            <w:tcW w:w="835" w:type="dxa"/>
            <w:tcBorders>
              <w:top w:val="single" w:sz="18" w:space="0" w:color="auto"/>
              <w:bottom w:val="single" w:sz="18" w:space="0" w:color="auto"/>
            </w:tcBorders>
          </w:tcPr>
          <w:p w:rsidR="005E1B88" w:rsidRDefault="00DA140A" w:rsidP="006D5D6A">
            <w:pPr>
              <w:spacing w:before="80" w:after="80"/>
              <w:jc w:val="center"/>
              <w:rPr>
                <w:b/>
                <w:bCs/>
                <w:sz w:val="18"/>
              </w:rPr>
            </w:pPr>
            <w:r>
              <w:rPr>
                <w:b/>
                <w:bCs/>
                <w:sz w:val="18"/>
              </w:rPr>
              <w:t>B</w:t>
            </w:r>
            <w:r w:rsidR="00B57D46">
              <w:rPr>
                <w:b/>
                <w:bCs/>
                <w:sz w:val="18"/>
              </w:rPr>
              <w:t xml:space="preserve"> </w:t>
            </w:r>
            <w:r w:rsidR="00544E0A">
              <w:rPr>
                <w:b/>
                <w:bCs/>
                <w:sz w:val="18"/>
              </w:rPr>
              <w:t>5</w:t>
            </w:r>
          </w:p>
        </w:tc>
        <w:tc>
          <w:tcPr>
            <w:tcW w:w="835" w:type="dxa"/>
            <w:tcBorders>
              <w:top w:val="single" w:sz="18" w:space="0" w:color="auto"/>
              <w:bottom w:val="single" w:sz="18" w:space="0" w:color="auto"/>
              <w:right w:val="double" w:sz="4" w:space="0" w:color="auto"/>
            </w:tcBorders>
          </w:tcPr>
          <w:p w:rsidR="005E1B88" w:rsidRDefault="00C5260F"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C5260F" w:rsidP="006D5D6A">
            <w:pPr>
              <w:tabs>
                <w:tab w:val="left" w:pos="226"/>
              </w:tabs>
              <w:spacing w:before="80" w:after="80"/>
              <w:rPr>
                <w:sz w:val="18"/>
              </w:rPr>
            </w:pPr>
            <w:r>
              <w:rPr>
                <w:sz w:val="18"/>
              </w:rPr>
              <w:t>Vorming gameten.</w:t>
            </w:r>
            <w:r>
              <w:rPr>
                <w:sz w:val="18"/>
              </w:rPr>
              <w:br/>
              <w:t>Menstruatiecyclus.</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C5260F" w:rsidP="00C5260F">
            <w:pPr>
              <w:spacing w:before="80" w:after="80"/>
              <w:rPr>
                <w:b/>
                <w:bCs/>
                <w:sz w:val="18"/>
              </w:rPr>
            </w:pPr>
            <w:r>
              <w:rPr>
                <w:b/>
                <w:bCs/>
                <w:sz w:val="18"/>
              </w:rPr>
              <w:t>Positieve en negatieve feedback en de invloed van hormonen op het lichaam in een schema kunnen weergeven, de toestand van evenwicht kunnen uitleggen.</w:t>
            </w:r>
          </w:p>
        </w:tc>
        <w:tc>
          <w:tcPr>
            <w:tcW w:w="835" w:type="dxa"/>
            <w:tcBorders>
              <w:top w:val="single" w:sz="18" w:space="0" w:color="auto"/>
              <w:bottom w:val="single" w:sz="18" w:space="0" w:color="auto"/>
            </w:tcBorders>
          </w:tcPr>
          <w:p w:rsidR="005E1B88" w:rsidRDefault="00DA140A" w:rsidP="00DA140A">
            <w:pPr>
              <w:spacing w:before="80" w:after="80"/>
              <w:jc w:val="center"/>
              <w:rPr>
                <w:b/>
                <w:bCs/>
                <w:sz w:val="18"/>
              </w:rPr>
            </w:pPr>
            <w:r>
              <w:rPr>
                <w:b/>
                <w:bCs/>
                <w:sz w:val="18"/>
              </w:rPr>
              <w:t>B</w:t>
            </w:r>
            <w:r w:rsidR="00B57D46">
              <w:rPr>
                <w:b/>
                <w:bCs/>
                <w:sz w:val="18"/>
              </w:rPr>
              <w:t xml:space="preserve"> </w:t>
            </w:r>
            <w:r w:rsidR="00C5260F">
              <w:rPr>
                <w:b/>
                <w:bCs/>
                <w:sz w:val="18"/>
              </w:rPr>
              <w:t>5</w:t>
            </w:r>
          </w:p>
        </w:tc>
        <w:tc>
          <w:tcPr>
            <w:tcW w:w="835" w:type="dxa"/>
            <w:tcBorders>
              <w:top w:val="single" w:sz="18" w:space="0" w:color="auto"/>
              <w:bottom w:val="single" w:sz="18" w:space="0" w:color="auto"/>
              <w:right w:val="double" w:sz="4" w:space="0" w:color="auto"/>
            </w:tcBorders>
          </w:tcPr>
          <w:p w:rsidR="005E1B88" w:rsidRDefault="00C5260F"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C5260F" w:rsidP="006D5D6A">
            <w:pPr>
              <w:tabs>
                <w:tab w:val="right" w:pos="352"/>
                <w:tab w:val="right" w:pos="567"/>
              </w:tabs>
              <w:spacing w:before="80" w:after="80"/>
              <w:rPr>
                <w:sz w:val="18"/>
              </w:rPr>
            </w:pPr>
            <w:r>
              <w:rPr>
                <w:sz w:val="18"/>
              </w:rPr>
              <w:t>Het principe van feedback is reeds in de tweede graad gezien.</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5E1B88" w:rsidRDefault="005E1B88" w:rsidP="005E1B88"/>
    <w:p w:rsidR="005E1B88" w:rsidRPr="001254C7" w:rsidRDefault="005E1B88" w:rsidP="005E1B88"/>
    <w:p w:rsidR="005E1B88" w:rsidRDefault="005E1B88" w:rsidP="005E1B88">
      <w:pPr>
        <w:sectPr w:rsidR="005E1B88" w:rsidSect="00D52574">
          <w:footerReference w:type="default" r:id="rId2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5260F" w:rsidRPr="00173CAC" w:rsidTr="00D63610">
        <w:trPr>
          <w:trHeight w:val="397"/>
        </w:trPr>
        <w:tc>
          <w:tcPr>
            <w:tcW w:w="839" w:type="dxa"/>
            <w:tcBorders>
              <w:bottom w:val="single" w:sz="4" w:space="0" w:color="auto"/>
            </w:tcBorders>
            <w:shd w:val="clear" w:color="auto" w:fill="auto"/>
            <w:vAlign w:val="center"/>
          </w:tcPr>
          <w:p w:rsidR="00C5260F" w:rsidRPr="00173CAC" w:rsidRDefault="00C5260F" w:rsidP="00D63610">
            <w:pPr>
              <w:spacing w:before="80" w:after="80"/>
              <w:rPr>
                <w:sz w:val="18"/>
              </w:rPr>
            </w:pPr>
            <w:bookmarkStart w:id="74" w:name="_Toc247095088"/>
            <w:bookmarkStart w:id="75" w:name="_Toc247095396"/>
            <w:bookmarkStart w:id="76" w:name="_Toc247095475"/>
            <w:bookmarkStart w:id="77" w:name="_Toc247095509"/>
            <w:bookmarkStart w:id="78" w:name="_Toc247095614"/>
            <w:r w:rsidRPr="00173CAC">
              <w:rPr>
                <w:sz w:val="18"/>
              </w:rPr>
              <w:lastRenderedPageBreak/>
              <w:t>Nr.</w:t>
            </w:r>
          </w:p>
        </w:tc>
        <w:tc>
          <w:tcPr>
            <w:tcW w:w="5716" w:type="dxa"/>
            <w:tcBorders>
              <w:bottom w:val="sing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C5260F" w:rsidRPr="00173CAC" w:rsidRDefault="00C5260F" w:rsidP="00D63610">
            <w:pPr>
              <w:spacing w:before="80" w:after="80"/>
              <w:jc w:val="center"/>
              <w:rPr>
                <w:sz w:val="18"/>
              </w:rPr>
            </w:pPr>
            <w:r w:rsidRPr="00173CAC">
              <w:rPr>
                <w:sz w:val="18"/>
              </w:rPr>
              <w:t>Link</w:t>
            </w:r>
          </w:p>
        </w:tc>
      </w:tr>
      <w:tr w:rsidR="00C5260F" w:rsidTr="00D63610">
        <w:trPr>
          <w:trHeight w:val="397"/>
        </w:trPr>
        <w:tc>
          <w:tcPr>
            <w:tcW w:w="839" w:type="dxa"/>
            <w:tcBorders>
              <w:top w:val="single" w:sz="18" w:space="0" w:color="auto"/>
              <w:left w:val="single" w:sz="18" w:space="0" w:color="auto"/>
              <w:bottom w:val="single" w:sz="18" w:space="0" w:color="auto"/>
            </w:tcBorders>
          </w:tcPr>
          <w:p w:rsidR="00C5260F" w:rsidRDefault="00C5260F" w:rsidP="00D63610">
            <w:pPr>
              <w:pStyle w:val="NummerDoelstelling"/>
            </w:pPr>
            <w:r>
              <w:rPr>
                <w:rFonts w:cs="Times New Roman"/>
                <w:b w:val="0"/>
                <w:bCs w:val="0"/>
                <w:sz w:val="20"/>
                <w:szCs w:val="24"/>
                <w:lang w:val="nl-NL"/>
              </w:rPr>
              <w:br w:type="page"/>
            </w:r>
          </w:p>
        </w:tc>
        <w:tc>
          <w:tcPr>
            <w:tcW w:w="5716" w:type="dxa"/>
            <w:tcBorders>
              <w:top w:val="single" w:sz="18" w:space="0" w:color="auto"/>
              <w:bottom w:val="single" w:sz="18" w:space="0" w:color="auto"/>
            </w:tcBorders>
          </w:tcPr>
          <w:p w:rsidR="00C5260F" w:rsidRDefault="009C4E45" w:rsidP="008B170E">
            <w:pPr>
              <w:spacing w:before="80" w:after="80"/>
              <w:rPr>
                <w:b/>
                <w:bCs/>
                <w:sz w:val="18"/>
              </w:rPr>
            </w:pPr>
            <w:r>
              <w:rPr>
                <w:b/>
                <w:bCs/>
                <w:sz w:val="18"/>
              </w:rPr>
              <w:t xml:space="preserve">Methoden van </w:t>
            </w:r>
            <w:r w:rsidR="008B170E">
              <w:rPr>
                <w:b/>
                <w:bCs/>
                <w:sz w:val="18"/>
              </w:rPr>
              <w:t>stimulering en beheersing</w:t>
            </w:r>
            <w:r>
              <w:rPr>
                <w:b/>
                <w:bCs/>
                <w:sz w:val="18"/>
              </w:rPr>
              <w:t xml:space="preserve"> van de vruchtbaarheid kunnen beschrijven en hun betrouwbaarheid kunnen bespreken.</w:t>
            </w:r>
          </w:p>
        </w:tc>
        <w:tc>
          <w:tcPr>
            <w:tcW w:w="835" w:type="dxa"/>
            <w:tcBorders>
              <w:top w:val="single" w:sz="18" w:space="0" w:color="auto"/>
              <w:bottom w:val="single" w:sz="18" w:space="0" w:color="auto"/>
            </w:tcBorders>
          </w:tcPr>
          <w:p w:rsidR="00C5260F" w:rsidRDefault="00DA140A" w:rsidP="00DA140A">
            <w:pPr>
              <w:spacing w:before="80" w:after="80"/>
              <w:jc w:val="center"/>
              <w:rPr>
                <w:b/>
                <w:bCs/>
                <w:sz w:val="18"/>
              </w:rPr>
            </w:pPr>
            <w:r>
              <w:rPr>
                <w:b/>
                <w:bCs/>
                <w:sz w:val="18"/>
              </w:rPr>
              <w:t>B</w:t>
            </w:r>
            <w:r w:rsidR="00B57D46">
              <w:rPr>
                <w:b/>
                <w:bCs/>
                <w:sz w:val="18"/>
              </w:rPr>
              <w:t xml:space="preserve"> </w:t>
            </w:r>
            <w:r w:rsidR="009C4E45">
              <w:rPr>
                <w:b/>
                <w:bCs/>
                <w:sz w:val="18"/>
              </w:rPr>
              <w:t>6</w:t>
            </w:r>
          </w:p>
        </w:tc>
        <w:tc>
          <w:tcPr>
            <w:tcW w:w="835" w:type="dxa"/>
            <w:tcBorders>
              <w:top w:val="single" w:sz="18" w:space="0" w:color="auto"/>
              <w:bottom w:val="single" w:sz="18" w:space="0" w:color="auto"/>
              <w:right w:val="double" w:sz="4" w:space="0" w:color="auto"/>
            </w:tcBorders>
          </w:tcPr>
          <w:p w:rsidR="00C5260F" w:rsidRDefault="009C4E4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bottom w:val="single" w:sz="18" w:space="0" w:color="auto"/>
            </w:tcBorders>
          </w:tcPr>
          <w:p w:rsidR="00C5260F" w:rsidRDefault="00C5260F" w:rsidP="00D6361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5260F" w:rsidRDefault="00C5260F" w:rsidP="00D63610">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5260F" w:rsidRDefault="00544E0A" w:rsidP="00544E0A">
            <w:pPr>
              <w:tabs>
                <w:tab w:val="right" w:pos="352"/>
                <w:tab w:val="right" w:pos="567"/>
              </w:tabs>
              <w:spacing w:before="80" w:after="80"/>
              <w:rPr>
                <w:sz w:val="18"/>
              </w:rPr>
            </w:pPr>
            <w:r>
              <w:rPr>
                <w:sz w:val="18"/>
              </w:rPr>
              <w:t>T</w:t>
            </w:r>
            <w:r w:rsidR="009C4E45">
              <w:rPr>
                <w:sz w:val="18"/>
              </w:rPr>
              <w:t>echnieken van geboortebeperking hebben de leefomstandigheden van de mens grondig beïnvloed.</w:t>
            </w:r>
            <w:r w:rsidR="009C4E45">
              <w:rPr>
                <w:sz w:val="18"/>
              </w:rPr>
              <w:br/>
              <w:t>Ethische discussie over ‘ongeboren leven’, het doel van prenatale diagnostiek.</w:t>
            </w:r>
            <w:r w:rsidR="009C4E45">
              <w:rPr>
                <w:sz w:val="18"/>
              </w:rPr>
              <w:br/>
              <w:t>Verschillende bijsluiters van de ‘de pil’ laten vergelijken.  Berekenen van de vruchtbare periode.  In vitro fertilisatie (IVF) bespreken.</w:t>
            </w:r>
          </w:p>
        </w:tc>
        <w:tc>
          <w:tcPr>
            <w:tcW w:w="844" w:type="dxa"/>
            <w:tcBorders>
              <w:top w:val="single" w:sz="18" w:space="0" w:color="auto"/>
              <w:bottom w:val="single" w:sz="18" w:space="0" w:color="auto"/>
            </w:tcBorders>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left w:val="single" w:sz="18" w:space="0" w:color="auto"/>
              <w:bottom w:val="single" w:sz="18" w:space="0" w:color="auto"/>
            </w:tcBorders>
          </w:tcPr>
          <w:p w:rsidR="00C5260F" w:rsidRDefault="00C5260F" w:rsidP="00D63610">
            <w:pPr>
              <w:pStyle w:val="NummerDoelstelling"/>
            </w:pPr>
          </w:p>
        </w:tc>
        <w:tc>
          <w:tcPr>
            <w:tcW w:w="5716" w:type="dxa"/>
            <w:tcBorders>
              <w:top w:val="single" w:sz="18" w:space="0" w:color="auto"/>
              <w:bottom w:val="single" w:sz="18" w:space="0" w:color="auto"/>
            </w:tcBorders>
          </w:tcPr>
          <w:p w:rsidR="00C5260F" w:rsidRDefault="00D63610" w:rsidP="00D63610">
            <w:pPr>
              <w:spacing w:before="80" w:after="80"/>
              <w:rPr>
                <w:b/>
                <w:bCs/>
                <w:sz w:val="18"/>
              </w:rPr>
            </w:pPr>
            <w:r>
              <w:rPr>
                <w:b/>
                <w:bCs/>
                <w:sz w:val="18"/>
              </w:rPr>
              <w:t>Het verloop van de bevruchting, de ontwikkeling van de vrucht en de geboorte kunnen beschrijven, in de tijd ordenen en de invloed van externe factoren op de ontwikkeling kunnen bespreken.</w:t>
            </w:r>
          </w:p>
        </w:tc>
        <w:tc>
          <w:tcPr>
            <w:tcW w:w="835" w:type="dxa"/>
            <w:tcBorders>
              <w:top w:val="single" w:sz="18" w:space="0" w:color="auto"/>
              <w:bottom w:val="single" w:sz="18" w:space="0" w:color="auto"/>
            </w:tcBorders>
          </w:tcPr>
          <w:p w:rsidR="00C5260F" w:rsidRDefault="00DA140A" w:rsidP="00DA140A">
            <w:pPr>
              <w:spacing w:before="80" w:after="80"/>
              <w:jc w:val="center"/>
              <w:rPr>
                <w:b/>
                <w:bCs/>
                <w:sz w:val="18"/>
              </w:rPr>
            </w:pPr>
            <w:r>
              <w:rPr>
                <w:b/>
                <w:bCs/>
                <w:sz w:val="18"/>
              </w:rPr>
              <w:t>B</w:t>
            </w:r>
            <w:r w:rsidR="00B57D46">
              <w:rPr>
                <w:b/>
                <w:bCs/>
                <w:sz w:val="18"/>
              </w:rPr>
              <w:t xml:space="preserve"> </w:t>
            </w:r>
            <w:r w:rsidR="00D63610">
              <w:rPr>
                <w:b/>
                <w:bCs/>
                <w:sz w:val="18"/>
              </w:rPr>
              <w:t>7</w:t>
            </w:r>
          </w:p>
        </w:tc>
        <w:tc>
          <w:tcPr>
            <w:tcW w:w="835" w:type="dxa"/>
            <w:tcBorders>
              <w:top w:val="single" w:sz="18" w:space="0" w:color="auto"/>
              <w:bottom w:val="single" w:sz="18" w:space="0" w:color="auto"/>
              <w:right w:val="double" w:sz="4" w:space="0" w:color="auto"/>
            </w:tcBorders>
          </w:tcPr>
          <w:p w:rsidR="00C5260F"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bottom w:val="single" w:sz="18" w:space="0" w:color="auto"/>
            </w:tcBorders>
          </w:tcPr>
          <w:p w:rsidR="00C5260F" w:rsidRDefault="00C5260F" w:rsidP="00D6361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5260F" w:rsidRDefault="00544E0A" w:rsidP="00D63610">
            <w:pPr>
              <w:tabs>
                <w:tab w:val="left" w:pos="226"/>
              </w:tabs>
              <w:spacing w:before="80" w:after="80"/>
              <w:rPr>
                <w:sz w:val="18"/>
              </w:rPr>
            </w:pPr>
            <w:r>
              <w:rPr>
                <w:sz w:val="18"/>
              </w:rPr>
              <w:t>Bevruchting.</w:t>
            </w:r>
            <w:r>
              <w:rPr>
                <w:sz w:val="18"/>
              </w:rPr>
              <w:br/>
              <w:t>Geboorte.</w:t>
            </w:r>
            <w:r>
              <w:rPr>
                <w:sz w:val="18"/>
              </w:rPr>
              <w:br/>
              <w:t>Invloed van externe factoren op de ontwikkeling van embryo en foetus.</w:t>
            </w:r>
          </w:p>
        </w:tc>
        <w:tc>
          <w:tcPr>
            <w:tcW w:w="6949" w:type="dxa"/>
            <w:tcBorders>
              <w:top w:val="single" w:sz="18" w:space="0" w:color="auto"/>
              <w:left w:val="double" w:sz="4" w:space="0" w:color="auto"/>
              <w:bottom w:val="single" w:sz="18" w:space="0" w:color="auto"/>
            </w:tcBorders>
          </w:tcPr>
          <w:p w:rsidR="00C5260F" w:rsidRDefault="00D63610" w:rsidP="00D63610">
            <w:pPr>
              <w:tabs>
                <w:tab w:val="right" w:pos="352"/>
                <w:tab w:val="right" w:pos="567"/>
              </w:tabs>
              <w:spacing w:before="80" w:after="80"/>
              <w:rPr>
                <w:sz w:val="18"/>
              </w:rPr>
            </w:pPr>
            <w:r>
              <w:rPr>
                <w:sz w:val="18"/>
              </w:rPr>
              <w:t>Het is niet de bedoeling een uitgebreide cursus embryologie te geven, maar de nadruk te leggen op enkele belangrijke aspecten in de ontwikkeling van de vrucht.  Bv.: rol van placenta, verschil tussen eeneiige en twee-eiige tweelingen.</w:t>
            </w:r>
            <w:r>
              <w:rPr>
                <w:sz w:val="18"/>
              </w:rPr>
              <w:br/>
              <w:t>Bij externe factoren aangeven op welke fase van de zwangerschap ze een invloed hebben.</w:t>
            </w:r>
            <w:r>
              <w:rPr>
                <w:sz w:val="18"/>
              </w:rPr>
              <w:br/>
              <w:t>Belang van prenataal onderzoek aantonen, bv. vruchtwaterpunctie, vlokkentest.</w:t>
            </w:r>
            <w:r>
              <w:rPr>
                <w:sz w:val="18"/>
              </w:rPr>
              <w:br/>
              <w:t>Zie voorbeeldenlijst leerlingenpractica.</w:t>
            </w:r>
          </w:p>
        </w:tc>
        <w:tc>
          <w:tcPr>
            <w:tcW w:w="844" w:type="dxa"/>
            <w:tcBorders>
              <w:top w:val="single" w:sz="18" w:space="0" w:color="auto"/>
              <w:bottom w:val="single" w:sz="18" w:space="0" w:color="auto"/>
            </w:tcBorders>
          </w:tcPr>
          <w:p w:rsidR="00C5260F" w:rsidRDefault="00C5260F" w:rsidP="00D63610">
            <w:pPr>
              <w:spacing w:before="80" w:after="80"/>
              <w:jc w:val="center"/>
              <w:rPr>
                <w:sz w:val="18"/>
              </w:rPr>
            </w:pPr>
          </w:p>
        </w:tc>
      </w:tr>
      <w:tr w:rsidR="00C5260F" w:rsidTr="00544E0A">
        <w:trPr>
          <w:trHeight w:val="397"/>
        </w:trPr>
        <w:tc>
          <w:tcPr>
            <w:tcW w:w="839" w:type="dxa"/>
            <w:tcBorders>
              <w:top w:val="single" w:sz="18" w:space="0" w:color="auto"/>
              <w:left w:val="single" w:sz="18" w:space="0" w:color="auto"/>
              <w:bottom w:val="single" w:sz="18" w:space="0" w:color="auto"/>
            </w:tcBorders>
          </w:tcPr>
          <w:p w:rsidR="00C5260F" w:rsidRDefault="00C5260F" w:rsidP="00D63610">
            <w:pPr>
              <w:pStyle w:val="NummerDoelstelling"/>
            </w:pPr>
          </w:p>
        </w:tc>
        <w:tc>
          <w:tcPr>
            <w:tcW w:w="5716" w:type="dxa"/>
            <w:tcBorders>
              <w:top w:val="single" w:sz="18" w:space="0" w:color="auto"/>
              <w:bottom w:val="single" w:sz="18" w:space="0" w:color="auto"/>
            </w:tcBorders>
          </w:tcPr>
          <w:p w:rsidR="00C5260F" w:rsidRDefault="00D63610" w:rsidP="00D63610">
            <w:pPr>
              <w:spacing w:before="80" w:after="80"/>
              <w:rPr>
                <w:b/>
                <w:bCs/>
                <w:sz w:val="18"/>
              </w:rPr>
            </w:pPr>
            <w:r>
              <w:rPr>
                <w:b/>
                <w:bCs/>
                <w:sz w:val="18"/>
              </w:rPr>
              <w:t>Kenmerken van een gezonde levenswijze kunnen verklaren.</w:t>
            </w:r>
          </w:p>
        </w:tc>
        <w:tc>
          <w:tcPr>
            <w:tcW w:w="835" w:type="dxa"/>
            <w:tcBorders>
              <w:top w:val="single" w:sz="18" w:space="0" w:color="auto"/>
              <w:bottom w:val="single" w:sz="18" w:space="0" w:color="auto"/>
            </w:tcBorders>
          </w:tcPr>
          <w:p w:rsidR="00C5260F" w:rsidRDefault="00544E0A" w:rsidP="00D63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5260F"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544E0A">
        <w:trPr>
          <w:trHeight w:val="397"/>
        </w:trPr>
        <w:tc>
          <w:tcPr>
            <w:tcW w:w="839" w:type="dxa"/>
            <w:tcBorders>
              <w:top w:val="single" w:sz="18" w:space="0" w:color="auto"/>
              <w:bottom w:val="single" w:sz="4" w:space="0" w:color="auto"/>
            </w:tcBorders>
          </w:tcPr>
          <w:p w:rsidR="00C5260F" w:rsidRDefault="00C5260F"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5260F" w:rsidRDefault="00C5260F" w:rsidP="00D63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5260F" w:rsidRDefault="00D63610" w:rsidP="00D63610">
            <w:pPr>
              <w:tabs>
                <w:tab w:val="right" w:pos="352"/>
                <w:tab w:val="right" w:pos="567"/>
              </w:tabs>
              <w:spacing w:before="80" w:after="80"/>
              <w:rPr>
                <w:sz w:val="18"/>
              </w:rPr>
            </w:pPr>
            <w:r>
              <w:rPr>
                <w:sz w:val="18"/>
              </w:rPr>
              <w:t xml:space="preserve">Aandacht voor </w:t>
            </w:r>
            <w:proofErr w:type="spellStart"/>
            <w:r>
              <w:rPr>
                <w:sz w:val="18"/>
              </w:rPr>
              <w:t>SOA’s</w:t>
            </w:r>
            <w:proofErr w:type="spellEnd"/>
            <w:r>
              <w:rPr>
                <w:sz w:val="18"/>
              </w:rPr>
              <w:t>.</w:t>
            </w:r>
            <w:r w:rsidR="00544E0A">
              <w:rPr>
                <w:sz w:val="18"/>
              </w:rPr>
              <w:br/>
              <w:t>Effect van hormonenpreparaten bespreken.</w:t>
            </w:r>
          </w:p>
        </w:tc>
        <w:tc>
          <w:tcPr>
            <w:tcW w:w="844" w:type="dxa"/>
            <w:tcBorders>
              <w:top w:val="single" w:sz="18" w:space="0" w:color="auto"/>
              <w:bottom w:val="single" w:sz="4" w:space="0" w:color="auto"/>
            </w:tcBorders>
          </w:tcPr>
          <w:p w:rsidR="00C5260F" w:rsidRDefault="00DA140A" w:rsidP="00D63610">
            <w:pPr>
              <w:spacing w:before="80" w:after="80"/>
              <w:jc w:val="center"/>
              <w:rPr>
                <w:sz w:val="18"/>
              </w:rPr>
            </w:pPr>
            <w:r>
              <w:rPr>
                <w:sz w:val="18"/>
              </w:rPr>
              <w:t>LGV</w:t>
            </w:r>
          </w:p>
        </w:tc>
      </w:tr>
    </w:tbl>
    <w:p w:rsidR="00D63610" w:rsidRDefault="00D63610" w:rsidP="00D63610">
      <w:pPr>
        <w:pStyle w:val="NummerDoelstelling"/>
        <w:sectPr w:rsidR="00D63610"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63610" w:rsidRPr="00173CAC" w:rsidTr="00D63610">
        <w:trPr>
          <w:trHeight w:val="397"/>
        </w:trPr>
        <w:tc>
          <w:tcPr>
            <w:tcW w:w="839" w:type="dxa"/>
            <w:tcBorders>
              <w:bottom w:val="single" w:sz="4" w:space="0" w:color="auto"/>
            </w:tcBorders>
            <w:shd w:val="clear" w:color="auto" w:fill="auto"/>
            <w:vAlign w:val="center"/>
          </w:tcPr>
          <w:p w:rsidR="00D63610" w:rsidRPr="00173CAC" w:rsidRDefault="00D63610"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D63610" w:rsidRPr="00173CAC" w:rsidRDefault="00D63610" w:rsidP="00D63610">
            <w:pPr>
              <w:spacing w:before="80" w:after="80"/>
              <w:jc w:val="center"/>
              <w:rPr>
                <w:sz w:val="18"/>
              </w:rPr>
            </w:pPr>
            <w:r w:rsidRPr="00173CAC">
              <w:rPr>
                <w:sz w:val="18"/>
              </w:rPr>
              <w:t>Link</w:t>
            </w:r>
          </w:p>
        </w:tc>
      </w:tr>
      <w:tr w:rsidR="00D63610" w:rsidRPr="00173CAC" w:rsidTr="00D63610">
        <w:trPr>
          <w:cantSplit/>
          <w:trHeight w:val="397"/>
        </w:trPr>
        <w:tc>
          <w:tcPr>
            <w:tcW w:w="8225" w:type="dxa"/>
            <w:gridSpan w:val="4"/>
            <w:tcBorders>
              <w:right w:val="nil"/>
            </w:tcBorders>
            <w:shd w:val="clear" w:color="auto" w:fill="auto"/>
          </w:tcPr>
          <w:p w:rsidR="00D63610" w:rsidRPr="00173CAC" w:rsidRDefault="00D63610" w:rsidP="00D63610">
            <w:pPr>
              <w:pStyle w:val="Kop2"/>
              <w:rPr>
                <w:b w:val="0"/>
                <w:sz w:val="18"/>
                <w:szCs w:val="18"/>
              </w:rPr>
            </w:pPr>
            <w:bookmarkStart w:id="79" w:name="_Toc378582730"/>
            <w:bookmarkStart w:id="80" w:name="_Toc378582810"/>
            <w:r w:rsidRPr="00173CAC">
              <w:t>5.</w:t>
            </w:r>
            <w:r>
              <w:t>8</w:t>
            </w:r>
            <w:r w:rsidRPr="00173CAC">
              <w:tab/>
            </w:r>
            <w:r>
              <w:t>Genetica</w:t>
            </w:r>
            <w:bookmarkEnd w:id="79"/>
            <w:bookmarkEnd w:id="80"/>
          </w:p>
        </w:tc>
        <w:tc>
          <w:tcPr>
            <w:tcW w:w="7793" w:type="dxa"/>
            <w:gridSpan w:val="2"/>
            <w:tcBorders>
              <w:left w:val="nil"/>
            </w:tcBorders>
            <w:shd w:val="clear" w:color="auto" w:fill="auto"/>
            <w:vAlign w:val="center"/>
          </w:tcPr>
          <w:p w:rsidR="00D63610" w:rsidRPr="00173CAC" w:rsidRDefault="00D63610" w:rsidP="00D63610">
            <w:pPr>
              <w:spacing w:before="80" w:after="80"/>
              <w:rPr>
                <w:rFonts w:cs="Arial"/>
                <w:bCs/>
                <w:sz w:val="18"/>
                <w:szCs w:val="18"/>
              </w:rPr>
            </w:pPr>
          </w:p>
        </w:tc>
      </w:tr>
      <w:tr w:rsidR="00C5260F" w:rsidTr="00D63610">
        <w:trPr>
          <w:trHeight w:val="397"/>
        </w:trPr>
        <w:tc>
          <w:tcPr>
            <w:tcW w:w="839" w:type="dxa"/>
            <w:tcBorders>
              <w:top w:val="single" w:sz="18" w:space="0" w:color="auto"/>
              <w:left w:val="single" w:sz="18" w:space="0" w:color="auto"/>
              <w:bottom w:val="single" w:sz="18" w:space="0" w:color="auto"/>
            </w:tcBorders>
          </w:tcPr>
          <w:p w:rsidR="00C5260F" w:rsidRDefault="00C5260F" w:rsidP="00D63610">
            <w:pPr>
              <w:pStyle w:val="NummerDoelstelling"/>
            </w:pPr>
          </w:p>
        </w:tc>
        <w:tc>
          <w:tcPr>
            <w:tcW w:w="5716" w:type="dxa"/>
            <w:tcBorders>
              <w:top w:val="single" w:sz="18" w:space="0" w:color="auto"/>
              <w:bottom w:val="single" w:sz="18" w:space="0" w:color="auto"/>
            </w:tcBorders>
          </w:tcPr>
          <w:p w:rsidR="00C5260F" w:rsidRDefault="00D63610" w:rsidP="00D63610">
            <w:pPr>
              <w:spacing w:before="80" w:after="80"/>
              <w:rPr>
                <w:b/>
                <w:bCs/>
                <w:sz w:val="18"/>
              </w:rPr>
            </w:pPr>
            <w:r>
              <w:rPr>
                <w:b/>
                <w:bCs/>
                <w:sz w:val="18"/>
              </w:rPr>
              <w:t>De uitgangspunten van het onderzoek van Mendel kunnen verduidelijken en de terminologie van Mendel kunnen gebruiken.</w:t>
            </w:r>
          </w:p>
        </w:tc>
        <w:tc>
          <w:tcPr>
            <w:tcW w:w="835" w:type="dxa"/>
            <w:tcBorders>
              <w:top w:val="single" w:sz="18" w:space="0" w:color="auto"/>
              <w:bottom w:val="single" w:sz="18" w:space="0" w:color="auto"/>
            </w:tcBorders>
          </w:tcPr>
          <w:p w:rsidR="00C5260F" w:rsidRDefault="00D63610" w:rsidP="00D63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5260F"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bottom w:val="single" w:sz="4" w:space="0" w:color="auto"/>
            </w:tcBorders>
          </w:tcPr>
          <w:p w:rsidR="00C5260F" w:rsidRDefault="00C5260F"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5260F" w:rsidRDefault="00D63610" w:rsidP="00D63610">
            <w:pPr>
              <w:tabs>
                <w:tab w:val="left" w:pos="226"/>
              </w:tabs>
              <w:spacing w:before="80" w:after="80"/>
              <w:rPr>
                <w:sz w:val="18"/>
              </w:rPr>
            </w:pPr>
            <w:r>
              <w:rPr>
                <w:sz w:val="18"/>
              </w:rPr>
              <w:t>Mendel:</w:t>
            </w:r>
            <w:r>
              <w:rPr>
                <w:sz w:val="18"/>
              </w:rPr>
              <w:br/>
              <w:t>-</w:t>
            </w:r>
            <w:r>
              <w:rPr>
                <w:sz w:val="18"/>
              </w:rPr>
              <w:tab/>
              <w:t>basisbegrippen: gen-allel, dominant-recessief, genotype-fenotype, homozygoot-</w:t>
            </w:r>
            <w:r>
              <w:rPr>
                <w:sz w:val="18"/>
              </w:rPr>
              <w:tab/>
              <w:t>heterozygoot</w:t>
            </w:r>
            <w:r>
              <w:rPr>
                <w:sz w:val="18"/>
              </w:rPr>
              <w:br/>
              <w:t>-</w:t>
            </w:r>
            <w:r>
              <w:rPr>
                <w:sz w:val="18"/>
              </w:rPr>
              <w:tab/>
              <w:t>onderzoeksmethode</w:t>
            </w:r>
          </w:p>
        </w:tc>
        <w:tc>
          <w:tcPr>
            <w:tcW w:w="6949" w:type="dxa"/>
            <w:tcBorders>
              <w:top w:val="single" w:sz="18" w:space="0" w:color="auto"/>
              <w:left w:val="double" w:sz="4" w:space="0" w:color="auto"/>
              <w:bottom w:val="single" w:sz="4" w:space="0" w:color="auto"/>
            </w:tcBorders>
          </w:tcPr>
          <w:p w:rsidR="00C5260F" w:rsidRDefault="00C5260F" w:rsidP="00D63610">
            <w:pPr>
              <w:tabs>
                <w:tab w:val="right" w:pos="352"/>
                <w:tab w:val="right" w:pos="567"/>
              </w:tabs>
              <w:spacing w:before="80" w:after="80"/>
              <w:rPr>
                <w:sz w:val="18"/>
              </w:rPr>
            </w:pPr>
          </w:p>
        </w:tc>
        <w:tc>
          <w:tcPr>
            <w:tcW w:w="844" w:type="dxa"/>
            <w:tcBorders>
              <w:top w:val="single" w:sz="18" w:space="0" w:color="auto"/>
              <w:bottom w:val="single" w:sz="4" w:space="0" w:color="auto"/>
            </w:tcBorders>
          </w:tcPr>
          <w:p w:rsidR="00C5260F" w:rsidRDefault="00C5260F"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D63610" w:rsidP="00D63610">
            <w:pPr>
              <w:spacing w:before="80" w:after="80"/>
              <w:rPr>
                <w:b/>
                <w:bCs/>
                <w:sz w:val="18"/>
              </w:rPr>
            </w:pPr>
            <w:r>
              <w:rPr>
                <w:b/>
                <w:bCs/>
                <w:sz w:val="18"/>
              </w:rPr>
              <w:t>De eerste en tweede Mendelwet kunnen toepassen op voorbeelden, ook bij de mens.</w:t>
            </w:r>
          </w:p>
        </w:tc>
        <w:tc>
          <w:tcPr>
            <w:tcW w:w="835" w:type="dxa"/>
            <w:tcBorders>
              <w:top w:val="single" w:sz="18" w:space="0" w:color="auto"/>
              <w:bottom w:val="single" w:sz="18" w:space="0" w:color="auto"/>
            </w:tcBorders>
          </w:tcPr>
          <w:p w:rsidR="00D63610" w:rsidRDefault="00DA140A" w:rsidP="00D63610">
            <w:pPr>
              <w:spacing w:before="80" w:after="80"/>
              <w:jc w:val="center"/>
              <w:rPr>
                <w:b/>
                <w:bCs/>
                <w:sz w:val="18"/>
              </w:rPr>
            </w:pPr>
            <w:r>
              <w:rPr>
                <w:b/>
                <w:bCs/>
                <w:sz w:val="18"/>
              </w:rPr>
              <w:t>B</w:t>
            </w:r>
            <w:r w:rsidR="00B57D46">
              <w:rPr>
                <w:b/>
                <w:bCs/>
                <w:sz w:val="18"/>
              </w:rPr>
              <w:t xml:space="preserve"> </w:t>
            </w:r>
            <w:r w:rsidR="005427DE">
              <w:rPr>
                <w:b/>
                <w:bCs/>
                <w:sz w:val="18"/>
              </w:rPr>
              <w:t>8</w:t>
            </w:r>
          </w:p>
        </w:tc>
        <w:tc>
          <w:tcPr>
            <w:tcW w:w="835" w:type="dxa"/>
            <w:tcBorders>
              <w:top w:val="single" w:sz="18" w:space="0" w:color="auto"/>
              <w:bottom w:val="single" w:sz="18" w:space="0" w:color="auto"/>
              <w:right w:val="double" w:sz="4" w:space="0" w:color="auto"/>
            </w:tcBorders>
          </w:tcPr>
          <w:p w:rsidR="00D63610"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rPr>
                <w:sz w:val="18"/>
              </w:rPr>
            </w:pPr>
            <w:r>
              <w:rPr>
                <w:sz w:val="18"/>
              </w:rPr>
              <w:t>Eerste en tweede wet van Mendel.</w:t>
            </w:r>
          </w:p>
        </w:tc>
        <w:tc>
          <w:tcPr>
            <w:tcW w:w="6949" w:type="dxa"/>
            <w:tcBorders>
              <w:top w:val="single" w:sz="18" w:space="0" w:color="auto"/>
              <w:left w:val="double" w:sz="4" w:space="0" w:color="auto"/>
              <w:bottom w:val="single" w:sz="4" w:space="0" w:color="auto"/>
            </w:tcBorders>
          </w:tcPr>
          <w:p w:rsidR="00D63610" w:rsidRDefault="00D63610" w:rsidP="00D63610">
            <w:pPr>
              <w:tabs>
                <w:tab w:val="right" w:pos="352"/>
                <w:tab w:val="right" w:pos="567"/>
              </w:tabs>
              <w:spacing w:before="80" w:after="80"/>
              <w:rPr>
                <w:sz w:val="18"/>
              </w:rPr>
            </w:pPr>
            <w:r>
              <w:rPr>
                <w:sz w:val="18"/>
              </w:rPr>
              <w:t>Voor</w:t>
            </w:r>
            <w:r w:rsidR="008C5ED0">
              <w:rPr>
                <w:sz w:val="18"/>
              </w:rPr>
              <w:t>zie oefeningen om de terminologie in te oefenen.  Let echter op dat Mendel de rest niet verdringt.  Stamboomoefeningen mogen niet ten koste gaan van de actuele genetica.</w:t>
            </w:r>
          </w:p>
        </w:tc>
        <w:tc>
          <w:tcPr>
            <w:tcW w:w="844" w:type="dxa"/>
            <w:tcBorders>
              <w:top w:val="single" w:sz="18" w:space="0" w:color="auto"/>
              <w:bottom w:val="single" w:sz="4" w:space="0" w:color="auto"/>
            </w:tcBorders>
          </w:tcPr>
          <w:p w:rsidR="00D63610" w:rsidRDefault="008C5ED0" w:rsidP="00D63610">
            <w:pPr>
              <w:spacing w:before="80" w:after="80"/>
              <w:jc w:val="center"/>
              <w:rPr>
                <w:sz w:val="18"/>
              </w:rPr>
            </w:pPr>
            <w:r>
              <w:rPr>
                <w:sz w:val="18"/>
              </w:rP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8C5ED0" w:rsidP="00D63610">
            <w:pPr>
              <w:spacing w:before="80" w:after="80"/>
              <w:rPr>
                <w:b/>
                <w:bCs/>
                <w:sz w:val="18"/>
              </w:rPr>
            </w:pPr>
            <w:r>
              <w:rPr>
                <w:b/>
                <w:bCs/>
                <w:sz w:val="18"/>
              </w:rPr>
              <w:t>Een overzicht kunnen geven van de vorderingen die in de genetica werden gemaakt van Mendel tot nu.</w:t>
            </w:r>
          </w:p>
        </w:tc>
        <w:tc>
          <w:tcPr>
            <w:tcW w:w="835" w:type="dxa"/>
            <w:tcBorders>
              <w:top w:val="single" w:sz="18" w:space="0" w:color="auto"/>
              <w:bottom w:val="single" w:sz="18" w:space="0" w:color="auto"/>
            </w:tcBorders>
          </w:tcPr>
          <w:p w:rsidR="00D63610" w:rsidRDefault="00544E0A" w:rsidP="00D63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63610" w:rsidRDefault="00544E0A" w:rsidP="00D6361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63610" w:rsidRDefault="008C5ED0" w:rsidP="00D63610">
            <w:pPr>
              <w:tabs>
                <w:tab w:val="right" w:pos="352"/>
                <w:tab w:val="right" w:pos="567"/>
              </w:tabs>
              <w:spacing w:before="80" w:after="80"/>
              <w:rPr>
                <w:sz w:val="18"/>
              </w:rPr>
            </w:pPr>
            <w:r>
              <w:rPr>
                <w:sz w:val="18"/>
              </w:rPr>
              <w:t>Verband met DNA-structuren en eiwitsynthese aangeven.</w:t>
            </w:r>
            <w:r>
              <w:rPr>
                <w:sz w:val="18"/>
              </w:rPr>
              <w:br/>
              <w:t>Wijzen op het belang van de wetenschappelijke aanpak: uitgangsmateriaal, verwerking, besluitvorming.</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8C5ED0" w:rsidP="005427DE">
            <w:pPr>
              <w:spacing w:before="80" w:after="80"/>
              <w:rPr>
                <w:b/>
                <w:bCs/>
                <w:sz w:val="18"/>
              </w:rPr>
            </w:pPr>
            <w:proofErr w:type="spellStart"/>
            <w:r>
              <w:rPr>
                <w:b/>
                <w:bCs/>
                <w:sz w:val="18"/>
              </w:rPr>
              <w:t>Overkruising</w:t>
            </w:r>
            <w:proofErr w:type="spellEnd"/>
            <w:r>
              <w:rPr>
                <w:b/>
                <w:bCs/>
                <w:sz w:val="18"/>
              </w:rPr>
              <w:t>, geslachtsgebonden genen, gekoppelde genen en genenkaarten aan de hand van voorbeelden kun</w:t>
            </w:r>
            <w:r w:rsidR="005427DE">
              <w:rPr>
                <w:b/>
                <w:bCs/>
                <w:sz w:val="18"/>
              </w:rPr>
              <w:t>n</w:t>
            </w:r>
            <w:r>
              <w:rPr>
                <w:b/>
                <w:bCs/>
                <w:sz w:val="18"/>
              </w:rPr>
              <w:t>en toelichten.</w:t>
            </w:r>
          </w:p>
        </w:tc>
        <w:tc>
          <w:tcPr>
            <w:tcW w:w="835" w:type="dxa"/>
            <w:tcBorders>
              <w:top w:val="single" w:sz="18" w:space="0" w:color="auto"/>
              <w:bottom w:val="single" w:sz="18" w:space="0" w:color="auto"/>
            </w:tcBorders>
          </w:tcPr>
          <w:p w:rsidR="00D63610" w:rsidRDefault="00DA140A" w:rsidP="00D63610">
            <w:pPr>
              <w:spacing w:before="80" w:after="80"/>
              <w:jc w:val="center"/>
              <w:rPr>
                <w:b/>
                <w:bCs/>
                <w:sz w:val="18"/>
              </w:rPr>
            </w:pPr>
            <w:r>
              <w:rPr>
                <w:b/>
                <w:bCs/>
                <w:sz w:val="18"/>
              </w:rPr>
              <w:t>B</w:t>
            </w:r>
            <w:r w:rsidR="00B57D46">
              <w:rPr>
                <w:b/>
                <w:bCs/>
                <w:sz w:val="18"/>
              </w:rPr>
              <w:t xml:space="preserve"> </w:t>
            </w:r>
            <w:r w:rsidR="005427DE">
              <w:rPr>
                <w:b/>
                <w:bCs/>
                <w:sz w:val="18"/>
              </w:rPr>
              <w:t>8</w:t>
            </w:r>
          </w:p>
        </w:tc>
        <w:tc>
          <w:tcPr>
            <w:tcW w:w="835" w:type="dxa"/>
            <w:tcBorders>
              <w:top w:val="single" w:sz="18" w:space="0" w:color="auto"/>
              <w:bottom w:val="single" w:sz="18" w:space="0" w:color="auto"/>
              <w:right w:val="double" w:sz="4" w:space="0" w:color="auto"/>
            </w:tcBorders>
          </w:tcPr>
          <w:p w:rsidR="00D63610" w:rsidRDefault="008C5ED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8C5ED0" w:rsidP="00D63610">
            <w:pPr>
              <w:tabs>
                <w:tab w:val="left" w:pos="226"/>
              </w:tabs>
              <w:spacing w:before="80" w:after="80"/>
              <w:rPr>
                <w:sz w:val="18"/>
              </w:rPr>
            </w:pPr>
            <w:r>
              <w:rPr>
                <w:sz w:val="18"/>
              </w:rPr>
              <w:t xml:space="preserve">Morgan; onderzoek: onderzoek bij </w:t>
            </w:r>
            <w:proofErr w:type="spellStart"/>
            <w:r>
              <w:rPr>
                <w:sz w:val="18"/>
              </w:rPr>
              <w:t>Drosophila</w:t>
            </w:r>
            <w:proofErr w:type="spellEnd"/>
            <w:r>
              <w:rPr>
                <w:sz w:val="18"/>
              </w:rPr>
              <w:t>.</w:t>
            </w:r>
            <w:r>
              <w:rPr>
                <w:sz w:val="18"/>
              </w:rPr>
              <w:br/>
              <w:t>Gekoppelde genen.</w:t>
            </w:r>
            <w:r>
              <w:rPr>
                <w:sz w:val="18"/>
              </w:rPr>
              <w:br/>
              <w:t>Overkruising.</w:t>
            </w:r>
            <w:r>
              <w:rPr>
                <w:sz w:val="18"/>
              </w:rPr>
              <w:br/>
              <w:t>Genenkaarten.</w:t>
            </w:r>
            <w:r>
              <w:rPr>
                <w:sz w:val="18"/>
              </w:rPr>
              <w:br/>
              <w:t>Geslachtsgebonden kenmerken.</w:t>
            </w:r>
          </w:p>
        </w:tc>
        <w:tc>
          <w:tcPr>
            <w:tcW w:w="6949" w:type="dxa"/>
            <w:tcBorders>
              <w:top w:val="single" w:sz="18" w:space="0" w:color="auto"/>
              <w:left w:val="double" w:sz="4" w:space="0" w:color="auto"/>
              <w:bottom w:val="single" w:sz="4" w:space="0" w:color="auto"/>
            </w:tcBorders>
          </w:tcPr>
          <w:p w:rsidR="00D63610" w:rsidRDefault="005427DE" w:rsidP="00D63610">
            <w:pPr>
              <w:tabs>
                <w:tab w:val="right" w:pos="352"/>
                <w:tab w:val="right" w:pos="567"/>
              </w:tabs>
              <w:spacing w:before="80" w:after="80"/>
              <w:rPr>
                <w:sz w:val="18"/>
              </w:rPr>
            </w:pPr>
            <w:r>
              <w:rPr>
                <w:sz w:val="18"/>
              </w:rPr>
              <w:t>D</w:t>
            </w:r>
            <w:r w:rsidR="008C5ED0">
              <w:rPr>
                <w:sz w:val="18"/>
              </w:rPr>
              <w:t xml:space="preserve">e genese van het begrip ‘gen’ </w:t>
            </w:r>
            <w:r w:rsidR="001966FC">
              <w:rPr>
                <w:sz w:val="18"/>
              </w:rPr>
              <w:t>(van Mendel die het idee gebruikte zonder het uitdrukkelijk te benoemen tot de hedendaagse discussies over wat een gen is).</w:t>
            </w:r>
            <w:r w:rsidR="001966FC">
              <w:rPr>
                <w:sz w:val="18"/>
              </w:rPr>
              <w:br/>
              <w:t xml:space="preserve">Voorbeelden aanhalen van geslachtsgebonden kenmerken bij de mens, bv. </w:t>
            </w:r>
            <w:r w:rsidR="007D2CD0">
              <w:rPr>
                <w:sz w:val="18"/>
              </w:rPr>
              <w:t xml:space="preserve">hemofilie, daltonisme.  </w:t>
            </w:r>
            <w:proofErr w:type="spellStart"/>
            <w:r w:rsidR="007D2CD0">
              <w:rPr>
                <w:sz w:val="18"/>
              </w:rPr>
              <w:t>Genlokalisatie</w:t>
            </w:r>
            <w:proofErr w:type="spellEnd"/>
            <w:r w:rsidR="007D2CD0">
              <w:rPr>
                <w:sz w:val="18"/>
              </w:rPr>
              <w:t xml:space="preserve"> bij de mens bespreken.</w:t>
            </w:r>
            <w:r w:rsidR="007D2CD0">
              <w:rPr>
                <w:sz w:val="18"/>
              </w:rPr>
              <w:br/>
              <w:t>Zie voorbeeldenlijst leerlingenpractica.</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7D2CD0" w:rsidP="00D63610">
            <w:pPr>
              <w:spacing w:before="80" w:after="80"/>
              <w:rPr>
                <w:b/>
                <w:bCs/>
                <w:sz w:val="18"/>
              </w:rPr>
            </w:pPr>
            <w:r>
              <w:rPr>
                <w:b/>
                <w:bCs/>
                <w:sz w:val="18"/>
              </w:rPr>
              <w:t>Implicaties van verschillende types mutaties kunnen toelichten aan de hand van voorbeelden bij de mens.</w:t>
            </w:r>
          </w:p>
        </w:tc>
        <w:tc>
          <w:tcPr>
            <w:tcW w:w="835" w:type="dxa"/>
            <w:tcBorders>
              <w:top w:val="single" w:sz="18" w:space="0" w:color="auto"/>
              <w:bottom w:val="single" w:sz="18" w:space="0" w:color="auto"/>
            </w:tcBorders>
          </w:tcPr>
          <w:p w:rsidR="00D63610" w:rsidRDefault="00DA140A" w:rsidP="00D63610">
            <w:pPr>
              <w:spacing w:before="80" w:after="80"/>
              <w:jc w:val="center"/>
              <w:rPr>
                <w:b/>
                <w:bCs/>
                <w:sz w:val="18"/>
              </w:rPr>
            </w:pPr>
            <w:r>
              <w:rPr>
                <w:b/>
                <w:bCs/>
                <w:sz w:val="18"/>
              </w:rPr>
              <w:t>B</w:t>
            </w:r>
            <w:r w:rsidR="00B57D46">
              <w:rPr>
                <w:b/>
                <w:bCs/>
                <w:sz w:val="18"/>
              </w:rPr>
              <w:t xml:space="preserve"> </w:t>
            </w:r>
            <w:r w:rsidR="005427DE">
              <w:rPr>
                <w:b/>
                <w:bCs/>
                <w:sz w:val="18"/>
              </w:rPr>
              <w:t>9</w:t>
            </w:r>
          </w:p>
        </w:tc>
        <w:tc>
          <w:tcPr>
            <w:tcW w:w="835" w:type="dxa"/>
            <w:tcBorders>
              <w:top w:val="single" w:sz="18" w:space="0" w:color="auto"/>
              <w:bottom w:val="single" w:sz="18" w:space="0" w:color="auto"/>
              <w:right w:val="double" w:sz="4" w:space="0" w:color="auto"/>
            </w:tcBorders>
          </w:tcPr>
          <w:p w:rsidR="00D63610" w:rsidRDefault="007D2CD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7D2CD0" w:rsidP="00D63610">
            <w:pPr>
              <w:tabs>
                <w:tab w:val="left" w:pos="226"/>
              </w:tabs>
              <w:spacing w:before="80" w:after="80"/>
              <w:rPr>
                <w:sz w:val="18"/>
              </w:rPr>
            </w:pPr>
            <w:r>
              <w:rPr>
                <w:sz w:val="18"/>
              </w:rPr>
              <w:t>Genoommutatie.</w:t>
            </w:r>
            <w:r>
              <w:rPr>
                <w:sz w:val="18"/>
              </w:rPr>
              <w:br/>
              <w:t>Chromosoommutatie.</w:t>
            </w:r>
            <w:r>
              <w:rPr>
                <w:sz w:val="18"/>
              </w:rPr>
              <w:br/>
            </w:r>
            <w:proofErr w:type="spellStart"/>
            <w:r>
              <w:rPr>
                <w:sz w:val="18"/>
              </w:rPr>
              <w:t>Genmutatie</w:t>
            </w:r>
            <w:proofErr w:type="spellEnd"/>
            <w:r>
              <w:rPr>
                <w:sz w:val="18"/>
              </w:rPr>
              <w:t>.</w:t>
            </w:r>
          </w:p>
        </w:tc>
        <w:tc>
          <w:tcPr>
            <w:tcW w:w="6949" w:type="dxa"/>
            <w:tcBorders>
              <w:top w:val="single" w:sz="18" w:space="0" w:color="auto"/>
              <w:left w:val="double" w:sz="4" w:space="0" w:color="auto"/>
              <w:bottom w:val="single" w:sz="4" w:space="0" w:color="auto"/>
            </w:tcBorders>
          </w:tcPr>
          <w:p w:rsidR="00D63610" w:rsidRDefault="007D2CD0" w:rsidP="00D63610">
            <w:pPr>
              <w:tabs>
                <w:tab w:val="right" w:pos="352"/>
                <w:tab w:val="right" w:pos="567"/>
              </w:tabs>
              <w:spacing w:before="80" w:after="80"/>
              <w:rPr>
                <w:sz w:val="18"/>
              </w:rPr>
            </w:pPr>
            <w:r>
              <w:rPr>
                <w:sz w:val="18"/>
              </w:rPr>
              <w:t>Aandacht besteden aan oorzaken van mutaties, bv. straling, kankerverwekkende stoffen.</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bl>
    <w:p w:rsidR="007D2CD0" w:rsidRDefault="007D2CD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2CD0" w:rsidRPr="00173CAC" w:rsidTr="00176501">
        <w:trPr>
          <w:trHeight w:val="397"/>
        </w:trPr>
        <w:tc>
          <w:tcPr>
            <w:tcW w:w="839" w:type="dxa"/>
            <w:tcBorders>
              <w:bottom w:val="single" w:sz="4" w:space="0" w:color="auto"/>
            </w:tcBorders>
            <w:shd w:val="clear" w:color="auto" w:fill="auto"/>
            <w:vAlign w:val="center"/>
          </w:tcPr>
          <w:p w:rsidR="007D2CD0" w:rsidRPr="00173CAC" w:rsidRDefault="007D2CD0" w:rsidP="0017650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Didactische wenken en hulpmiddelen</w:t>
            </w:r>
          </w:p>
        </w:tc>
        <w:tc>
          <w:tcPr>
            <w:tcW w:w="844" w:type="dxa"/>
            <w:shd w:val="clear" w:color="auto" w:fill="auto"/>
            <w:vAlign w:val="center"/>
          </w:tcPr>
          <w:p w:rsidR="007D2CD0" w:rsidRPr="00173CAC" w:rsidRDefault="007D2CD0" w:rsidP="00176501">
            <w:pPr>
              <w:spacing w:before="80" w:after="80"/>
              <w:jc w:val="center"/>
              <w:rPr>
                <w:sz w:val="18"/>
              </w:rPr>
            </w:pPr>
            <w:r w:rsidRPr="00173CAC">
              <w:rPr>
                <w:sz w:val="18"/>
              </w:rPr>
              <w:t>Link</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7D2CD0" w:rsidP="00D63610">
            <w:pPr>
              <w:spacing w:before="80" w:after="80"/>
              <w:rPr>
                <w:b/>
                <w:bCs/>
                <w:sz w:val="18"/>
              </w:rPr>
            </w:pPr>
            <w:r>
              <w:rPr>
                <w:b/>
                <w:bCs/>
                <w:sz w:val="18"/>
              </w:rPr>
              <w:t>De relatie tussen de bouw van DNA, de genetische code en de eiwitsynthese kunnen beschrijven.</w:t>
            </w:r>
          </w:p>
        </w:tc>
        <w:tc>
          <w:tcPr>
            <w:tcW w:w="835" w:type="dxa"/>
            <w:tcBorders>
              <w:top w:val="single" w:sz="18" w:space="0" w:color="auto"/>
              <w:bottom w:val="single" w:sz="18" w:space="0" w:color="auto"/>
            </w:tcBorders>
          </w:tcPr>
          <w:p w:rsidR="00D63610" w:rsidRDefault="00DA140A" w:rsidP="00DA140A">
            <w:pPr>
              <w:spacing w:before="80" w:after="80"/>
              <w:jc w:val="center"/>
              <w:rPr>
                <w:b/>
                <w:bCs/>
                <w:sz w:val="18"/>
              </w:rPr>
            </w:pPr>
            <w:r>
              <w:rPr>
                <w:b/>
                <w:bCs/>
                <w:sz w:val="18"/>
              </w:rPr>
              <w:t>B</w:t>
            </w:r>
            <w:r w:rsidR="00B57D46">
              <w:rPr>
                <w:b/>
                <w:bCs/>
                <w:sz w:val="18"/>
              </w:rPr>
              <w:t xml:space="preserve"> </w:t>
            </w:r>
            <w:r w:rsidR="005427DE">
              <w:rPr>
                <w:b/>
                <w:bCs/>
                <w:sz w:val="18"/>
              </w:rPr>
              <w:t>8</w:t>
            </w:r>
          </w:p>
        </w:tc>
        <w:tc>
          <w:tcPr>
            <w:tcW w:w="835" w:type="dxa"/>
            <w:tcBorders>
              <w:top w:val="single" w:sz="18" w:space="0" w:color="auto"/>
              <w:bottom w:val="single" w:sz="18" w:space="0" w:color="auto"/>
              <w:right w:val="double" w:sz="4" w:space="0" w:color="auto"/>
            </w:tcBorders>
          </w:tcPr>
          <w:p w:rsidR="00D63610" w:rsidRDefault="007D2CD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7D2CD0" w:rsidP="00D63610">
            <w:pPr>
              <w:tabs>
                <w:tab w:val="left" w:pos="226"/>
              </w:tabs>
              <w:spacing w:before="80" w:after="80"/>
              <w:rPr>
                <w:sz w:val="18"/>
              </w:rPr>
            </w:pPr>
            <w:r>
              <w:rPr>
                <w:sz w:val="18"/>
              </w:rPr>
              <w:t>De structuur van DNA.</w:t>
            </w:r>
            <w:r>
              <w:rPr>
                <w:sz w:val="18"/>
              </w:rPr>
              <w:br/>
              <w:t>De rol van RNA.</w:t>
            </w:r>
            <w:r>
              <w:rPr>
                <w:sz w:val="18"/>
              </w:rPr>
              <w:br/>
              <w:t>De genetische code.</w:t>
            </w:r>
            <w:r>
              <w:rPr>
                <w:sz w:val="18"/>
              </w:rPr>
              <w:br/>
              <w:t>Eiwitsynthese.</w:t>
            </w:r>
          </w:p>
        </w:tc>
        <w:tc>
          <w:tcPr>
            <w:tcW w:w="6949" w:type="dxa"/>
            <w:tcBorders>
              <w:top w:val="single" w:sz="18" w:space="0" w:color="auto"/>
              <w:left w:val="double" w:sz="4" w:space="0" w:color="auto"/>
              <w:bottom w:val="single" w:sz="4" w:space="0" w:color="auto"/>
            </w:tcBorders>
          </w:tcPr>
          <w:p w:rsidR="00D63610" w:rsidRDefault="007D2CD0" w:rsidP="007D2CD0">
            <w:pPr>
              <w:tabs>
                <w:tab w:val="left" w:pos="247"/>
              </w:tabs>
              <w:spacing w:before="80" w:after="80"/>
              <w:rPr>
                <w:sz w:val="18"/>
              </w:rPr>
            </w:pPr>
            <w:r>
              <w:rPr>
                <w:sz w:val="18"/>
              </w:rPr>
              <w:t>Informatie laten opzoeken op het internet, geschikte websites aangeven.</w:t>
            </w:r>
            <w:r>
              <w:rPr>
                <w:sz w:val="18"/>
              </w:rPr>
              <w:br/>
              <w:t>Modellen van DNA: ruimtelijke structuur laten bespreken.</w:t>
            </w:r>
            <w:r>
              <w:rPr>
                <w:sz w:val="18"/>
              </w:rPr>
              <w:br/>
            </w:r>
            <w:r>
              <w:rPr>
                <w:sz w:val="18"/>
              </w:rPr>
              <w:br/>
              <w:t>GET 13: Tweede helft 20</w:t>
            </w:r>
            <w:r w:rsidRPr="007D2CD0">
              <w:rPr>
                <w:sz w:val="18"/>
                <w:vertAlign w:val="superscript"/>
              </w:rPr>
              <w:t>ste</w:t>
            </w:r>
            <w:r>
              <w:rPr>
                <w:sz w:val="18"/>
              </w:rPr>
              <w:t xml:space="preserve"> eeuw:</w:t>
            </w:r>
            <w:r>
              <w:rPr>
                <w:sz w:val="18"/>
              </w:rPr>
              <w:br/>
              <w:t>-</w:t>
            </w:r>
            <w:r>
              <w:rPr>
                <w:sz w:val="18"/>
              </w:rPr>
              <w:tab/>
              <w:t xml:space="preserve">1944: </w:t>
            </w:r>
            <w:proofErr w:type="spellStart"/>
            <w:r>
              <w:rPr>
                <w:sz w:val="18"/>
              </w:rPr>
              <w:t>Avery</w:t>
            </w:r>
            <w:proofErr w:type="spellEnd"/>
            <w:r>
              <w:rPr>
                <w:sz w:val="18"/>
              </w:rPr>
              <w:t>, DNA = erfelijk materiaal</w:t>
            </w:r>
            <w:r>
              <w:rPr>
                <w:sz w:val="18"/>
              </w:rPr>
              <w:br/>
              <w:t>-</w:t>
            </w:r>
            <w:r>
              <w:rPr>
                <w:sz w:val="18"/>
              </w:rPr>
              <w:tab/>
              <w:t xml:space="preserve">1953: Watson &amp; </w:t>
            </w:r>
            <w:proofErr w:type="spellStart"/>
            <w:r>
              <w:rPr>
                <w:sz w:val="18"/>
              </w:rPr>
              <w:t>Crick</w:t>
            </w:r>
            <w:proofErr w:type="spellEnd"/>
            <w:r>
              <w:rPr>
                <w:sz w:val="18"/>
              </w:rPr>
              <w:t>.</w:t>
            </w:r>
            <w:r>
              <w:rPr>
                <w:sz w:val="18"/>
              </w:rPr>
              <w:br/>
            </w:r>
            <w:r w:rsidR="00DE2821">
              <w:rPr>
                <w:sz w:val="18"/>
              </w:rPr>
              <w:br/>
              <w:t>Zie ook voorbeeldenlijst leerlingenpractica.</w:t>
            </w:r>
          </w:p>
        </w:tc>
        <w:tc>
          <w:tcPr>
            <w:tcW w:w="844" w:type="dxa"/>
            <w:tcBorders>
              <w:top w:val="single" w:sz="18" w:space="0" w:color="auto"/>
              <w:bottom w:val="single" w:sz="4" w:space="0" w:color="auto"/>
            </w:tcBorders>
          </w:tcPr>
          <w:p w:rsidR="00D63610" w:rsidRDefault="007D2CD0" w:rsidP="00D63610">
            <w:pPr>
              <w:spacing w:before="80" w:after="80"/>
              <w:jc w:val="center"/>
              <w:rPr>
                <w:sz w:val="18"/>
              </w:rPr>
            </w:pPr>
            <w:r>
              <w:rPr>
                <w:sz w:val="18"/>
              </w:rPr>
              <w:br/>
              <w:t>ICT</w:t>
            </w:r>
            <w:r>
              <w:rPr>
                <w:sz w:val="18"/>
              </w:rPr>
              <w:br/>
            </w:r>
            <w:r>
              <w:rPr>
                <w:sz w:val="18"/>
              </w:rPr>
              <w:b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DE2821" w:rsidP="00D63610">
            <w:pPr>
              <w:spacing w:before="80" w:after="80"/>
              <w:rPr>
                <w:b/>
                <w:bCs/>
                <w:sz w:val="18"/>
              </w:rPr>
            </w:pPr>
            <w:r>
              <w:rPr>
                <w:b/>
                <w:bCs/>
                <w:sz w:val="18"/>
              </w:rPr>
              <w:t>Verbanden kunnen leggen tussen processen op verschillende schaalniveaus.</w:t>
            </w:r>
          </w:p>
        </w:tc>
        <w:tc>
          <w:tcPr>
            <w:tcW w:w="835" w:type="dxa"/>
            <w:tcBorders>
              <w:top w:val="single" w:sz="18" w:space="0" w:color="auto"/>
              <w:bottom w:val="single" w:sz="18" w:space="0" w:color="auto"/>
            </w:tcBorders>
          </w:tcPr>
          <w:p w:rsidR="00D63610" w:rsidRDefault="00DA140A" w:rsidP="00DA140A">
            <w:pPr>
              <w:spacing w:before="80" w:after="80"/>
              <w:jc w:val="center"/>
              <w:rPr>
                <w:b/>
                <w:bCs/>
                <w:sz w:val="18"/>
              </w:rPr>
            </w:pPr>
            <w:r>
              <w:rPr>
                <w:b/>
                <w:bCs/>
                <w:sz w:val="18"/>
              </w:rPr>
              <w:t>B</w:t>
            </w:r>
            <w:r w:rsidR="00B57D46">
              <w:rPr>
                <w:b/>
                <w:bCs/>
                <w:sz w:val="18"/>
              </w:rPr>
              <w:t xml:space="preserve"> </w:t>
            </w:r>
            <w:r w:rsidR="005427DE">
              <w:rPr>
                <w:b/>
                <w:bCs/>
                <w:sz w:val="18"/>
              </w:rPr>
              <w:t>9</w:t>
            </w:r>
          </w:p>
        </w:tc>
        <w:tc>
          <w:tcPr>
            <w:tcW w:w="835" w:type="dxa"/>
            <w:tcBorders>
              <w:top w:val="single" w:sz="18" w:space="0" w:color="auto"/>
              <w:bottom w:val="single" w:sz="18" w:space="0" w:color="auto"/>
              <w:right w:val="double" w:sz="4" w:space="0" w:color="auto"/>
            </w:tcBorders>
          </w:tcPr>
          <w:p w:rsidR="00D63610" w:rsidRDefault="00DE2821"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E2821" w:rsidP="00D63610">
            <w:pPr>
              <w:tabs>
                <w:tab w:val="left" w:pos="226"/>
              </w:tabs>
              <w:spacing w:before="80" w:after="80"/>
              <w:rPr>
                <w:sz w:val="18"/>
              </w:rPr>
            </w:pPr>
            <w:r>
              <w:rPr>
                <w:sz w:val="18"/>
              </w:rPr>
              <w:t xml:space="preserve">De relatie </w:t>
            </w:r>
            <w:r w:rsidR="000766C1">
              <w:rPr>
                <w:sz w:val="18"/>
              </w:rPr>
              <w:t>tussen gen en eigenschap.</w:t>
            </w:r>
          </w:p>
        </w:tc>
        <w:tc>
          <w:tcPr>
            <w:tcW w:w="6949" w:type="dxa"/>
            <w:tcBorders>
              <w:top w:val="single" w:sz="18" w:space="0" w:color="auto"/>
              <w:left w:val="double" w:sz="4" w:space="0" w:color="auto"/>
              <w:bottom w:val="single" w:sz="4" w:space="0" w:color="auto"/>
            </w:tcBorders>
          </w:tcPr>
          <w:p w:rsidR="00D63610" w:rsidRDefault="000766C1" w:rsidP="00D63610">
            <w:pPr>
              <w:tabs>
                <w:tab w:val="right" w:pos="352"/>
                <w:tab w:val="right" w:pos="567"/>
              </w:tabs>
              <w:spacing w:before="80" w:after="80"/>
              <w:rPr>
                <w:sz w:val="18"/>
              </w:rPr>
            </w:pPr>
            <w:r>
              <w:rPr>
                <w:sz w:val="18"/>
              </w:rPr>
              <w:t xml:space="preserve">Bv.: </w:t>
            </w:r>
            <w:proofErr w:type="spellStart"/>
            <w:r>
              <w:rPr>
                <w:sz w:val="18"/>
              </w:rPr>
              <w:t>monogene</w:t>
            </w:r>
            <w:proofErr w:type="spellEnd"/>
            <w:r>
              <w:rPr>
                <w:sz w:val="18"/>
              </w:rPr>
              <w:t xml:space="preserve"> aandoeningen zoals albinisme, alkaptonurie, fenylketonurie; spierdystrofie.</w:t>
            </w:r>
            <w:r>
              <w:rPr>
                <w:sz w:val="18"/>
              </w:rPr>
              <w:br/>
              <w:t>Bv.: populatiegenetica, wet van Hardy-</w:t>
            </w:r>
            <w:proofErr w:type="spellStart"/>
            <w:r>
              <w:rPr>
                <w:sz w:val="18"/>
              </w:rPr>
              <w:t>Weinberg</w:t>
            </w:r>
            <w:proofErr w:type="spellEnd"/>
            <w:r>
              <w:rPr>
                <w:sz w:val="18"/>
              </w:rPr>
              <w:t>.</w:t>
            </w:r>
            <w:r>
              <w:rPr>
                <w:sz w:val="18"/>
              </w:rPr>
              <w:br/>
              <w:t>Zie ook voorbeeldenlijst leerlingenpractica.</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5427DE" w:rsidTr="005B6CEA">
        <w:trPr>
          <w:trHeight w:val="397"/>
        </w:trPr>
        <w:tc>
          <w:tcPr>
            <w:tcW w:w="839" w:type="dxa"/>
            <w:tcBorders>
              <w:top w:val="single" w:sz="18" w:space="0" w:color="auto"/>
              <w:left w:val="single" w:sz="18" w:space="0" w:color="auto"/>
              <w:bottom w:val="single" w:sz="18" w:space="0" w:color="auto"/>
            </w:tcBorders>
          </w:tcPr>
          <w:p w:rsidR="005427DE" w:rsidRDefault="005427DE" w:rsidP="005B6CEA">
            <w:pPr>
              <w:pStyle w:val="NummerDoelstelling"/>
            </w:pPr>
          </w:p>
        </w:tc>
        <w:tc>
          <w:tcPr>
            <w:tcW w:w="5716" w:type="dxa"/>
            <w:tcBorders>
              <w:top w:val="single" w:sz="18" w:space="0" w:color="auto"/>
              <w:bottom w:val="single" w:sz="18" w:space="0" w:color="auto"/>
            </w:tcBorders>
          </w:tcPr>
          <w:p w:rsidR="005427DE" w:rsidRDefault="005427DE" w:rsidP="005B6CEA">
            <w:pPr>
              <w:spacing w:before="80" w:after="80"/>
              <w:rPr>
                <w:b/>
                <w:bCs/>
                <w:sz w:val="18"/>
              </w:rPr>
            </w:pPr>
            <w:r w:rsidRPr="005427DE">
              <w:rPr>
                <w:b/>
                <w:bCs/>
                <w:sz w:val="18"/>
              </w:rPr>
              <w:t>Kenmerken van organismen en variatie tussen organismen kunnen verklaren vanuit erfelijkheid en omgevingsinvloeden</w:t>
            </w:r>
            <w:r>
              <w:rPr>
                <w:b/>
                <w:bCs/>
                <w:sz w:val="18"/>
              </w:rPr>
              <w:t>.</w:t>
            </w:r>
          </w:p>
        </w:tc>
        <w:tc>
          <w:tcPr>
            <w:tcW w:w="835" w:type="dxa"/>
            <w:tcBorders>
              <w:top w:val="single" w:sz="18" w:space="0" w:color="auto"/>
              <w:bottom w:val="single" w:sz="18" w:space="0" w:color="auto"/>
            </w:tcBorders>
          </w:tcPr>
          <w:p w:rsidR="005427DE" w:rsidRDefault="00DA140A" w:rsidP="005427DE">
            <w:pPr>
              <w:spacing w:before="80" w:after="80"/>
              <w:jc w:val="center"/>
              <w:rPr>
                <w:b/>
                <w:bCs/>
                <w:sz w:val="18"/>
              </w:rPr>
            </w:pPr>
            <w:r>
              <w:rPr>
                <w:b/>
                <w:bCs/>
                <w:sz w:val="18"/>
              </w:rPr>
              <w:t>B</w:t>
            </w:r>
            <w:r w:rsidR="00B57D46">
              <w:rPr>
                <w:b/>
                <w:bCs/>
                <w:sz w:val="18"/>
              </w:rPr>
              <w:t xml:space="preserve"> </w:t>
            </w:r>
            <w:r w:rsidR="005427DE">
              <w:rPr>
                <w:b/>
                <w:bCs/>
                <w:sz w:val="18"/>
              </w:rPr>
              <w:t>9</w:t>
            </w:r>
          </w:p>
        </w:tc>
        <w:tc>
          <w:tcPr>
            <w:tcW w:w="835" w:type="dxa"/>
            <w:tcBorders>
              <w:top w:val="single" w:sz="18" w:space="0" w:color="auto"/>
              <w:bottom w:val="single" w:sz="18" w:space="0" w:color="auto"/>
              <w:right w:val="double" w:sz="4" w:space="0" w:color="auto"/>
            </w:tcBorders>
          </w:tcPr>
          <w:p w:rsidR="005427DE" w:rsidRDefault="005427DE" w:rsidP="005B6CE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27DE" w:rsidRDefault="005427DE" w:rsidP="005B6CE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27DE" w:rsidRDefault="005427DE" w:rsidP="005B6CEA">
            <w:pPr>
              <w:spacing w:before="80" w:after="80"/>
              <w:jc w:val="center"/>
              <w:rPr>
                <w:sz w:val="18"/>
              </w:rPr>
            </w:pPr>
          </w:p>
        </w:tc>
      </w:tr>
      <w:tr w:rsidR="005427DE" w:rsidTr="005B6CEA">
        <w:trPr>
          <w:trHeight w:val="397"/>
        </w:trPr>
        <w:tc>
          <w:tcPr>
            <w:tcW w:w="839" w:type="dxa"/>
            <w:tcBorders>
              <w:top w:val="single" w:sz="18" w:space="0" w:color="auto"/>
              <w:bottom w:val="single" w:sz="4" w:space="0" w:color="auto"/>
            </w:tcBorders>
          </w:tcPr>
          <w:p w:rsidR="005427DE" w:rsidRDefault="005427DE" w:rsidP="005B6CE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27DE" w:rsidRDefault="005427DE" w:rsidP="005B6CE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427DE" w:rsidRDefault="005427DE" w:rsidP="005B6CEA">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27DE" w:rsidRDefault="005427DE" w:rsidP="005B6CEA">
            <w:pPr>
              <w:spacing w:before="80" w:after="80"/>
              <w:jc w:val="center"/>
              <w:rPr>
                <w:sz w:val="18"/>
              </w:rPr>
            </w:pPr>
          </w:p>
        </w:tc>
      </w:tr>
    </w:tbl>
    <w:p w:rsidR="000766C1" w:rsidRDefault="000766C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766C1" w:rsidRPr="00173CAC" w:rsidTr="00176501">
        <w:trPr>
          <w:trHeight w:val="397"/>
        </w:trPr>
        <w:tc>
          <w:tcPr>
            <w:tcW w:w="839" w:type="dxa"/>
            <w:tcBorders>
              <w:bottom w:val="single" w:sz="4" w:space="0" w:color="auto"/>
            </w:tcBorders>
            <w:shd w:val="clear" w:color="auto" w:fill="auto"/>
            <w:vAlign w:val="center"/>
          </w:tcPr>
          <w:p w:rsidR="000766C1" w:rsidRPr="00173CAC" w:rsidRDefault="000766C1" w:rsidP="0017650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Didactische wenken en hulpmiddelen</w:t>
            </w:r>
          </w:p>
        </w:tc>
        <w:tc>
          <w:tcPr>
            <w:tcW w:w="844" w:type="dxa"/>
            <w:shd w:val="clear" w:color="auto" w:fill="auto"/>
            <w:vAlign w:val="center"/>
          </w:tcPr>
          <w:p w:rsidR="000766C1" w:rsidRPr="00173CAC" w:rsidRDefault="000766C1" w:rsidP="00176501">
            <w:pPr>
              <w:spacing w:before="80" w:after="80"/>
              <w:jc w:val="center"/>
              <w:rPr>
                <w:sz w:val="18"/>
              </w:rPr>
            </w:pPr>
            <w:r w:rsidRPr="00173CAC">
              <w:rPr>
                <w:sz w:val="18"/>
              </w:rPr>
              <w:t>Link</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0766C1" w:rsidP="00D63610">
            <w:pPr>
              <w:spacing w:before="80" w:after="80"/>
              <w:rPr>
                <w:b/>
                <w:bCs/>
                <w:sz w:val="18"/>
              </w:rPr>
            </w:pPr>
            <w:r>
              <w:rPr>
                <w:b/>
                <w:bCs/>
                <w:sz w:val="18"/>
              </w:rPr>
              <w:t>Aan de hand van een voorbeeld kunnen uitleggen dat de mens door ingrijpen op niveau van het DNA genetische eigenschappen kan wijzen.</w:t>
            </w:r>
          </w:p>
        </w:tc>
        <w:tc>
          <w:tcPr>
            <w:tcW w:w="835" w:type="dxa"/>
            <w:tcBorders>
              <w:top w:val="single" w:sz="18" w:space="0" w:color="auto"/>
              <w:bottom w:val="single" w:sz="18" w:space="0" w:color="auto"/>
            </w:tcBorders>
          </w:tcPr>
          <w:p w:rsidR="00D63610" w:rsidRDefault="00DA140A" w:rsidP="00D63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63610" w:rsidRDefault="00DA140A" w:rsidP="00D6361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0766C1" w:rsidP="00D63610">
            <w:pPr>
              <w:tabs>
                <w:tab w:val="left" w:pos="226"/>
              </w:tabs>
              <w:spacing w:before="80" w:after="80"/>
              <w:rPr>
                <w:sz w:val="18"/>
              </w:rPr>
            </w:pPr>
            <w:r>
              <w:rPr>
                <w:sz w:val="18"/>
              </w:rPr>
              <w:t>Recombinant-DNA en mogelijke toepassingen.</w:t>
            </w:r>
          </w:p>
        </w:tc>
        <w:tc>
          <w:tcPr>
            <w:tcW w:w="6949" w:type="dxa"/>
            <w:tcBorders>
              <w:top w:val="single" w:sz="18" w:space="0" w:color="auto"/>
              <w:left w:val="double" w:sz="4" w:space="0" w:color="auto"/>
              <w:bottom w:val="single" w:sz="4" w:space="0" w:color="auto"/>
            </w:tcBorders>
          </w:tcPr>
          <w:p w:rsidR="00D63610" w:rsidRDefault="00470496" w:rsidP="005427DE">
            <w:pPr>
              <w:tabs>
                <w:tab w:val="right" w:pos="352"/>
                <w:tab w:val="right" w:pos="567"/>
              </w:tabs>
              <w:spacing w:before="80" w:after="80"/>
              <w:rPr>
                <w:sz w:val="18"/>
              </w:rPr>
            </w:pPr>
            <w:r>
              <w:rPr>
                <w:sz w:val="18"/>
              </w:rPr>
              <w:t>Bv.: prenatale diagnostiek, monoklonale antilichamen, genregulatie, gentherapie, enzymen in industriële synthese.</w:t>
            </w:r>
            <w:r>
              <w:rPr>
                <w:sz w:val="18"/>
              </w:rPr>
              <w:br/>
              <w:t>De aandacht vestigen op ethische en sociale aspecten, ook milieuaspecten.</w:t>
            </w:r>
            <w:r>
              <w:rPr>
                <w:sz w:val="18"/>
              </w:rPr>
              <w:br/>
            </w:r>
            <w:r>
              <w:rPr>
                <w:sz w:val="18"/>
              </w:rPr>
              <w:br/>
            </w:r>
            <w:r w:rsidR="005427DE">
              <w:rPr>
                <w:sz w:val="18"/>
              </w:rPr>
              <w:t>T</w:t>
            </w:r>
            <w:r w:rsidR="00582048">
              <w:rPr>
                <w:sz w:val="18"/>
              </w:rPr>
              <w:t xml:space="preserve">echnologische ontwikkeling </w:t>
            </w:r>
            <w:r w:rsidR="00176501">
              <w:rPr>
                <w:sz w:val="18"/>
              </w:rPr>
              <w:t>en leefomstandigheden van de mens.</w:t>
            </w:r>
            <w:r w:rsidR="00176501">
              <w:rPr>
                <w:sz w:val="18"/>
              </w:rPr>
              <w:br/>
            </w:r>
            <w:r w:rsidR="005427DE">
              <w:rPr>
                <w:sz w:val="18"/>
              </w:rPr>
              <w:t>P</w:t>
            </w:r>
            <w:r w:rsidR="00176501">
              <w:rPr>
                <w:sz w:val="18"/>
              </w:rPr>
              <w:t>ositief effect: zeer productieve gewassen in de landbouw (door kruisingen); negatief effect: steeds meer bacteriën worden resistent door onoordeelkundig gebruik van antibiotica.</w:t>
            </w:r>
            <w:r w:rsidR="00176501">
              <w:rPr>
                <w:sz w:val="18"/>
              </w:rPr>
              <w:br/>
            </w:r>
            <w:r w:rsidR="005427DE">
              <w:rPr>
                <w:sz w:val="18"/>
              </w:rPr>
              <w:t>Z</w:t>
            </w:r>
            <w:r w:rsidR="00176501">
              <w:rPr>
                <w:sz w:val="18"/>
              </w:rPr>
              <w:t>owel voor- als tegenstanders van genetisch gemanipuleerde gewassen spreken over de ecologische gevolgen (minder verdelgingsmiddelen nodig of resistentie tegen de verdelgingsmiddelen zal verspreid geraken in de natuur).</w:t>
            </w:r>
            <w:r w:rsidR="00176501">
              <w:rPr>
                <w:sz w:val="18"/>
              </w:rPr>
              <w:br/>
            </w:r>
            <w:r w:rsidR="005427DE">
              <w:rPr>
                <w:sz w:val="18"/>
              </w:rPr>
              <w:t>E</w:t>
            </w:r>
            <w:r w:rsidR="00176501">
              <w:rPr>
                <w:sz w:val="18"/>
              </w:rPr>
              <w:t xml:space="preserve">conomische belangen: het vermelden van </w:t>
            </w:r>
            <w:proofErr w:type="spellStart"/>
            <w:r w:rsidR="00176501">
              <w:rPr>
                <w:sz w:val="18"/>
              </w:rPr>
              <w:t>GGO’s</w:t>
            </w:r>
            <w:proofErr w:type="spellEnd"/>
            <w:r w:rsidR="00176501">
              <w:rPr>
                <w:sz w:val="18"/>
              </w:rPr>
              <w:t xml:space="preserve"> op voedingswarenetiketten is een discussiepunt in de internationale handel.  Boeren worden afhankelijk van leveranciers van </w:t>
            </w:r>
            <w:proofErr w:type="spellStart"/>
            <w:r w:rsidR="00176501">
              <w:rPr>
                <w:sz w:val="18"/>
              </w:rPr>
              <w:t>GGO’s</w:t>
            </w:r>
            <w:proofErr w:type="spellEnd"/>
            <w:r w:rsidR="00176501">
              <w:rPr>
                <w:sz w:val="18"/>
              </w:rPr>
              <w:t xml:space="preserve"> voor de bijbehorende bemestings- en bestrijdingsmiddelen.</w:t>
            </w:r>
            <w:r w:rsidR="00176501">
              <w:rPr>
                <w:sz w:val="18"/>
              </w:rPr>
              <w:br/>
            </w:r>
            <w:r w:rsidR="005427DE">
              <w:rPr>
                <w:sz w:val="18"/>
              </w:rPr>
              <w:t>K</w:t>
            </w:r>
            <w:r w:rsidR="00176501">
              <w:rPr>
                <w:sz w:val="18"/>
              </w:rPr>
              <w:t>lonen, gebruik van embryo’s, stamcellen, enz.</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bl>
    <w:p w:rsidR="00AA3E45" w:rsidRDefault="00AA3E45" w:rsidP="00D63610">
      <w:pPr>
        <w:pStyle w:val="NummerDoelstelling"/>
        <w:sectPr w:rsidR="00AA3E45" w:rsidSect="00D52574">
          <w:footerReference w:type="default" r:id="rId27"/>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A3E45" w:rsidRPr="00173CAC" w:rsidTr="00CE5081">
        <w:trPr>
          <w:trHeight w:val="397"/>
        </w:trPr>
        <w:tc>
          <w:tcPr>
            <w:tcW w:w="839" w:type="dxa"/>
            <w:tcBorders>
              <w:bottom w:val="single" w:sz="4" w:space="0" w:color="auto"/>
            </w:tcBorders>
            <w:shd w:val="clear" w:color="auto" w:fill="auto"/>
            <w:vAlign w:val="center"/>
          </w:tcPr>
          <w:p w:rsidR="00AA3E45" w:rsidRPr="00173CAC" w:rsidRDefault="00AA3E45" w:rsidP="00CE508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Didactische wenken en hulpmiddelen</w:t>
            </w:r>
          </w:p>
        </w:tc>
        <w:tc>
          <w:tcPr>
            <w:tcW w:w="844" w:type="dxa"/>
            <w:shd w:val="clear" w:color="auto" w:fill="auto"/>
            <w:vAlign w:val="center"/>
          </w:tcPr>
          <w:p w:rsidR="00AA3E45" w:rsidRPr="00173CAC" w:rsidRDefault="00AA3E45" w:rsidP="00CE5081">
            <w:pPr>
              <w:spacing w:before="80" w:after="80"/>
              <w:jc w:val="center"/>
              <w:rPr>
                <w:sz w:val="18"/>
              </w:rPr>
            </w:pPr>
            <w:r w:rsidRPr="00173CAC">
              <w:rPr>
                <w:sz w:val="18"/>
              </w:rPr>
              <w:t>Link</w:t>
            </w:r>
          </w:p>
        </w:tc>
      </w:tr>
      <w:tr w:rsidR="00AA3E45" w:rsidRPr="00173CAC" w:rsidTr="00CE5081">
        <w:trPr>
          <w:cantSplit/>
          <w:trHeight w:val="397"/>
        </w:trPr>
        <w:tc>
          <w:tcPr>
            <w:tcW w:w="8225" w:type="dxa"/>
            <w:gridSpan w:val="4"/>
            <w:tcBorders>
              <w:right w:val="nil"/>
            </w:tcBorders>
            <w:shd w:val="clear" w:color="auto" w:fill="auto"/>
          </w:tcPr>
          <w:p w:rsidR="00AA3E45" w:rsidRPr="00173CAC" w:rsidRDefault="00AA3E45" w:rsidP="00AA3E45">
            <w:pPr>
              <w:pStyle w:val="Kop2"/>
              <w:rPr>
                <w:b w:val="0"/>
                <w:sz w:val="18"/>
                <w:szCs w:val="18"/>
              </w:rPr>
            </w:pPr>
            <w:bookmarkStart w:id="81" w:name="_Toc378582731"/>
            <w:bookmarkStart w:id="82" w:name="_Toc378582811"/>
            <w:r w:rsidRPr="00173CAC">
              <w:t>5.</w:t>
            </w:r>
            <w:r>
              <w:t>9</w:t>
            </w:r>
            <w:r w:rsidRPr="00173CAC">
              <w:tab/>
            </w:r>
            <w:r>
              <w:t>Evolutie</w:t>
            </w:r>
            <w:bookmarkEnd w:id="81"/>
            <w:bookmarkEnd w:id="82"/>
          </w:p>
        </w:tc>
        <w:tc>
          <w:tcPr>
            <w:tcW w:w="7793" w:type="dxa"/>
            <w:gridSpan w:val="2"/>
            <w:tcBorders>
              <w:left w:val="nil"/>
            </w:tcBorders>
            <w:shd w:val="clear" w:color="auto" w:fill="auto"/>
            <w:vAlign w:val="center"/>
          </w:tcPr>
          <w:p w:rsidR="00AA3E45" w:rsidRPr="00173CAC" w:rsidRDefault="00AA3E45" w:rsidP="00CE5081">
            <w:pPr>
              <w:spacing w:before="80" w:after="80"/>
              <w:rPr>
                <w:rFonts w:cs="Arial"/>
                <w:bCs/>
                <w:sz w:val="18"/>
                <w:szCs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AA3E45" w:rsidP="00D63610">
            <w:pPr>
              <w:spacing w:before="80" w:after="80"/>
              <w:rPr>
                <w:b/>
                <w:bCs/>
                <w:sz w:val="18"/>
              </w:rPr>
            </w:pPr>
            <w:r>
              <w:rPr>
                <w:b/>
                <w:bCs/>
                <w:sz w:val="18"/>
              </w:rPr>
              <w:t>Feiten kunnen opsommen die wijzen op biologische evolutie.</w:t>
            </w:r>
          </w:p>
        </w:tc>
        <w:tc>
          <w:tcPr>
            <w:tcW w:w="835" w:type="dxa"/>
            <w:tcBorders>
              <w:top w:val="single" w:sz="18" w:space="0" w:color="auto"/>
              <w:bottom w:val="single" w:sz="18" w:space="0" w:color="auto"/>
            </w:tcBorders>
          </w:tcPr>
          <w:p w:rsidR="00D63610" w:rsidRDefault="00DA140A" w:rsidP="00D63610">
            <w:pPr>
              <w:spacing w:before="80" w:after="80"/>
              <w:jc w:val="center"/>
              <w:rPr>
                <w:b/>
                <w:bCs/>
                <w:sz w:val="18"/>
              </w:rPr>
            </w:pPr>
            <w:r>
              <w:rPr>
                <w:b/>
                <w:bCs/>
                <w:sz w:val="18"/>
              </w:rPr>
              <w:t>B</w:t>
            </w:r>
            <w:r w:rsidR="00B57D46">
              <w:rPr>
                <w:b/>
                <w:bCs/>
                <w:sz w:val="18"/>
              </w:rPr>
              <w:t xml:space="preserve"> </w:t>
            </w:r>
            <w:r w:rsidR="00C26B45">
              <w:rPr>
                <w:b/>
                <w:bCs/>
                <w:sz w:val="18"/>
              </w:rPr>
              <w:t>10</w:t>
            </w:r>
          </w:p>
        </w:tc>
        <w:tc>
          <w:tcPr>
            <w:tcW w:w="835" w:type="dxa"/>
            <w:tcBorders>
              <w:top w:val="single" w:sz="18" w:space="0" w:color="auto"/>
              <w:bottom w:val="single" w:sz="18" w:space="0" w:color="auto"/>
              <w:right w:val="double" w:sz="4" w:space="0" w:color="auto"/>
            </w:tcBorders>
          </w:tcPr>
          <w:p w:rsidR="00D63610" w:rsidRDefault="00AA3E4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AA3E45" w:rsidP="00D63610">
            <w:pPr>
              <w:tabs>
                <w:tab w:val="left" w:pos="226"/>
              </w:tabs>
              <w:spacing w:before="80" w:after="80"/>
              <w:rPr>
                <w:sz w:val="18"/>
              </w:rPr>
            </w:pPr>
            <w:r>
              <w:rPr>
                <w:sz w:val="18"/>
              </w:rPr>
              <w:t>Feitenmateriaal.</w:t>
            </w:r>
          </w:p>
        </w:tc>
        <w:tc>
          <w:tcPr>
            <w:tcW w:w="6949" w:type="dxa"/>
            <w:tcBorders>
              <w:top w:val="single" w:sz="18" w:space="0" w:color="auto"/>
              <w:left w:val="double" w:sz="4" w:space="0" w:color="auto"/>
              <w:bottom w:val="single" w:sz="4" w:space="0" w:color="auto"/>
            </w:tcBorders>
          </w:tcPr>
          <w:p w:rsidR="00D63610" w:rsidRDefault="00AA3E45" w:rsidP="00D63610">
            <w:pPr>
              <w:tabs>
                <w:tab w:val="right" w:pos="352"/>
                <w:tab w:val="right" w:pos="567"/>
              </w:tabs>
              <w:spacing w:before="80" w:after="80"/>
              <w:rPr>
                <w:sz w:val="18"/>
              </w:rPr>
            </w:pPr>
            <w:r>
              <w:rPr>
                <w:sz w:val="18"/>
              </w:rPr>
              <w:t>Alle handboeken voor de eindjaren Biologie bevatten informatie over dit onderwerp.</w:t>
            </w:r>
            <w:r>
              <w:rPr>
                <w:sz w:val="18"/>
              </w:rPr>
              <w:br/>
              <w:t>Daarnaast bestaan er heel wat video-opnamen, tijdschriftenartikelen, websites.  De leerkracht volgt de actualiteit op: het onderwerp ‘evolueert’ snel!</w:t>
            </w:r>
          </w:p>
        </w:tc>
        <w:tc>
          <w:tcPr>
            <w:tcW w:w="844" w:type="dxa"/>
            <w:tcBorders>
              <w:top w:val="single" w:sz="18" w:space="0" w:color="auto"/>
              <w:bottom w:val="single" w:sz="4" w:space="0" w:color="auto"/>
            </w:tcBorders>
          </w:tcPr>
          <w:p w:rsidR="00D63610" w:rsidRDefault="00AA3E45" w:rsidP="00D63610">
            <w:pPr>
              <w:spacing w:before="80" w:after="80"/>
              <w:jc w:val="center"/>
              <w:rPr>
                <w:sz w:val="18"/>
              </w:rPr>
            </w:pPr>
            <w:r>
              <w:rPr>
                <w:sz w:val="18"/>
              </w:rPr>
              <w:br/>
              <w:t>ICT</w:t>
            </w:r>
            <w:r>
              <w:rPr>
                <w:sz w:val="18"/>
              </w:rPr>
              <w:b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AA3E45" w:rsidP="00D63610">
            <w:pPr>
              <w:spacing w:before="80" w:after="80"/>
              <w:rPr>
                <w:b/>
                <w:bCs/>
                <w:sz w:val="18"/>
              </w:rPr>
            </w:pPr>
            <w:r>
              <w:rPr>
                <w:b/>
                <w:bCs/>
                <w:sz w:val="18"/>
              </w:rPr>
              <w:t>Een overzicht kunnen geven van de geologische tijdperken gekoppeld aan de stadia.</w:t>
            </w:r>
          </w:p>
        </w:tc>
        <w:tc>
          <w:tcPr>
            <w:tcW w:w="835" w:type="dxa"/>
            <w:tcBorders>
              <w:top w:val="single" w:sz="18" w:space="0" w:color="auto"/>
              <w:bottom w:val="single" w:sz="18" w:space="0" w:color="auto"/>
            </w:tcBorders>
          </w:tcPr>
          <w:p w:rsidR="00D63610" w:rsidRDefault="00AA3E45" w:rsidP="00095B8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63610" w:rsidRDefault="00AA3E45" w:rsidP="00D6361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AA3E45" w:rsidP="00D63610">
            <w:pPr>
              <w:tabs>
                <w:tab w:val="left" w:pos="226"/>
              </w:tabs>
              <w:spacing w:before="80" w:after="80"/>
              <w:rPr>
                <w:sz w:val="18"/>
              </w:rPr>
            </w:pPr>
            <w:r>
              <w:rPr>
                <w:sz w:val="18"/>
              </w:rPr>
              <w:t>Overzicht van de ontwikkeling van leven op Aarde.</w:t>
            </w:r>
          </w:p>
        </w:tc>
        <w:tc>
          <w:tcPr>
            <w:tcW w:w="6949" w:type="dxa"/>
            <w:tcBorders>
              <w:top w:val="single" w:sz="18" w:space="0" w:color="auto"/>
              <w:left w:val="double" w:sz="4" w:space="0" w:color="auto"/>
              <w:bottom w:val="single" w:sz="4" w:space="0" w:color="auto"/>
            </w:tcBorders>
          </w:tcPr>
          <w:p w:rsidR="00D63610" w:rsidRDefault="00AA3E45" w:rsidP="00D63610">
            <w:pPr>
              <w:tabs>
                <w:tab w:val="right" w:pos="352"/>
                <w:tab w:val="right" w:pos="567"/>
              </w:tabs>
              <w:spacing w:before="80" w:after="80"/>
              <w:rPr>
                <w:sz w:val="18"/>
              </w:rPr>
            </w:pPr>
            <w:r>
              <w:rPr>
                <w:sz w:val="18"/>
              </w:rPr>
              <w:t xml:space="preserve">Wijs ook op de samenhang tussen de evolutie van het leven en de evolutie van de materie (bv.: verandering van atmosfeer, fotosynthese, </w:t>
            </w:r>
            <w:proofErr w:type="spellStart"/>
            <w:r>
              <w:rPr>
                <w:sz w:val="18"/>
              </w:rPr>
              <w:t>aërobe</w:t>
            </w:r>
            <w:proofErr w:type="spellEnd"/>
            <w:r>
              <w:rPr>
                <w:sz w:val="18"/>
              </w:rPr>
              <w:t xml:space="preserve"> oxidatie).</w:t>
            </w:r>
            <w:r>
              <w:rPr>
                <w:sz w:val="18"/>
              </w:rPr>
              <w:br/>
              <w:t>Verwijzen naar aardrijkskunde: geologie en geomorfologie.</w:t>
            </w:r>
          </w:p>
        </w:tc>
        <w:tc>
          <w:tcPr>
            <w:tcW w:w="844" w:type="dxa"/>
            <w:tcBorders>
              <w:top w:val="single" w:sz="18" w:space="0" w:color="auto"/>
              <w:bottom w:val="single" w:sz="4" w:space="0" w:color="auto"/>
            </w:tcBorders>
          </w:tcPr>
          <w:p w:rsidR="00D63610" w:rsidRDefault="00AA3E45" w:rsidP="00D63610">
            <w:pPr>
              <w:spacing w:before="80" w:after="80"/>
              <w:jc w:val="center"/>
              <w:rPr>
                <w:sz w:val="18"/>
              </w:rPr>
            </w:pPr>
            <w:r>
              <w:rPr>
                <w:sz w:val="18"/>
              </w:rPr>
              <w:t>AAR</w:t>
            </w:r>
          </w:p>
        </w:tc>
      </w:tr>
      <w:tr w:rsidR="00095B8A" w:rsidTr="0032103A">
        <w:trPr>
          <w:trHeight w:val="397"/>
        </w:trPr>
        <w:tc>
          <w:tcPr>
            <w:tcW w:w="839" w:type="dxa"/>
            <w:tcBorders>
              <w:top w:val="single" w:sz="18" w:space="0" w:color="auto"/>
              <w:left w:val="single" w:sz="18" w:space="0" w:color="auto"/>
              <w:bottom w:val="single" w:sz="18" w:space="0" w:color="auto"/>
            </w:tcBorders>
          </w:tcPr>
          <w:p w:rsidR="00095B8A" w:rsidRDefault="00095B8A" w:rsidP="0032103A">
            <w:pPr>
              <w:pStyle w:val="NummerDoelstelling"/>
            </w:pPr>
          </w:p>
        </w:tc>
        <w:tc>
          <w:tcPr>
            <w:tcW w:w="5716" w:type="dxa"/>
            <w:tcBorders>
              <w:top w:val="single" w:sz="18" w:space="0" w:color="auto"/>
              <w:bottom w:val="single" w:sz="18" w:space="0" w:color="auto"/>
            </w:tcBorders>
          </w:tcPr>
          <w:p w:rsidR="00095B8A" w:rsidRDefault="00095B8A" w:rsidP="0032103A">
            <w:pPr>
              <w:spacing w:before="80" w:after="80"/>
              <w:rPr>
                <w:b/>
                <w:bCs/>
                <w:sz w:val="18"/>
              </w:rPr>
            </w:pPr>
            <w:r>
              <w:rPr>
                <w:b/>
                <w:bCs/>
                <w:sz w:val="18"/>
              </w:rPr>
              <w:t>Kunnen uitleggen hoe, volgens hedendaagse opvattingen over evolutie, nieuwe soorten ontstaan, met aandacht voor de mechanismen die stabiliteit, verandering en differentiatie of systemen in de tijd verklaren.</w:t>
            </w:r>
          </w:p>
        </w:tc>
        <w:tc>
          <w:tcPr>
            <w:tcW w:w="835" w:type="dxa"/>
            <w:tcBorders>
              <w:top w:val="single" w:sz="18" w:space="0" w:color="auto"/>
              <w:bottom w:val="single" w:sz="18" w:space="0" w:color="auto"/>
            </w:tcBorders>
          </w:tcPr>
          <w:p w:rsidR="00095B8A" w:rsidRDefault="00095B8A" w:rsidP="00095B8A">
            <w:pPr>
              <w:spacing w:before="80" w:after="80"/>
              <w:jc w:val="center"/>
              <w:rPr>
                <w:b/>
                <w:bCs/>
                <w:sz w:val="18"/>
              </w:rPr>
            </w:pPr>
            <w:r>
              <w:rPr>
                <w:b/>
                <w:bCs/>
                <w:sz w:val="18"/>
              </w:rPr>
              <w:t>B 10</w:t>
            </w:r>
          </w:p>
        </w:tc>
        <w:tc>
          <w:tcPr>
            <w:tcW w:w="835" w:type="dxa"/>
            <w:tcBorders>
              <w:top w:val="single" w:sz="18" w:space="0" w:color="auto"/>
              <w:bottom w:val="single" w:sz="18" w:space="0" w:color="auto"/>
              <w:right w:val="double" w:sz="4" w:space="0" w:color="auto"/>
            </w:tcBorders>
          </w:tcPr>
          <w:p w:rsidR="00095B8A" w:rsidRDefault="00095B8A" w:rsidP="0032103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95B8A" w:rsidRDefault="00095B8A" w:rsidP="00321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95B8A" w:rsidRDefault="00095B8A" w:rsidP="0032103A">
            <w:pPr>
              <w:spacing w:before="80" w:after="80"/>
              <w:jc w:val="center"/>
              <w:rPr>
                <w:sz w:val="18"/>
              </w:rPr>
            </w:pPr>
          </w:p>
        </w:tc>
      </w:tr>
      <w:tr w:rsidR="00095B8A" w:rsidTr="0032103A">
        <w:trPr>
          <w:trHeight w:val="397"/>
        </w:trPr>
        <w:tc>
          <w:tcPr>
            <w:tcW w:w="839" w:type="dxa"/>
            <w:tcBorders>
              <w:top w:val="single" w:sz="18" w:space="0" w:color="auto"/>
              <w:bottom w:val="single" w:sz="4" w:space="0" w:color="auto"/>
            </w:tcBorders>
          </w:tcPr>
          <w:p w:rsidR="00095B8A" w:rsidRDefault="00095B8A" w:rsidP="00321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95B8A" w:rsidRDefault="00095B8A" w:rsidP="0032103A">
            <w:pPr>
              <w:tabs>
                <w:tab w:val="left" w:pos="226"/>
              </w:tabs>
              <w:spacing w:before="80" w:after="80"/>
              <w:rPr>
                <w:sz w:val="18"/>
              </w:rPr>
            </w:pPr>
            <w:r>
              <w:rPr>
                <w:sz w:val="18"/>
              </w:rPr>
              <w:t>Biologische evolutie van organismen.</w:t>
            </w:r>
          </w:p>
        </w:tc>
        <w:tc>
          <w:tcPr>
            <w:tcW w:w="6949" w:type="dxa"/>
            <w:tcBorders>
              <w:top w:val="single" w:sz="18" w:space="0" w:color="auto"/>
              <w:left w:val="double" w:sz="4" w:space="0" w:color="auto"/>
              <w:bottom w:val="single" w:sz="4" w:space="0" w:color="auto"/>
            </w:tcBorders>
          </w:tcPr>
          <w:p w:rsidR="00095B8A" w:rsidRDefault="00095B8A" w:rsidP="0032103A">
            <w:pPr>
              <w:tabs>
                <w:tab w:val="right" w:pos="352"/>
                <w:tab w:val="right" w:pos="567"/>
              </w:tabs>
              <w:spacing w:before="80" w:after="80"/>
              <w:rPr>
                <w:sz w:val="18"/>
              </w:rPr>
            </w:pPr>
            <w:r>
              <w:rPr>
                <w:sz w:val="18"/>
              </w:rPr>
              <w:t xml:space="preserve">Vergelijking met vroegere theorieën van </w:t>
            </w:r>
            <w:proofErr w:type="spellStart"/>
            <w:r>
              <w:rPr>
                <w:sz w:val="18"/>
              </w:rPr>
              <w:t>Lamarck</w:t>
            </w:r>
            <w:proofErr w:type="spellEnd"/>
            <w:r>
              <w:rPr>
                <w:sz w:val="18"/>
              </w:rPr>
              <w:t>, Darwin.</w:t>
            </w:r>
            <w:r>
              <w:rPr>
                <w:sz w:val="18"/>
              </w:rPr>
              <w:br/>
              <w:t>Voorbeelden laten opzoeken, eventueel als groepswerk.</w:t>
            </w:r>
            <w:r>
              <w:rPr>
                <w:sz w:val="18"/>
              </w:rPr>
              <w:br/>
            </w:r>
            <w:r>
              <w:rPr>
                <w:sz w:val="18"/>
              </w:rPr>
              <w:br/>
              <w:t>De evolutietheorie in zijn tijdskader plaatsen.</w:t>
            </w:r>
            <w:r>
              <w:rPr>
                <w:sz w:val="18"/>
              </w:rPr>
              <w:br/>
              <w:t>‘Genese’: Darwin ontwikkelde zijn theorie op basis van gegevens die door talrijke wetenschappers werden verzameld en op basis van eigen onderzoek.</w:t>
            </w:r>
            <w:r>
              <w:rPr>
                <w:sz w:val="18"/>
              </w:rPr>
              <w:br/>
              <w:t>‘Acceptatie’: eerst werd deze theorie afgekeurd, wetenschappers probeerden hem te weerleggen, dit leidde tot meer argumenten ten voordele van Darwins theorie.  De acceptatie is nog steeds niet algemeen.</w:t>
            </w:r>
            <w:r>
              <w:rPr>
                <w:sz w:val="18"/>
              </w:rPr>
              <w:br/>
              <w:t>Wisselwerking tussen de natuurwetenschappen en filosofische opvatting:</w:t>
            </w:r>
            <w:r>
              <w:rPr>
                <w:sz w:val="18"/>
              </w:rPr>
              <w:br/>
              <w:t>18</w:t>
            </w:r>
            <w:r w:rsidRPr="00CE5081">
              <w:rPr>
                <w:sz w:val="18"/>
                <w:vertAlign w:val="superscript"/>
              </w:rPr>
              <w:t>de</w:t>
            </w:r>
            <w:r>
              <w:rPr>
                <w:sz w:val="18"/>
              </w:rPr>
              <w:t xml:space="preserve"> eeuw: verlichtingsideeën leiden tot vrij onderzoek.  De resultaten leiden tot bv. evolutietheorieën.  Deze theorieën bepalen op hun beurt de filosofische opvatting over de plaats van de mens op aarde en in het heelal.</w:t>
            </w:r>
            <w:r>
              <w:rPr>
                <w:sz w:val="18"/>
              </w:rPr>
              <w:br/>
              <w:t>Dit alles is cultuurgebonden, overdraagbaar via onderwijs, media, godsdienst.</w:t>
            </w:r>
          </w:p>
        </w:tc>
        <w:tc>
          <w:tcPr>
            <w:tcW w:w="844" w:type="dxa"/>
            <w:tcBorders>
              <w:top w:val="single" w:sz="18" w:space="0" w:color="auto"/>
              <w:bottom w:val="single" w:sz="4" w:space="0" w:color="auto"/>
            </w:tcBorders>
          </w:tcPr>
          <w:p w:rsidR="00095B8A" w:rsidRDefault="00095B8A" w:rsidP="0032103A">
            <w:pPr>
              <w:spacing w:before="80" w:after="80"/>
              <w:jc w:val="center"/>
              <w:rPr>
                <w:sz w:val="18"/>
              </w:rPr>
            </w:pPr>
            <w:r>
              <w:rPr>
                <w:sz w:val="18"/>
              </w:rPr>
              <w:t>TA.BE</w:t>
            </w:r>
          </w:p>
        </w:tc>
      </w:tr>
    </w:tbl>
    <w:p w:rsidR="00A60F15" w:rsidRDefault="00A60F1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60F15" w:rsidRPr="00173CAC" w:rsidTr="00E91281">
        <w:trPr>
          <w:trHeight w:val="397"/>
        </w:trPr>
        <w:tc>
          <w:tcPr>
            <w:tcW w:w="839" w:type="dxa"/>
            <w:tcBorders>
              <w:bottom w:val="single" w:sz="4" w:space="0" w:color="auto"/>
            </w:tcBorders>
            <w:shd w:val="clear" w:color="auto" w:fill="auto"/>
            <w:vAlign w:val="center"/>
          </w:tcPr>
          <w:p w:rsidR="00A60F15" w:rsidRPr="00173CAC" w:rsidRDefault="00A60F15" w:rsidP="00E9128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Didactische wenken en hulpmiddelen</w:t>
            </w:r>
          </w:p>
        </w:tc>
        <w:tc>
          <w:tcPr>
            <w:tcW w:w="844" w:type="dxa"/>
            <w:shd w:val="clear" w:color="auto" w:fill="auto"/>
            <w:vAlign w:val="center"/>
          </w:tcPr>
          <w:p w:rsidR="00A60F15" w:rsidRPr="00173CAC" w:rsidRDefault="00A60F15" w:rsidP="00E91281">
            <w:pPr>
              <w:spacing w:before="80" w:after="80"/>
              <w:jc w:val="center"/>
              <w:rPr>
                <w:sz w:val="18"/>
              </w:rPr>
            </w:pPr>
            <w:r w:rsidRPr="00173CAC">
              <w:rPr>
                <w:sz w:val="18"/>
              </w:rPr>
              <w:t>Link</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A60F15" w:rsidP="00D63610">
            <w:pPr>
              <w:spacing w:before="80" w:after="80"/>
              <w:rPr>
                <w:b/>
                <w:bCs/>
                <w:sz w:val="18"/>
              </w:rPr>
            </w:pPr>
            <w:r>
              <w:rPr>
                <w:b/>
                <w:bCs/>
                <w:sz w:val="18"/>
              </w:rPr>
              <w:t>De grote fasen in de biologische evolutie van de mens kunnen toelichten.</w:t>
            </w:r>
          </w:p>
        </w:tc>
        <w:tc>
          <w:tcPr>
            <w:tcW w:w="835" w:type="dxa"/>
            <w:tcBorders>
              <w:top w:val="single" w:sz="18" w:space="0" w:color="auto"/>
              <w:bottom w:val="single" w:sz="18" w:space="0" w:color="auto"/>
            </w:tcBorders>
          </w:tcPr>
          <w:p w:rsidR="00D63610" w:rsidRDefault="00DA140A" w:rsidP="00D63610">
            <w:pPr>
              <w:spacing w:before="80" w:after="80"/>
              <w:jc w:val="center"/>
              <w:rPr>
                <w:b/>
                <w:bCs/>
                <w:sz w:val="18"/>
              </w:rPr>
            </w:pPr>
            <w:r>
              <w:rPr>
                <w:b/>
                <w:bCs/>
                <w:sz w:val="18"/>
              </w:rPr>
              <w:t>B</w:t>
            </w:r>
            <w:r w:rsidR="00B57D46">
              <w:rPr>
                <w:b/>
                <w:bCs/>
                <w:sz w:val="18"/>
              </w:rPr>
              <w:t xml:space="preserve"> </w:t>
            </w:r>
            <w:r w:rsidR="00C26B45">
              <w:rPr>
                <w:b/>
                <w:bCs/>
                <w:sz w:val="18"/>
              </w:rPr>
              <w:t>10</w:t>
            </w:r>
          </w:p>
        </w:tc>
        <w:tc>
          <w:tcPr>
            <w:tcW w:w="835" w:type="dxa"/>
            <w:tcBorders>
              <w:top w:val="single" w:sz="18" w:space="0" w:color="auto"/>
              <w:bottom w:val="single" w:sz="18" w:space="0" w:color="auto"/>
              <w:right w:val="double" w:sz="4" w:space="0" w:color="auto"/>
            </w:tcBorders>
          </w:tcPr>
          <w:p w:rsidR="00D63610" w:rsidRDefault="00A60F1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A60F15" w:rsidP="00D63610">
            <w:pPr>
              <w:tabs>
                <w:tab w:val="left" w:pos="226"/>
              </w:tabs>
              <w:spacing w:before="80" w:after="80"/>
              <w:rPr>
                <w:sz w:val="18"/>
              </w:rPr>
            </w:pPr>
            <w:r>
              <w:rPr>
                <w:sz w:val="18"/>
              </w:rPr>
              <w:t>Biologische evolutie van de mens.</w:t>
            </w:r>
          </w:p>
        </w:tc>
        <w:tc>
          <w:tcPr>
            <w:tcW w:w="6949" w:type="dxa"/>
            <w:tcBorders>
              <w:top w:val="single" w:sz="18" w:space="0" w:color="auto"/>
              <w:left w:val="double" w:sz="4" w:space="0" w:color="auto"/>
              <w:bottom w:val="single" w:sz="4" w:space="0" w:color="auto"/>
            </w:tcBorders>
          </w:tcPr>
          <w:p w:rsidR="00D63610" w:rsidRDefault="00A60F15" w:rsidP="00C26B45">
            <w:pPr>
              <w:tabs>
                <w:tab w:val="right" w:pos="352"/>
                <w:tab w:val="right" w:pos="567"/>
              </w:tabs>
              <w:spacing w:before="80" w:after="80"/>
              <w:rPr>
                <w:sz w:val="18"/>
              </w:rPr>
            </w:pPr>
            <w:r>
              <w:rPr>
                <w:sz w:val="18"/>
              </w:rPr>
              <w:t>Erop wijzen dat verschillende interpretaties mogelijk zijn omdat het feitenmateriaal nog zeer veel lacunes vertoont.</w:t>
            </w:r>
            <w:r>
              <w:rPr>
                <w:sz w:val="18"/>
              </w:rPr>
              <w:br/>
            </w:r>
            <w:r>
              <w:rPr>
                <w:sz w:val="18"/>
              </w:rPr>
              <w:br/>
            </w:r>
            <w:r w:rsidR="00C26B45">
              <w:rPr>
                <w:sz w:val="18"/>
              </w:rPr>
              <w:t>D</w:t>
            </w:r>
            <w:r>
              <w:rPr>
                <w:sz w:val="18"/>
              </w:rPr>
              <w:t>e wetenschappelijke kennis over de evolutie van de mens in een tijdskader plaatsen: ontdekking Neanderthaler, talrijke ontdekkingen in Afrika (tweede helft van de 20</w:t>
            </w:r>
            <w:r w:rsidRPr="00A60F15">
              <w:rPr>
                <w:sz w:val="18"/>
                <w:vertAlign w:val="superscript"/>
              </w:rPr>
              <w:t>ste</w:t>
            </w:r>
            <w:r>
              <w:rPr>
                <w:sz w:val="18"/>
              </w:rPr>
              <w:t xml:space="preserve"> eeuw).</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bl>
    <w:p w:rsidR="00A60F15" w:rsidRDefault="00A60F15">
      <w:pPr>
        <w:rPr>
          <w:b/>
          <w:bCs/>
        </w:rPr>
        <w:sectPr w:rsidR="00A60F15" w:rsidSect="00D52574">
          <w:footerReference w:type="default" r:id="rId28"/>
          <w:pgSz w:w="16838" w:h="11906" w:orient="landscape"/>
          <w:pgMar w:top="1418" w:right="567" w:bottom="567" w:left="567" w:header="709" w:footer="709" w:gutter="0"/>
          <w:cols w:space="708"/>
        </w:sectPr>
      </w:pPr>
    </w:p>
    <w:p w:rsidR="00E0274C" w:rsidRDefault="00E0274C" w:rsidP="00E0274C">
      <w:pPr>
        <w:rPr>
          <w:b/>
          <w:bCs/>
        </w:rPr>
      </w:pPr>
      <w:r>
        <w:rPr>
          <w:b/>
          <w:bCs/>
        </w:rPr>
        <w:lastRenderedPageBreak/>
        <w:t>Leerlingenpractica</w:t>
      </w:r>
    </w:p>
    <w:p w:rsidR="00E0274C" w:rsidRPr="00E0274C" w:rsidRDefault="00E0274C" w:rsidP="00E0274C">
      <w:pPr>
        <w:rPr>
          <w:bCs/>
        </w:rPr>
      </w:pPr>
    </w:p>
    <w:p w:rsidR="00E0274C" w:rsidRPr="00E0274C" w:rsidRDefault="00E0274C" w:rsidP="00E0274C">
      <w:pPr>
        <w:rPr>
          <w:bCs/>
        </w:rPr>
      </w:pPr>
    </w:p>
    <w:p w:rsidR="00E0274C" w:rsidRDefault="00E0274C" w:rsidP="00E0274C">
      <w:pPr>
        <w:rPr>
          <w:bCs/>
        </w:rPr>
      </w:pPr>
      <w:r>
        <w:rPr>
          <w:bCs/>
        </w:rPr>
        <w:t>De leerkracht ma</w:t>
      </w:r>
      <w:r w:rsidR="00470322">
        <w:rPr>
          <w:bCs/>
        </w:rPr>
        <w:t>a</w:t>
      </w:r>
      <w:r>
        <w:rPr>
          <w:bCs/>
        </w:rPr>
        <w:t xml:space="preserve">kt een keuze van minimum </w:t>
      </w:r>
      <w:r w:rsidR="004C5B26">
        <w:rPr>
          <w:bCs/>
        </w:rPr>
        <w:t>twee</w:t>
      </w:r>
      <w:r>
        <w:rPr>
          <w:bCs/>
        </w:rPr>
        <w:t xml:space="preserve"> leerlingenpr</w:t>
      </w:r>
      <w:r w:rsidR="004C5B26">
        <w:rPr>
          <w:bCs/>
        </w:rPr>
        <w:t xml:space="preserve">oeven </w:t>
      </w:r>
      <w:r>
        <w:rPr>
          <w:bCs/>
        </w:rPr>
        <w:t xml:space="preserve">per leerjaar die in totaal minstens </w:t>
      </w:r>
      <w:r w:rsidR="004C5B26">
        <w:rPr>
          <w:bCs/>
        </w:rPr>
        <w:t>twee</w:t>
      </w:r>
      <w:r>
        <w:rPr>
          <w:bCs/>
        </w:rPr>
        <w:t xml:space="preserve"> lestijden in beslag nemen.</w:t>
      </w:r>
    </w:p>
    <w:p w:rsidR="00E0274C" w:rsidRDefault="00E0274C" w:rsidP="00E0274C">
      <w:pPr>
        <w:rPr>
          <w:bCs/>
        </w:rPr>
      </w:pPr>
    </w:p>
    <w:p w:rsidR="00E0274C" w:rsidRDefault="00A85F3E" w:rsidP="00E0274C">
      <w:pPr>
        <w:rPr>
          <w:bCs/>
        </w:rPr>
      </w:pPr>
      <w:r>
        <w:rPr>
          <w:bCs/>
        </w:rPr>
        <w:t>Enkele voorbeelden</w:t>
      </w:r>
      <w:r w:rsidR="004C5B26">
        <w:rPr>
          <w:bCs/>
        </w:rPr>
        <w:t xml:space="preserve"> van leerlingenproeven</w:t>
      </w:r>
      <w:r>
        <w:rPr>
          <w:bCs/>
        </w:rPr>
        <w:t>:</w:t>
      </w:r>
    </w:p>
    <w:p w:rsidR="00A85F3E" w:rsidRDefault="00A85F3E" w:rsidP="00E0274C">
      <w:pPr>
        <w:rPr>
          <w:bCs/>
        </w:rPr>
      </w:pPr>
    </w:p>
    <w:p w:rsidR="00A85F3E" w:rsidRPr="00A85F3E" w:rsidRDefault="00A85F3E" w:rsidP="00E0274C">
      <w:pPr>
        <w:rPr>
          <w:b/>
          <w:bCs/>
        </w:rPr>
      </w:pPr>
      <w:r w:rsidRPr="00A85F3E">
        <w:rPr>
          <w:b/>
          <w:bCs/>
        </w:rPr>
        <w:t>De cel</w:t>
      </w:r>
    </w:p>
    <w:p w:rsidR="00A85F3E" w:rsidRDefault="00A85F3E" w:rsidP="00A85F3E">
      <w:pPr>
        <w:pStyle w:val="Lijstalinea"/>
        <w:numPr>
          <w:ilvl w:val="0"/>
          <w:numId w:val="30"/>
        </w:numPr>
        <w:ind w:hanging="502"/>
        <w:rPr>
          <w:bCs/>
          <w:sz w:val="20"/>
        </w:rPr>
      </w:pPr>
      <w:r>
        <w:rPr>
          <w:bCs/>
          <w:sz w:val="20"/>
        </w:rPr>
        <w:t>microscopie</w:t>
      </w:r>
    </w:p>
    <w:p w:rsidR="00A85F3E" w:rsidRDefault="00A85F3E" w:rsidP="00A85F3E">
      <w:pPr>
        <w:pStyle w:val="Lijstalinea"/>
        <w:numPr>
          <w:ilvl w:val="0"/>
          <w:numId w:val="30"/>
        </w:numPr>
        <w:ind w:hanging="502"/>
        <w:rPr>
          <w:bCs/>
          <w:sz w:val="20"/>
        </w:rPr>
      </w:pPr>
      <w:r>
        <w:rPr>
          <w:bCs/>
          <w:sz w:val="20"/>
        </w:rPr>
        <w:t>elektronenmicroscopische foto’s bv. bouw van een cel</w:t>
      </w:r>
    </w:p>
    <w:p w:rsidR="00A85F3E" w:rsidRDefault="00A85F3E" w:rsidP="00A85F3E">
      <w:pPr>
        <w:pStyle w:val="Lijstalinea"/>
        <w:numPr>
          <w:ilvl w:val="0"/>
          <w:numId w:val="30"/>
        </w:numPr>
        <w:ind w:hanging="502"/>
        <w:rPr>
          <w:bCs/>
          <w:sz w:val="20"/>
        </w:rPr>
      </w:pPr>
      <w:r>
        <w:rPr>
          <w:bCs/>
          <w:sz w:val="20"/>
        </w:rPr>
        <w:t>watergehalte van weefsels laten bepalen bv. met appel</w:t>
      </w:r>
    </w:p>
    <w:p w:rsidR="00A85F3E" w:rsidRDefault="00A85F3E" w:rsidP="00A85F3E">
      <w:pPr>
        <w:pStyle w:val="Lijstalinea"/>
        <w:numPr>
          <w:ilvl w:val="0"/>
          <w:numId w:val="30"/>
        </w:numPr>
        <w:ind w:hanging="502"/>
        <w:rPr>
          <w:bCs/>
          <w:sz w:val="20"/>
        </w:rPr>
      </w:pPr>
      <w:r>
        <w:rPr>
          <w:bCs/>
          <w:sz w:val="20"/>
        </w:rPr>
        <w:t xml:space="preserve">mineralen bepalen in as (bv. in </w:t>
      </w:r>
      <w:proofErr w:type="spellStart"/>
      <w:r>
        <w:rPr>
          <w:bCs/>
          <w:sz w:val="20"/>
        </w:rPr>
        <w:t>plantenas</w:t>
      </w:r>
      <w:proofErr w:type="spellEnd"/>
      <w:r>
        <w:rPr>
          <w:bCs/>
          <w:sz w:val="20"/>
        </w:rPr>
        <w:t>) met gebruik van verschillende indicatoren</w:t>
      </w:r>
    </w:p>
    <w:p w:rsidR="00A85F3E" w:rsidRDefault="00A85F3E" w:rsidP="00A85F3E">
      <w:pPr>
        <w:pStyle w:val="Lijstalinea"/>
        <w:numPr>
          <w:ilvl w:val="0"/>
          <w:numId w:val="30"/>
        </w:numPr>
        <w:ind w:hanging="502"/>
        <w:rPr>
          <w:bCs/>
          <w:sz w:val="20"/>
        </w:rPr>
      </w:pPr>
      <w:r>
        <w:rPr>
          <w:bCs/>
          <w:sz w:val="20"/>
        </w:rPr>
        <w:t>proeven in verband met diffusie en osmose</w:t>
      </w:r>
    </w:p>
    <w:p w:rsidR="00470322" w:rsidRDefault="00470322" w:rsidP="00A85F3E">
      <w:pPr>
        <w:pStyle w:val="Lijstalinea"/>
        <w:numPr>
          <w:ilvl w:val="0"/>
          <w:numId w:val="30"/>
        </w:numPr>
        <w:ind w:hanging="502"/>
        <w:rPr>
          <w:bCs/>
          <w:sz w:val="20"/>
        </w:rPr>
      </w:pPr>
      <w:r>
        <w:rPr>
          <w:bCs/>
          <w:sz w:val="20"/>
        </w:rPr>
        <w:t>proeven in verband met enzymen en factoren die de enzymenwerking beïnvloeden</w:t>
      </w:r>
    </w:p>
    <w:p w:rsidR="00A85F3E" w:rsidRDefault="00A85F3E" w:rsidP="00A85F3E">
      <w:pPr>
        <w:rPr>
          <w:bCs/>
        </w:rPr>
      </w:pPr>
    </w:p>
    <w:p w:rsidR="00A85F3E" w:rsidRDefault="00A85F3E" w:rsidP="00A85F3E">
      <w:pPr>
        <w:rPr>
          <w:bCs/>
        </w:rPr>
      </w:pPr>
    </w:p>
    <w:p w:rsidR="00A85F3E" w:rsidRPr="00A85F3E" w:rsidRDefault="00A85F3E" w:rsidP="00A85F3E">
      <w:pPr>
        <w:rPr>
          <w:b/>
          <w:bCs/>
        </w:rPr>
      </w:pPr>
      <w:r w:rsidRPr="00A85F3E">
        <w:rPr>
          <w:b/>
          <w:bCs/>
        </w:rPr>
        <w:t>Voortplanting bij de mens</w:t>
      </w:r>
    </w:p>
    <w:p w:rsidR="00A85F3E" w:rsidRDefault="00A85F3E" w:rsidP="00A85F3E">
      <w:pPr>
        <w:pStyle w:val="Lijstalinea"/>
        <w:numPr>
          <w:ilvl w:val="0"/>
          <w:numId w:val="30"/>
        </w:numPr>
        <w:ind w:hanging="502"/>
        <w:rPr>
          <w:bCs/>
          <w:sz w:val="20"/>
        </w:rPr>
      </w:pPr>
      <w:r>
        <w:rPr>
          <w:bCs/>
          <w:sz w:val="20"/>
        </w:rPr>
        <w:t>preparaten van eerstedelingsstadia bekijken, tekenen, rangschikken, interpreteren.</w:t>
      </w:r>
    </w:p>
    <w:p w:rsidR="00A85F3E" w:rsidRDefault="00A85F3E" w:rsidP="00A85F3E">
      <w:pPr>
        <w:rPr>
          <w:bCs/>
        </w:rPr>
      </w:pPr>
    </w:p>
    <w:p w:rsidR="00A85F3E" w:rsidRDefault="00A85F3E" w:rsidP="00A85F3E">
      <w:pPr>
        <w:rPr>
          <w:bCs/>
        </w:rPr>
      </w:pPr>
    </w:p>
    <w:p w:rsidR="00A85F3E" w:rsidRPr="00A85F3E" w:rsidRDefault="00A85F3E" w:rsidP="00A85F3E">
      <w:pPr>
        <w:rPr>
          <w:b/>
          <w:bCs/>
        </w:rPr>
      </w:pPr>
      <w:r w:rsidRPr="00A85F3E">
        <w:rPr>
          <w:b/>
          <w:bCs/>
        </w:rPr>
        <w:t>Genetica</w:t>
      </w:r>
    </w:p>
    <w:p w:rsidR="00A85F3E" w:rsidRDefault="00A85F3E" w:rsidP="00A85F3E">
      <w:pPr>
        <w:pStyle w:val="Lijstalinea"/>
        <w:numPr>
          <w:ilvl w:val="0"/>
          <w:numId w:val="30"/>
        </w:numPr>
        <w:ind w:hanging="502"/>
        <w:rPr>
          <w:bCs/>
          <w:sz w:val="20"/>
        </w:rPr>
      </w:pPr>
      <w:r>
        <w:rPr>
          <w:bCs/>
          <w:sz w:val="20"/>
        </w:rPr>
        <w:t xml:space="preserve">kruisingsproeven met </w:t>
      </w:r>
      <w:proofErr w:type="spellStart"/>
      <w:r>
        <w:rPr>
          <w:bCs/>
          <w:sz w:val="20"/>
        </w:rPr>
        <w:t>Drosophila</w:t>
      </w:r>
      <w:proofErr w:type="spellEnd"/>
    </w:p>
    <w:p w:rsidR="00A85F3E" w:rsidRDefault="00A85F3E" w:rsidP="00A85F3E">
      <w:pPr>
        <w:pStyle w:val="Lijstalinea"/>
        <w:numPr>
          <w:ilvl w:val="0"/>
          <w:numId w:val="30"/>
        </w:numPr>
        <w:ind w:hanging="502"/>
        <w:rPr>
          <w:bCs/>
          <w:sz w:val="20"/>
        </w:rPr>
      </w:pPr>
      <w:r>
        <w:rPr>
          <w:bCs/>
          <w:sz w:val="20"/>
        </w:rPr>
        <w:t>secundaire geslachtskenmerken: bv. statische vergelijking van de schoenmaat van mannen en vrouwen</w:t>
      </w:r>
    </w:p>
    <w:p w:rsidR="00A85F3E" w:rsidRDefault="00A85F3E" w:rsidP="00A85F3E">
      <w:pPr>
        <w:pStyle w:val="Lijstalinea"/>
        <w:numPr>
          <w:ilvl w:val="0"/>
          <w:numId w:val="30"/>
        </w:numPr>
        <w:ind w:hanging="502"/>
        <w:rPr>
          <w:bCs/>
          <w:sz w:val="20"/>
        </w:rPr>
      </w:pPr>
      <w:r>
        <w:rPr>
          <w:bCs/>
          <w:sz w:val="20"/>
        </w:rPr>
        <w:t>isoleren van DNA bij ajuin, kiwi of banaan</w:t>
      </w:r>
    </w:p>
    <w:p w:rsidR="00A85F3E" w:rsidRPr="00A85F3E" w:rsidRDefault="00A85F3E" w:rsidP="00A85F3E">
      <w:pPr>
        <w:pStyle w:val="Lijstalinea"/>
        <w:numPr>
          <w:ilvl w:val="0"/>
          <w:numId w:val="30"/>
        </w:numPr>
        <w:ind w:hanging="502"/>
        <w:rPr>
          <w:bCs/>
          <w:sz w:val="20"/>
        </w:rPr>
      </w:pPr>
      <w:r>
        <w:rPr>
          <w:bCs/>
          <w:sz w:val="20"/>
        </w:rPr>
        <w:t>populatiegenetica bepalen van genfrequenties.</w:t>
      </w:r>
    </w:p>
    <w:p w:rsidR="00A85F3E" w:rsidRPr="00A85F3E" w:rsidRDefault="00A85F3E" w:rsidP="00A85F3E">
      <w:pPr>
        <w:rPr>
          <w:bCs/>
        </w:rPr>
      </w:pPr>
    </w:p>
    <w:p w:rsidR="00A85F3E" w:rsidRDefault="00A85F3E" w:rsidP="00A85F3E">
      <w:pPr>
        <w:rPr>
          <w:bCs/>
        </w:rPr>
      </w:pPr>
    </w:p>
    <w:p w:rsidR="00A85F3E" w:rsidRPr="00A85F3E" w:rsidRDefault="00A85F3E" w:rsidP="00A85F3E">
      <w:pPr>
        <w:rPr>
          <w:bCs/>
        </w:rPr>
      </w:pPr>
    </w:p>
    <w:p w:rsidR="00A85F3E" w:rsidRPr="00E0274C" w:rsidRDefault="00A85F3E" w:rsidP="00E0274C">
      <w:pPr>
        <w:rPr>
          <w:bCs/>
        </w:rPr>
      </w:pPr>
    </w:p>
    <w:p w:rsidR="00726C21" w:rsidRPr="009D567B" w:rsidRDefault="00726C21" w:rsidP="00470322">
      <w:pPr>
        <w:pStyle w:val="Kop1"/>
      </w:pPr>
      <w:bookmarkStart w:id="83" w:name="_Toc378582732"/>
      <w:bookmarkStart w:id="84" w:name="_Toc378582812"/>
      <w:bookmarkEnd w:id="74"/>
      <w:bookmarkEnd w:id="75"/>
      <w:bookmarkEnd w:id="76"/>
      <w:bookmarkEnd w:id="77"/>
      <w:bookmarkEnd w:id="78"/>
      <w:r w:rsidRPr="009D567B">
        <w:lastRenderedPageBreak/>
        <w:t xml:space="preserve">De </w:t>
      </w:r>
      <w:r>
        <w:t>vakoverschrijdende eindtermen (VOET)</w:t>
      </w:r>
      <w:bookmarkEnd w:id="83"/>
      <w:bookmarkEnd w:id="84"/>
    </w:p>
    <w:p w:rsidR="0053595B" w:rsidRDefault="0053595B" w:rsidP="0053595B">
      <w:pPr>
        <w:tabs>
          <w:tab w:val="left" w:pos="426"/>
        </w:tabs>
        <w:jc w:val="both"/>
        <w:rPr>
          <w:rFonts w:cs="Arial"/>
        </w:rPr>
      </w:pPr>
      <w:bookmarkStart w:id="85" w:name="_Toc247095091"/>
      <w:bookmarkStart w:id="86" w:name="_Toc247095399"/>
      <w:bookmarkStart w:id="87" w:name="_Toc247095478"/>
      <w:bookmarkStart w:id="88" w:name="_Toc247095512"/>
      <w:bookmarkStart w:id="89" w:name="_Toc247095617"/>
      <w:r>
        <w:rPr>
          <w:rFonts w:cs="Arial"/>
        </w:rPr>
        <w:t>De vakoverschrijdende eindtermen</w:t>
      </w:r>
      <w:r w:rsidRPr="00DD1956">
        <w:rPr>
          <w:rFonts w:cs="Arial"/>
        </w:rPr>
        <w:t xml:space="preserve"> zijn geordend in</w:t>
      </w:r>
      <w:r>
        <w:rPr>
          <w:rFonts w:cs="Arial"/>
        </w:rPr>
        <w:t>:</w:t>
      </w:r>
    </w:p>
    <w:p w:rsidR="0053595B" w:rsidRPr="00D36668" w:rsidRDefault="0053595B" w:rsidP="0053595B">
      <w:pPr>
        <w:tabs>
          <w:tab w:val="left" w:pos="426"/>
        </w:tabs>
        <w:jc w:val="both"/>
        <w:rPr>
          <w:rFonts w:cs="Arial"/>
        </w:rPr>
      </w:pPr>
      <w:r w:rsidRPr="00D36668">
        <w:rPr>
          <w:rFonts w:cs="Arial"/>
        </w:rPr>
        <w:t xml:space="preserve">- </w:t>
      </w:r>
      <w:r w:rsidRPr="00D36668">
        <w:rPr>
          <w:rFonts w:cs="Arial"/>
        </w:rPr>
        <w:tab/>
        <w:t xml:space="preserve">de gemeenschappelijke stam en zeven contexten (niet </w:t>
      </w:r>
      <w:proofErr w:type="spellStart"/>
      <w:r w:rsidRPr="00D36668">
        <w:rPr>
          <w:rFonts w:cs="Arial"/>
        </w:rPr>
        <w:t>graadgebonden</w:t>
      </w:r>
      <w:proofErr w:type="spellEnd"/>
      <w:r w:rsidRPr="00D36668">
        <w:rPr>
          <w:rFonts w:cs="Arial"/>
        </w:rPr>
        <w:t>);</w:t>
      </w:r>
    </w:p>
    <w:p w:rsidR="0053595B" w:rsidRPr="00D36668" w:rsidRDefault="0053595B" w:rsidP="0053595B">
      <w:pPr>
        <w:tabs>
          <w:tab w:val="left" w:pos="426"/>
        </w:tabs>
        <w:jc w:val="both"/>
        <w:rPr>
          <w:rFonts w:cs="Arial"/>
        </w:rPr>
      </w:pPr>
      <w:r w:rsidRPr="00D36668">
        <w:rPr>
          <w:rFonts w:cs="Arial"/>
        </w:rPr>
        <w:t xml:space="preserve">- </w:t>
      </w:r>
      <w:r w:rsidRPr="00D36668">
        <w:rPr>
          <w:rFonts w:cs="Arial"/>
        </w:rPr>
        <w:tab/>
        <w:t xml:space="preserve">leren </w:t>
      </w:r>
      <w:proofErr w:type="spellStart"/>
      <w:r w:rsidRPr="00D36668">
        <w:rPr>
          <w:rFonts w:cs="Arial"/>
        </w:rPr>
        <w:t>leren</w:t>
      </w:r>
      <w:proofErr w:type="spellEnd"/>
      <w:r w:rsidRPr="00D36668">
        <w:rPr>
          <w:rFonts w:cs="Arial"/>
        </w:rPr>
        <w:t xml:space="preserve"> (per graad);</w:t>
      </w:r>
    </w:p>
    <w:p w:rsidR="0053595B" w:rsidRPr="00D36668" w:rsidRDefault="0053595B" w:rsidP="0053595B">
      <w:pPr>
        <w:tabs>
          <w:tab w:val="left" w:pos="426"/>
        </w:tabs>
        <w:jc w:val="both"/>
        <w:rPr>
          <w:rFonts w:cs="Arial"/>
        </w:rPr>
      </w:pPr>
      <w:r w:rsidRPr="00D36668">
        <w:rPr>
          <w:rFonts w:cs="Arial"/>
        </w:rPr>
        <w:t xml:space="preserve">- </w:t>
      </w:r>
      <w:r w:rsidRPr="00D36668">
        <w:rPr>
          <w:rFonts w:cs="Arial"/>
        </w:rPr>
        <w:tab/>
        <w:t>ICT (voor de eerste graad);</w:t>
      </w:r>
    </w:p>
    <w:p w:rsidR="0053595B" w:rsidRDefault="0053595B" w:rsidP="0053595B">
      <w:pPr>
        <w:tabs>
          <w:tab w:val="left" w:pos="426"/>
        </w:tabs>
        <w:jc w:val="both"/>
        <w:rPr>
          <w:rFonts w:cs="Arial"/>
        </w:rPr>
      </w:pPr>
      <w:r>
        <w:rPr>
          <w:rFonts w:cs="Arial"/>
        </w:rPr>
        <w:t xml:space="preserve">- </w:t>
      </w:r>
      <w:r>
        <w:rPr>
          <w:rFonts w:cs="Arial"/>
        </w:rPr>
        <w:tab/>
        <w:t>technisch-</w:t>
      </w:r>
      <w:r w:rsidRPr="00D36668">
        <w:rPr>
          <w:rFonts w:cs="Arial"/>
        </w:rPr>
        <w:t>technologische vorming (voor de tweede en derde graad aso).</w:t>
      </w:r>
    </w:p>
    <w:p w:rsidR="0053595B" w:rsidRDefault="0053595B" w:rsidP="0053595B">
      <w:pPr>
        <w:tabs>
          <w:tab w:val="left" w:pos="426"/>
        </w:tabs>
        <w:jc w:val="both"/>
        <w:rPr>
          <w:rFonts w:cs="Arial"/>
        </w:rPr>
      </w:pPr>
    </w:p>
    <w:p w:rsidR="0053595B" w:rsidRDefault="0053595B" w:rsidP="0053595B">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53595B" w:rsidRDefault="0053595B" w:rsidP="0053595B">
      <w:pPr>
        <w:tabs>
          <w:tab w:val="left" w:pos="426"/>
        </w:tabs>
        <w:jc w:val="both"/>
        <w:rPr>
          <w:rFonts w:cs="Arial"/>
        </w:rPr>
      </w:pPr>
    </w:p>
    <w:p w:rsidR="0053595B"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De</w:t>
      </w:r>
      <w:r w:rsidRPr="00474EF3">
        <w:rPr>
          <w:rFonts w:cs="Arial"/>
          <w:sz w:val="20"/>
        </w:rPr>
        <w:t xml:space="preserve"> eindtermen van de gemeenschappelijke stam </w:t>
      </w:r>
      <w:r>
        <w:rPr>
          <w:rFonts w:cs="Arial"/>
          <w:sz w:val="20"/>
        </w:rPr>
        <w:t>zijn verwerkt</w:t>
      </w:r>
      <w:r w:rsidRPr="00474EF3">
        <w:rPr>
          <w:rFonts w:cs="Arial"/>
          <w:sz w:val="20"/>
        </w:rPr>
        <w:t xml:space="preserve"> in de algemene doelstell</w:t>
      </w:r>
      <w:r>
        <w:rPr>
          <w:rFonts w:cs="Arial"/>
          <w:sz w:val="20"/>
        </w:rPr>
        <w:t xml:space="preserve">ingen </w:t>
      </w:r>
      <w:r w:rsidRPr="00474EF3">
        <w:rPr>
          <w:rFonts w:cs="Arial"/>
          <w:sz w:val="20"/>
        </w:rPr>
        <w:t>(zie hoofdstuk 5).</w:t>
      </w:r>
    </w:p>
    <w:p w:rsidR="0053595B" w:rsidRDefault="0053595B" w:rsidP="0053595B">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r>
    </w:p>
    <w:p w:rsidR="0053595B"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In de kolom</w:t>
      </w:r>
      <w:r w:rsidRPr="009804A3">
        <w:rPr>
          <w:rFonts w:cs="Arial"/>
          <w:sz w:val="20"/>
        </w:rPr>
        <w:t xml:space="preserve"> 'link'</w:t>
      </w:r>
      <w:r w:rsidRPr="00D36668">
        <w:rPr>
          <w:rFonts w:cs="Arial"/>
          <w:sz w:val="20"/>
        </w:rPr>
        <w:t xml:space="preserve">, </w:t>
      </w:r>
      <w:r w:rsidRPr="009804A3">
        <w:rPr>
          <w:rFonts w:cs="Arial"/>
          <w:sz w:val="20"/>
        </w:rPr>
        <w:t>wordt verwezen</w:t>
      </w:r>
      <w:r>
        <w:rPr>
          <w:rFonts w:cs="Arial"/>
          <w:sz w:val="20"/>
        </w:rPr>
        <w:t xml:space="preserve"> naar een context</w:t>
      </w:r>
      <w:r w:rsidRPr="009804A3">
        <w:rPr>
          <w:rFonts w:cs="Arial"/>
          <w:sz w:val="20"/>
        </w:rPr>
        <w:t xml:space="preserve"> indien er een duide</w:t>
      </w:r>
      <w:r>
        <w:rPr>
          <w:rFonts w:cs="Arial"/>
          <w:sz w:val="20"/>
        </w:rPr>
        <w:t xml:space="preserve">lijk en evident verband </w:t>
      </w:r>
      <w:r w:rsidRPr="009804A3">
        <w:rPr>
          <w:rFonts w:cs="Arial"/>
          <w:sz w:val="20"/>
        </w:rPr>
        <w:t xml:space="preserve">is tussen een eindterm van </w:t>
      </w:r>
      <w:r>
        <w:rPr>
          <w:rFonts w:cs="Arial"/>
          <w:sz w:val="20"/>
        </w:rPr>
        <w:t>die</w:t>
      </w:r>
      <w:r w:rsidRPr="009804A3">
        <w:rPr>
          <w:rFonts w:cs="Arial"/>
          <w:sz w:val="20"/>
        </w:rPr>
        <w:t xml:space="preserve"> context en de doelstelling, de leerinhoud of de </w:t>
      </w:r>
      <w:r>
        <w:rPr>
          <w:rFonts w:cs="Arial"/>
          <w:sz w:val="20"/>
        </w:rPr>
        <w:t>didactische suggesties</w:t>
      </w:r>
      <w:r w:rsidRPr="009804A3">
        <w:rPr>
          <w:rFonts w:cs="Arial"/>
          <w:sz w:val="20"/>
        </w:rPr>
        <w:t>.</w:t>
      </w:r>
    </w:p>
    <w:p w:rsidR="0053595B" w:rsidRDefault="0053595B" w:rsidP="0053595B">
      <w:pPr>
        <w:pStyle w:val="Lijstalinea"/>
        <w:tabs>
          <w:tab w:val="left" w:pos="426"/>
          <w:tab w:val="left" w:pos="709"/>
          <w:tab w:val="left" w:pos="993"/>
        </w:tabs>
        <w:autoSpaceDE w:val="0"/>
        <w:autoSpaceDN w:val="0"/>
        <w:adjustRightInd w:val="0"/>
        <w:ind w:left="360"/>
        <w:rPr>
          <w:rFonts w:cs="Arial"/>
          <w:sz w:val="20"/>
        </w:rPr>
      </w:pPr>
    </w:p>
    <w:p w:rsidR="0053595B"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sidRPr="00312E67">
        <w:rPr>
          <w:rFonts w:cs="Arial"/>
          <w:sz w:val="20"/>
        </w:rPr>
        <w:t xml:space="preserve">Leren </w:t>
      </w:r>
      <w:proofErr w:type="spellStart"/>
      <w:r w:rsidRPr="00312E67">
        <w:rPr>
          <w:rFonts w:cs="Arial"/>
          <w:sz w:val="20"/>
        </w:rPr>
        <w:t>leren</w:t>
      </w:r>
      <w:proofErr w:type="spellEnd"/>
      <w:r w:rsidRPr="00312E67">
        <w:rPr>
          <w:rFonts w:cs="Arial"/>
          <w:sz w:val="20"/>
        </w:rPr>
        <w:t xml:space="preserve"> is onlosmakelijk met het vak verbonden. De eindtermen leren </w:t>
      </w:r>
      <w:proofErr w:type="spellStart"/>
      <w:r w:rsidRPr="00312E67">
        <w:rPr>
          <w:rFonts w:cs="Arial"/>
          <w:sz w:val="20"/>
        </w:rPr>
        <w:t>leren</w:t>
      </w:r>
      <w:proofErr w:type="spellEnd"/>
      <w:r>
        <w:rPr>
          <w:rFonts w:cs="Arial"/>
          <w:sz w:val="20"/>
        </w:rPr>
        <w:t xml:space="preserve"> komen voor als doelstellingen</w:t>
      </w:r>
      <w:r w:rsidRPr="00312E67">
        <w:rPr>
          <w:rFonts w:cs="Arial"/>
          <w:sz w:val="20"/>
        </w:rPr>
        <w:t xml:space="preserve"> van het</w:t>
      </w:r>
      <w:r>
        <w:rPr>
          <w:rFonts w:cs="Arial"/>
          <w:sz w:val="20"/>
        </w:rPr>
        <w:t xml:space="preserve"> leerplan. Ze zijn herkenbaar</w:t>
      </w:r>
      <w:r w:rsidRPr="00312E67">
        <w:rPr>
          <w:rFonts w:cs="Arial"/>
          <w:sz w:val="20"/>
        </w:rPr>
        <w:t xml:space="preserve"> aan de code </w:t>
      </w:r>
      <w:r>
        <w:rPr>
          <w:rFonts w:cs="Arial"/>
          <w:sz w:val="20"/>
        </w:rPr>
        <w:t>'</w:t>
      </w:r>
      <w:r w:rsidRPr="00312E67">
        <w:rPr>
          <w:rFonts w:cs="Arial"/>
          <w:sz w:val="20"/>
        </w:rPr>
        <w:t>LER</w:t>
      </w:r>
      <w:r>
        <w:rPr>
          <w:rFonts w:cs="Arial"/>
          <w:sz w:val="20"/>
        </w:rPr>
        <w:t>'</w:t>
      </w:r>
      <w:r w:rsidRPr="00312E67">
        <w:rPr>
          <w:rFonts w:cs="Arial"/>
          <w:sz w:val="20"/>
        </w:rPr>
        <w:t xml:space="preserve"> die naast de doelstelling staat. </w:t>
      </w:r>
      <w:r w:rsidRPr="00312E67">
        <w:rPr>
          <w:rFonts w:cs="Arial"/>
          <w:sz w:val="20"/>
        </w:rPr>
        <w:br/>
      </w:r>
    </w:p>
    <w:p w:rsidR="0053595B" w:rsidRPr="00117C4F"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sidRPr="00117C4F">
        <w:rPr>
          <w:rFonts w:cs="Arial"/>
          <w:sz w:val="20"/>
        </w:rPr>
        <w:t>In de kolom 'link' wordt verwezen naar de eindtermen technisch-technologische vorming  indien er een duidelijk en evident verband is tussen een eindterm van die context en de doelstelling, de leerinhoud of de didactische suggesties</w:t>
      </w:r>
    </w:p>
    <w:p w:rsidR="0053595B" w:rsidRDefault="0053595B" w:rsidP="0053595B">
      <w:pPr>
        <w:tabs>
          <w:tab w:val="left" w:pos="426"/>
          <w:tab w:val="left" w:pos="709"/>
          <w:tab w:val="left" w:pos="993"/>
        </w:tabs>
        <w:autoSpaceDE w:val="0"/>
        <w:autoSpaceDN w:val="0"/>
        <w:adjustRightInd w:val="0"/>
        <w:rPr>
          <w:rFonts w:cs="Arial"/>
          <w:highlight w:val="green"/>
        </w:rPr>
      </w:pPr>
    </w:p>
    <w:p w:rsidR="0053595B" w:rsidRPr="004F6CEE" w:rsidRDefault="0053595B" w:rsidP="0053595B">
      <w:pPr>
        <w:tabs>
          <w:tab w:val="left" w:pos="426"/>
        </w:tabs>
        <w:jc w:val="both"/>
        <w:rPr>
          <w:rFonts w:cs="Arial"/>
        </w:rPr>
      </w:pPr>
      <w:r w:rsidRPr="004F6CEE">
        <w:rPr>
          <w:rFonts w:cs="Arial"/>
        </w:rPr>
        <w:t>De vakoverschrijdende eindtermen voor het secun</w:t>
      </w:r>
      <w:r>
        <w:rPr>
          <w:rFonts w:cs="Arial"/>
        </w:rPr>
        <w:t xml:space="preserve">dair onderwijs zijn te vinden </w:t>
      </w:r>
      <w:r w:rsidRPr="004F6CEE">
        <w:rPr>
          <w:rFonts w:cs="Arial"/>
        </w:rPr>
        <w:t>op de website van het departement onderwijs:</w:t>
      </w:r>
    </w:p>
    <w:p w:rsidR="0053595B" w:rsidRDefault="00BB63D5" w:rsidP="0053595B">
      <w:pPr>
        <w:tabs>
          <w:tab w:val="left" w:pos="426"/>
        </w:tabs>
        <w:jc w:val="both"/>
        <w:rPr>
          <w:rFonts w:cs="Arial"/>
          <w:color w:val="000000"/>
        </w:rPr>
      </w:pPr>
      <w:hyperlink r:id="rId29" w:history="1">
        <w:r w:rsidR="0053595B">
          <w:rPr>
            <w:rStyle w:val="Hyperlink"/>
          </w:rPr>
          <w:t>http://www.ond.vlaanderen.be/curriculum/secundair-onderwijs/index.htm</w:t>
        </w:r>
      </w:hyperlink>
      <w:r w:rsidR="0053595B">
        <w:rPr>
          <w:rFonts w:cs="Arial"/>
          <w:color w:val="000000"/>
        </w:rPr>
        <w:t xml:space="preserve"> </w:t>
      </w:r>
    </w:p>
    <w:p w:rsidR="0053595B" w:rsidRDefault="00BB63D5" w:rsidP="0053595B">
      <w:pPr>
        <w:tabs>
          <w:tab w:val="left" w:pos="426"/>
        </w:tabs>
        <w:jc w:val="both"/>
        <w:rPr>
          <w:rFonts w:cs="Arial"/>
        </w:rPr>
      </w:pPr>
      <w:hyperlink r:id="rId30" w:history="1"/>
    </w:p>
    <w:p w:rsidR="0053595B" w:rsidRPr="004F6CEE" w:rsidRDefault="0053595B" w:rsidP="0053595B">
      <w:pPr>
        <w:tabs>
          <w:tab w:val="left" w:pos="426"/>
        </w:tabs>
        <w:jc w:val="both"/>
        <w:rPr>
          <w:rFonts w:cs="Arial"/>
        </w:rPr>
      </w:pPr>
    </w:p>
    <w:p w:rsidR="0053595B" w:rsidRPr="004F6CEE" w:rsidRDefault="0053595B" w:rsidP="0053595B">
      <w:pPr>
        <w:tabs>
          <w:tab w:val="left" w:pos="426"/>
        </w:tabs>
        <w:jc w:val="both"/>
        <w:rPr>
          <w:rFonts w:cs="Arial"/>
        </w:rPr>
      </w:pPr>
    </w:p>
    <w:p w:rsidR="0053595B" w:rsidRPr="00551239" w:rsidRDefault="0053595B" w:rsidP="0053595B">
      <w:pPr>
        <w:rPr>
          <w:szCs w:val="20"/>
          <w:lang w:val="nl-BE"/>
        </w:rPr>
      </w:pPr>
    </w:p>
    <w:p w:rsidR="005E1B88" w:rsidRDefault="005E1B88" w:rsidP="00726C21">
      <w:pPr>
        <w:pStyle w:val="Kop1"/>
      </w:pPr>
      <w:bookmarkStart w:id="90" w:name="_Toc378582733"/>
      <w:bookmarkStart w:id="91" w:name="_Toc378582813"/>
      <w:r w:rsidRPr="00C425A1">
        <w:lastRenderedPageBreak/>
        <w:t>Integratie ICT</w:t>
      </w:r>
      <w:bookmarkEnd w:id="85"/>
      <w:bookmarkEnd w:id="86"/>
      <w:bookmarkEnd w:id="87"/>
      <w:bookmarkEnd w:id="88"/>
      <w:bookmarkEnd w:id="89"/>
      <w:bookmarkEnd w:id="90"/>
      <w:bookmarkEnd w:id="91"/>
    </w:p>
    <w:p w:rsidR="005E1B88" w:rsidRPr="00551239" w:rsidRDefault="005E1B88" w:rsidP="005E1B88">
      <w:pPr>
        <w:rPr>
          <w:b/>
          <w:szCs w:val="20"/>
          <w:lang w:val="nl-BE"/>
        </w:rPr>
      </w:pPr>
      <w:bookmarkStart w:id="92" w:name="_Toc188944904"/>
      <w:bookmarkStart w:id="93" w:name="_Toc189382109"/>
      <w:r w:rsidRPr="00551239">
        <w:rPr>
          <w:b/>
          <w:szCs w:val="20"/>
          <w:lang w:val="nl-BE"/>
        </w:rPr>
        <w:t>Instructie, differentiatie en remediëring met behulp van ICT</w:t>
      </w:r>
      <w:bookmarkEnd w:id="92"/>
      <w:bookmarkEnd w:id="93"/>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4114A1">
        <w:rPr>
          <w:szCs w:val="20"/>
          <w:lang w:val="nl-BE"/>
        </w:rPr>
        <w:t xml:space="preserve">, </w:t>
      </w:r>
      <w:r w:rsidRPr="00551239">
        <w:rPr>
          <w:szCs w:val="20"/>
          <w:lang w:val="nl-BE"/>
        </w:rPr>
        <w:t xml:space="preserve"> o.a. via tekst, grafieken, schema’s, geluid, stilstaand en bewegend beeld. In de klas kan dit </w:t>
      </w:r>
      <w:r w:rsidR="004114A1">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94" w:name="_Toc188944905"/>
      <w:bookmarkStart w:id="95" w:name="_Toc189382110"/>
      <w:r w:rsidRPr="00551239">
        <w:rPr>
          <w:b/>
          <w:szCs w:val="20"/>
          <w:lang w:val="nl-BE"/>
        </w:rPr>
        <w:t>Informatie verwerven en verwerken met ICT</w:t>
      </w:r>
      <w:bookmarkEnd w:id="94"/>
      <w:bookmarkEnd w:id="95"/>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96" w:name="_Toc188944906"/>
      <w:bookmarkStart w:id="97" w:name="_Toc189382111"/>
      <w:r w:rsidRPr="00551239">
        <w:rPr>
          <w:b/>
          <w:szCs w:val="20"/>
          <w:lang w:val="nl-BE"/>
        </w:rPr>
        <w:t>Communiceren met ICT</w:t>
      </w:r>
      <w:bookmarkEnd w:id="96"/>
      <w:bookmarkEnd w:id="97"/>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31"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726C21">
      <w:pPr>
        <w:pStyle w:val="Kop1"/>
      </w:pPr>
      <w:bookmarkStart w:id="98" w:name="_Toc378582734"/>
      <w:bookmarkStart w:id="99" w:name="_Toc378582814"/>
      <w:r>
        <w:lastRenderedPageBreak/>
        <w:t>Taalontwikkelend vakonderwijs</w:t>
      </w:r>
      <w:bookmarkEnd w:id="98"/>
      <w:bookmarkEnd w:id="99"/>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w:t>
      </w:r>
      <w:proofErr w:type="spellStart"/>
      <w:r w:rsidRPr="00006805">
        <w:t>vakinhouden</w:t>
      </w:r>
      <w:proofErr w:type="spellEnd"/>
      <w:r w:rsidRPr="00006805">
        <w:t xml:space="preserve"> overgebracht via taal, </w:t>
      </w:r>
      <w:r w:rsidRPr="006E4977">
        <w:t>voornamelijk het Nederlands</w:t>
      </w:r>
      <w:r w:rsidRPr="00006805">
        <w:t xml:space="preserve">. Daarom moeten </w:t>
      </w:r>
      <w:proofErr w:type="spellStart"/>
      <w:r w:rsidRPr="00006805">
        <w:t>vakdoelen</w:t>
      </w:r>
      <w:proofErr w:type="spellEnd"/>
      <w:r w:rsidRPr="00006805">
        <w:t xml:space="preserve"> en taalontwikkeling in elk vak samen worden aangepakt. Elke leerkracht weet immers dat een te lage taalvaardigheid van de leerlingen het bereiken van </w:t>
      </w:r>
      <w:proofErr w:type="spellStart"/>
      <w:r w:rsidRPr="00006805">
        <w:t>vakdoelen</w:t>
      </w:r>
      <w:proofErr w:type="spellEnd"/>
      <w:r w:rsidRPr="00006805">
        <w:t xml:space="preserve">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w:t>
      </w:r>
      <w:proofErr w:type="spellStart"/>
      <w:r w:rsidRPr="00006805">
        <w:rPr>
          <w:rFonts w:cs="Arial"/>
        </w:rPr>
        <w:t>taalontwikkelend</w:t>
      </w:r>
      <w:proofErr w:type="spellEnd"/>
      <w:r w:rsidRPr="00006805">
        <w:rPr>
          <w:rFonts w:cs="Arial"/>
        </w:rPr>
        <w:t xml:space="preserve">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w:t>
      </w:r>
      <w:proofErr w:type="spellStart"/>
      <w:r>
        <w:t>taalontwikkelend</w:t>
      </w:r>
      <w:proofErr w:type="spellEnd"/>
      <w: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7D098F">
      <w:pPr>
        <w:numPr>
          <w:ilvl w:val="0"/>
          <w:numId w:val="3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7D098F">
      <w:pPr>
        <w:numPr>
          <w:ilvl w:val="0"/>
          <w:numId w:val="3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7D098F">
      <w:pPr>
        <w:numPr>
          <w:ilvl w:val="0"/>
          <w:numId w:val="33"/>
        </w:numPr>
        <w:jc w:val="both"/>
        <w:rPr>
          <w:rFonts w:cs="Arial"/>
          <w:szCs w:val="22"/>
        </w:rPr>
      </w:pPr>
      <w:r>
        <w:t xml:space="preserve">Taalontwikkelend vakonderwijs voegt aan deze twee </w:t>
      </w:r>
      <w:proofErr w:type="spellStart"/>
      <w:r>
        <w:t>leerbevorderende</w:t>
      </w:r>
      <w:proofErr w:type="spellEnd"/>
      <w:r>
        <w:t xml:space="preserv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 xml:space="preserve">‘Een schoolbeleid voor </w:t>
      </w:r>
      <w:proofErr w:type="spellStart"/>
      <w:r>
        <w:rPr>
          <w:rFonts w:cs="Arial"/>
          <w:b/>
          <w:i/>
          <w:szCs w:val="22"/>
        </w:rPr>
        <w:t>taalontwikkelend</w:t>
      </w:r>
      <w:proofErr w:type="spellEnd"/>
      <w:r>
        <w:rPr>
          <w:rFonts w:cs="Arial"/>
          <w:b/>
          <w:i/>
          <w:szCs w:val="22"/>
        </w:rPr>
        <w:t xml:space="preserve"> </w:t>
      </w:r>
      <w:bookmarkStart w:id="100" w:name="_GoBack"/>
      <w:bookmarkEnd w:id="100"/>
      <w:r>
        <w:rPr>
          <w:rFonts w:cs="Arial"/>
          <w:b/>
          <w:i/>
          <w:szCs w:val="22"/>
        </w:rPr>
        <w:t>vakonderwijs’</w:t>
      </w:r>
      <w:r>
        <w:rPr>
          <w:rFonts w:cs="Arial"/>
          <w:szCs w:val="22"/>
        </w:rPr>
        <w:t xml:space="preserve">, op het extranet van OVSG </w:t>
      </w:r>
      <w:hyperlink r:id="rId32"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726C21">
      <w:pPr>
        <w:pStyle w:val="Kop1"/>
      </w:pPr>
      <w:bookmarkStart w:id="101" w:name="_Toc247095093"/>
      <w:bookmarkStart w:id="102" w:name="_Toc247095401"/>
      <w:bookmarkStart w:id="103" w:name="_Toc247095480"/>
      <w:bookmarkStart w:id="104" w:name="_Toc247095514"/>
      <w:bookmarkStart w:id="105" w:name="_Toc247095619"/>
      <w:bookmarkStart w:id="106" w:name="_Toc378582735"/>
      <w:bookmarkStart w:id="107" w:name="_Toc378582815"/>
      <w:proofErr w:type="spellStart"/>
      <w:r>
        <w:lastRenderedPageBreak/>
        <w:t>Vakgroepwerking</w:t>
      </w:r>
      <w:bookmarkEnd w:id="101"/>
      <w:bookmarkEnd w:id="102"/>
      <w:bookmarkEnd w:id="103"/>
      <w:bookmarkEnd w:id="104"/>
      <w:bookmarkEnd w:id="105"/>
      <w:bookmarkEnd w:id="106"/>
      <w:bookmarkEnd w:id="107"/>
      <w:proofErr w:type="spellEnd"/>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2"/>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w:t>
      </w:r>
      <w:proofErr w:type="spellStart"/>
      <w:r w:rsidRPr="00551239">
        <w:rPr>
          <w:szCs w:val="20"/>
        </w:rPr>
        <w:t>vakgroepwerking</w:t>
      </w:r>
      <w:proofErr w:type="spellEnd"/>
      <w:r w:rsidRPr="00551239">
        <w:rPr>
          <w:szCs w:val="20"/>
        </w:rPr>
        <w:t xml:space="preserve">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w:t>
      </w:r>
      <w:proofErr w:type="spellStart"/>
      <w:r w:rsidRPr="00551239">
        <w:rPr>
          <w:szCs w:val="20"/>
        </w:rPr>
        <w:t>vakgroepwerking</w:t>
      </w:r>
      <w:proofErr w:type="spellEnd"/>
      <w:r w:rsidRPr="00551239">
        <w:rPr>
          <w:szCs w:val="20"/>
        </w:rPr>
        <w:t xml:space="preserve">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4114A1">
        <w:rPr>
          <w:szCs w:val="20"/>
          <w:lang w:val="nl-BE"/>
        </w:rPr>
        <w:t>,</w:t>
      </w:r>
      <w:r w:rsidRPr="00551239">
        <w:rPr>
          <w:szCs w:val="20"/>
          <w:lang w:val="nl-BE"/>
        </w:rPr>
        <w:t xml:space="preserve"> en </w:t>
      </w:r>
      <w:r w:rsidR="004114A1">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proofErr w:type="spellStart"/>
      <w:r w:rsidR="004114A1">
        <w:rPr>
          <w:szCs w:val="20"/>
          <w:lang w:val="nl-BE"/>
        </w:rPr>
        <w:t>item</w:t>
      </w:r>
      <w:r w:rsidRPr="00551239">
        <w:rPr>
          <w:szCs w:val="20"/>
          <w:lang w:val="nl-BE"/>
        </w:rPr>
        <w:t>voor</w:t>
      </w:r>
      <w:proofErr w:type="spellEnd"/>
      <w:r w:rsidRPr="00551239">
        <w:rPr>
          <w:szCs w:val="20"/>
          <w:lang w:val="nl-BE"/>
        </w:rPr>
        <w:t xml:space="preserve">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 xml:space="preserve">Zo kan een kwaliteitsvolle </w:t>
      </w:r>
      <w:proofErr w:type="spellStart"/>
      <w:r w:rsidRPr="00551239">
        <w:rPr>
          <w:szCs w:val="20"/>
          <w:lang w:val="nl-BE"/>
        </w:rPr>
        <w:t>vakgroepwerking</w:t>
      </w:r>
      <w:proofErr w:type="spellEnd"/>
      <w:r w:rsidRPr="00551239">
        <w:rPr>
          <w:szCs w:val="20"/>
          <w:lang w:val="nl-BE"/>
        </w:rPr>
        <w:t xml:space="preserve">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 xml:space="preserve">Leidraad kwaliteitsvolle </w:t>
      </w:r>
      <w:proofErr w:type="spellStart"/>
      <w:r w:rsidRPr="00551239">
        <w:rPr>
          <w:b/>
          <w:i/>
          <w:szCs w:val="20"/>
          <w:lang w:val="nl-BE"/>
        </w:rPr>
        <w:t>vakgroepwerking</w:t>
      </w:r>
      <w:proofErr w:type="spellEnd"/>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33"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726C21">
      <w:pPr>
        <w:pStyle w:val="Kop1"/>
      </w:pPr>
      <w:bookmarkStart w:id="108" w:name="_Toc247095094"/>
      <w:bookmarkStart w:id="109" w:name="_Toc247095402"/>
      <w:bookmarkStart w:id="110" w:name="_Toc247095481"/>
      <w:bookmarkStart w:id="111" w:name="_Toc247095515"/>
      <w:bookmarkStart w:id="112" w:name="_Toc247095620"/>
      <w:bookmarkStart w:id="113" w:name="_Toc378582736"/>
      <w:bookmarkStart w:id="114" w:name="_Toc378582816"/>
      <w:r w:rsidRPr="002814FA">
        <w:lastRenderedPageBreak/>
        <w:t>Evaluatie</w:t>
      </w:r>
      <w:bookmarkEnd w:id="108"/>
      <w:bookmarkEnd w:id="109"/>
      <w:bookmarkEnd w:id="110"/>
      <w:bookmarkEnd w:id="111"/>
      <w:bookmarkEnd w:id="112"/>
      <w:bookmarkEnd w:id="113"/>
      <w:bookmarkEnd w:id="114"/>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7D098F">
      <w:pPr>
        <w:numPr>
          <w:ilvl w:val="0"/>
          <w:numId w:val="29"/>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7D098F">
      <w:pPr>
        <w:numPr>
          <w:ilvl w:val="0"/>
          <w:numId w:val="29"/>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34"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726C21">
      <w:pPr>
        <w:pStyle w:val="Kop1"/>
      </w:pPr>
      <w:bookmarkStart w:id="115" w:name="_Toc247095095"/>
      <w:bookmarkStart w:id="116" w:name="_Toc247095403"/>
      <w:bookmarkStart w:id="117" w:name="_Toc247095482"/>
      <w:bookmarkStart w:id="118" w:name="_Toc247095516"/>
      <w:bookmarkStart w:id="119" w:name="_Toc247095621"/>
      <w:bookmarkStart w:id="120" w:name="_Toc378582737"/>
      <w:bookmarkStart w:id="121" w:name="_Toc378582817"/>
      <w:r w:rsidRPr="004319B3">
        <w:lastRenderedPageBreak/>
        <w:t>Minimale materiële vereisten</w:t>
      </w:r>
      <w:bookmarkEnd w:id="115"/>
      <w:bookmarkEnd w:id="116"/>
      <w:bookmarkEnd w:id="117"/>
      <w:bookmarkEnd w:id="118"/>
      <w:bookmarkEnd w:id="119"/>
      <w:bookmarkEnd w:id="120"/>
      <w:bookmarkEnd w:id="121"/>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F74EBB" w:rsidRDefault="00F74EBB" w:rsidP="00F74EBB">
      <w:pPr>
        <w:pStyle w:val="Platteteksteersteinspringing2"/>
        <w:spacing w:after="0"/>
        <w:ind w:left="0" w:firstLine="0"/>
        <w:rPr>
          <w:b/>
          <w:i/>
          <w:color w:val="4F81BD" w:themeColor="accent1"/>
          <w:u w:val="single"/>
          <w:lang w:val="nl-BE"/>
        </w:rPr>
      </w:pPr>
      <w:r w:rsidRPr="002A7638">
        <w:rPr>
          <w:b/>
          <w:i/>
          <w:color w:val="4F81BD" w:themeColor="accent1"/>
          <w:u w:val="single"/>
          <w:lang w:val="nl-BE"/>
        </w:rPr>
        <w:t xml:space="preserve">Veiligheid en welzijn op school </w:t>
      </w:r>
    </w:p>
    <w:p w:rsidR="00F74EBB" w:rsidRPr="004074CC" w:rsidRDefault="00F74EBB" w:rsidP="00F74EBB">
      <w:pPr>
        <w:pStyle w:val="Platteteksteersteinspringing2"/>
        <w:spacing w:after="0"/>
        <w:ind w:left="0" w:firstLine="0"/>
        <w:rPr>
          <w:b/>
          <w:i/>
          <w:color w:val="4F81BD" w:themeColor="accent1"/>
          <w:szCs w:val="20"/>
          <w:u w:val="single"/>
          <w:lang w:val="nl-BE"/>
        </w:rPr>
      </w:pPr>
    </w:p>
    <w:p w:rsidR="00B26025" w:rsidRPr="00577FBE" w:rsidRDefault="00F74EBB" w:rsidP="00B26025">
      <w:r w:rsidRPr="004074CC">
        <w:rPr>
          <w:szCs w:val="20"/>
          <w:lang w:val="nl-BE"/>
        </w:rPr>
        <w:t xml:space="preserve">Raadpleeg hiervoor </w:t>
      </w:r>
      <w:hyperlink r:id="rId35" w:history="1">
        <w:r w:rsidR="00B26025">
          <w:rPr>
            <w:rStyle w:val="Hyperlink"/>
            <w:lang w:val="nl-BE"/>
          </w:rPr>
          <w:t>http://www.ond.vlaanderen.be/inspectie/Opdrachten/Doorlichten/controle_bvh.htm</w:t>
        </w:r>
      </w:hyperlink>
    </w:p>
    <w:p w:rsidR="00F74EBB" w:rsidRPr="004074CC" w:rsidRDefault="00F74EBB" w:rsidP="00F74EBB">
      <w:pPr>
        <w:pStyle w:val="Platteteksteersteinspringing2"/>
        <w:spacing w:after="0"/>
        <w:ind w:left="0" w:firstLine="0"/>
        <w:rPr>
          <w:rFonts w:cs="Arial"/>
          <w:szCs w:val="20"/>
          <w:lang w:val="nl-BE" w:eastAsia="nl-BE"/>
        </w:rPr>
      </w:pPr>
      <w:r w:rsidRPr="004074CC">
        <w:rPr>
          <w:szCs w:val="20"/>
          <w:lang w:val="nl-BE"/>
        </w:rPr>
        <w:t>waar men de c</w:t>
      </w:r>
      <w:r w:rsidRPr="004074CC">
        <w:rPr>
          <w:rFonts w:cs="Arial"/>
          <w:szCs w:val="20"/>
          <w:lang w:val="nl-BE" w:eastAsia="nl-BE"/>
        </w:rPr>
        <w:t>ontrole op ‘Veiligheid en welzijn’ kan nagaan aan de hand van het document ‘Dynamisch welzijnsbeleid van instellingen’. De variabelen zijn:</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de organisatie van het welzijnsbeleid</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de veiligheid van de werk- en leeromgeving (bv. de veiligheid van toestellen, de aanwezigheid van beschermingsmiddelen, …)</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gezondheid en hygiëne</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milieu (bv. omgaan met gevaarlijke producten)</w:t>
      </w:r>
    </w:p>
    <w:p w:rsidR="00F74EBB" w:rsidRPr="004074CC" w:rsidRDefault="00F74EBB" w:rsidP="00F74EBB">
      <w:pPr>
        <w:pStyle w:val="Platteteksteersteinspringing2"/>
        <w:spacing w:after="0"/>
        <w:ind w:left="0" w:firstLine="0"/>
        <w:rPr>
          <w:rFonts w:cs="Arial"/>
          <w:bCs/>
          <w:iCs/>
          <w:szCs w:val="20"/>
          <w:lang w:val="nl-BE" w:eastAsia="nl-BE"/>
        </w:rPr>
      </w:pPr>
    </w:p>
    <w:p w:rsidR="00F74EBB" w:rsidRPr="004074CC" w:rsidRDefault="00F74EBB" w:rsidP="00F74EBB">
      <w:pPr>
        <w:pStyle w:val="Lijst"/>
        <w:rPr>
          <w:szCs w:val="20"/>
          <w:lang w:val="nl-BE"/>
        </w:rPr>
      </w:pPr>
      <w:r w:rsidRPr="004074CC">
        <w:rPr>
          <w:szCs w:val="20"/>
          <w:lang w:val="nl-BE"/>
        </w:rPr>
        <w:t>Voor deze laatste variabele gelden een aantal basisvereisten: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ontvlambare producten zijn reglementair opgeslagen.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radioactieve producten, indien aanwezig, zijn veilig opgeslagen.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 xml:space="preserve">er is een geactualiseerde inventaris van de producten met gevaarlijke </w:t>
      </w:r>
      <w:r>
        <w:rPr>
          <w:rFonts w:cs="Arial"/>
          <w:sz w:val="20"/>
          <w:lang w:val="nl-BE" w:eastAsia="nl-BE"/>
        </w:rPr>
        <w:t>e</w:t>
      </w:r>
      <w:r w:rsidRPr="004074CC">
        <w:rPr>
          <w:rFonts w:cs="Arial"/>
          <w:sz w:val="20"/>
          <w:lang w:val="nl-BE" w:eastAsia="nl-BE"/>
        </w:rPr>
        <w:t>igenschappen.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de risicoanalyse van elke gevaarlijke stof of preparaat bevat minimaal de veiligheids- en gezondheidskaart (MSDS-fiche).</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producten met gevaarlijke eigenschappen zijn voorzien van een genormeerd etiket met de voorgeschreven informatie.</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de instelling beschikt over een milieumelding (klasse 3) of milieuvergunning (klasse 1 of 2).</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 xml:space="preserve">gevaarlijke producten worden reglementair opgeslagen (opgeborgen in geschikte kasten). </w:t>
      </w:r>
    </w:p>
    <w:p w:rsidR="00F74EBB" w:rsidRPr="004074CC" w:rsidRDefault="00F74EBB" w:rsidP="00F74EBB">
      <w:pPr>
        <w:pStyle w:val="Lijst"/>
        <w:rPr>
          <w:szCs w:val="20"/>
          <w:lang w:val="nl-BE"/>
        </w:rPr>
      </w:pPr>
    </w:p>
    <w:p w:rsidR="00F74EBB" w:rsidRDefault="00F74EBB" w:rsidP="00F74EBB">
      <w:pPr>
        <w:pStyle w:val="Lijst"/>
        <w:rPr>
          <w:lang w:val="nl-BE"/>
        </w:rPr>
      </w:pPr>
      <w:r w:rsidRPr="00AC5784">
        <w:rPr>
          <w:b/>
          <w:color w:val="4F81BD" w:themeColor="accent1"/>
          <w:u w:val="single"/>
          <w:lang w:val="nl-BE"/>
        </w:rPr>
        <w:t>De wetenschapsklas/het labo</w:t>
      </w:r>
      <w:r>
        <w:rPr>
          <w:lang w:val="nl-BE"/>
        </w:rPr>
        <w:t xml:space="preserve"> </w:t>
      </w:r>
    </w:p>
    <w:p w:rsidR="00F74EBB" w:rsidRDefault="00F74EBB" w:rsidP="00F74EBB">
      <w:pPr>
        <w:pStyle w:val="Lijst"/>
        <w:rPr>
          <w:lang w:val="nl-BE"/>
        </w:rPr>
      </w:pPr>
    </w:p>
    <w:p w:rsidR="00F74EBB" w:rsidRPr="00633691" w:rsidRDefault="00F74EBB" w:rsidP="00F74EBB">
      <w:pPr>
        <w:pStyle w:val="Lijst"/>
        <w:rPr>
          <w:lang w:val="nl-BE"/>
        </w:rPr>
      </w:pPr>
      <w:r>
        <w:rPr>
          <w:lang w:val="nl-BE"/>
        </w:rPr>
        <w:t>Dit lokaal wordt mogelijk gebruikt voor de drie wetenschappen.</w:t>
      </w:r>
    </w:p>
    <w:p w:rsidR="00F74EBB" w:rsidRDefault="00F74EBB" w:rsidP="00F74EBB">
      <w:pPr>
        <w:pStyle w:val="Lijst"/>
        <w:rPr>
          <w:lang w:val="nl-BE"/>
        </w:rPr>
      </w:pPr>
    </w:p>
    <w:p w:rsidR="00F74EBB" w:rsidRPr="00633691" w:rsidRDefault="00F74EBB" w:rsidP="00F74EBB">
      <w:pPr>
        <w:pStyle w:val="Lijst"/>
        <w:rPr>
          <w:lang w:val="nl-BE"/>
        </w:rPr>
      </w:pPr>
      <w:r w:rsidRPr="00633691">
        <w:rPr>
          <w:lang w:val="nl-BE"/>
        </w:rPr>
        <w:t xml:space="preserve">Het vaklokaal is conform de eisen gesteld in </w:t>
      </w:r>
    </w:p>
    <w:p w:rsidR="00F74EBB" w:rsidRPr="00633691" w:rsidRDefault="00F74EBB" w:rsidP="00F74EBB">
      <w:pPr>
        <w:pStyle w:val="Lijstopsomteken2"/>
        <w:numPr>
          <w:ilvl w:val="0"/>
          <w:numId w:val="31"/>
        </w:numPr>
        <w:rPr>
          <w:lang w:val="nl-BE"/>
        </w:rPr>
      </w:pPr>
      <w:r w:rsidRPr="00633691">
        <w:rPr>
          <w:lang w:val="nl-BE"/>
        </w:rPr>
        <w:t>de Welzijnswet (betreft het welzijn van de werknemers bij de uitvoering van hun werk);</w:t>
      </w:r>
    </w:p>
    <w:p w:rsidR="00F74EBB" w:rsidRDefault="00F74EBB" w:rsidP="00F74EBB">
      <w:pPr>
        <w:pStyle w:val="Lijstopsomteken2"/>
        <w:numPr>
          <w:ilvl w:val="0"/>
          <w:numId w:val="31"/>
        </w:numPr>
        <w:rPr>
          <w:lang w:val="nl-BE"/>
        </w:rPr>
      </w:pPr>
      <w:r w:rsidRPr="00633691">
        <w:rPr>
          <w:lang w:val="nl-BE"/>
        </w:rPr>
        <w:t>de Codex (omvat de uitvoeringsbesluiten van de Welzijnswet, zal op termijn het ARAB vervangen);</w:t>
      </w:r>
    </w:p>
    <w:p w:rsidR="00F74EBB" w:rsidRPr="00633691" w:rsidRDefault="00F74EBB" w:rsidP="00F74EBB">
      <w:pPr>
        <w:pStyle w:val="Lijstopsomteken2"/>
        <w:numPr>
          <w:ilvl w:val="0"/>
          <w:numId w:val="31"/>
        </w:numPr>
        <w:rPr>
          <w:lang w:val="nl-BE"/>
        </w:rPr>
      </w:pPr>
      <w:r w:rsidRPr="00633691">
        <w:rPr>
          <w:lang w:val="nl-BE"/>
        </w:rPr>
        <w:t>het Algemeen Reglement voor de Arbeidsbescherming (ARAB)</w:t>
      </w:r>
      <w:r>
        <w:rPr>
          <w:lang w:val="nl-BE"/>
        </w:rPr>
        <w:t>;</w:t>
      </w:r>
    </w:p>
    <w:p w:rsidR="00F74EBB" w:rsidRPr="00633691" w:rsidRDefault="00F74EBB" w:rsidP="00F74EBB">
      <w:pPr>
        <w:pStyle w:val="Lijstopsomteken2"/>
        <w:numPr>
          <w:ilvl w:val="0"/>
          <w:numId w:val="31"/>
        </w:numPr>
        <w:rPr>
          <w:lang w:val="nl-BE"/>
        </w:rPr>
      </w:pPr>
      <w:r w:rsidRPr="00633691">
        <w:rPr>
          <w:lang w:val="nl-BE"/>
        </w:rPr>
        <w:t>het Algemeen Reglement op Elektrische Installaties (AREI)</w:t>
      </w:r>
      <w:r>
        <w:rPr>
          <w:lang w:val="nl-BE"/>
        </w:rPr>
        <w:t>;</w:t>
      </w:r>
    </w:p>
    <w:p w:rsidR="00F74EBB" w:rsidRPr="00633691" w:rsidRDefault="00F74EBB" w:rsidP="00F74EBB">
      <w:pPr>
        <w:rPr>
          <w:szCs w:val="20"/>
          <w:lang w:val="nl-BE"/>
        </w:rPr>
      </w:pPr>
    </w:p>
    <w:p w:rsidR="00F74EBB" w:rsidRPr="00633691" w:rsidRDefault="00F74EBB" w:rsidP="00F74EBB">
      <w:pPr>
        <w:pStyle w:val="Plattetekst"/>
        <w:spacing w:after="0"/>
        <w:rPr>
          <w:lang w:val="nl-BE"/>
        </w:rPr>
      </w:pPr>
      <w:r w:rsidRPr="00633691">
        <w:rPr>
          <w:lang w:val="nl-BE"/>
        </w:rPr>
        <w:t>en houdt rekening met</w:t>
      </w:r>
    </w:p>
    <w:p w:rsidR="00F74EBB" w:rsidRPr="00633691" w:rsidRDefault="00F74EBB" w:rsidP="00F74EBB">
      <w:pPr>
        <w:pStyle w:val="Lijstopsomteken2"/>
        <w:numPr>
          <w:ilvl w:val="0"/>
          <w:numId w:val="32"/>
        </w:numPr>
        <w:rPr>
          <w:lang w:val="nl-BE"/>
        </w:rPr>
      </w:pPr>
      <w:r w:rsidRPr="00633691">
        <w:rPr>
          <w:lang w:val="nl-BE"/>
        </w:rPr>
        <w:t>het Vlaams Reglement betreffende de Milieuvergunning ( VLAREM) en</w:t>
      </w:r>
    </w:p>
    <w:p w:rsidR="00F74EBB" w:rsidRPr="00633691" w:rsidRDefault="00F74EBB" w:rsidP="00F74EBB">
      <w:pPr>
        <w:pStyle w:val="Lijstopsomteken2"/>
        <w:numPr>
          <w:ilvl w:val="0"/>
          <w:numId w:val="32"/>
        </w:numPr>
        <w:rPr>
          <w:lang w:val="nl-BE"/>
        </w:rPr>
      </w:pPr>
      <w:r w:rsidRPr="00633691">
        <w:rPr>
          <w:lang w:val="nl-BE"/>
        </w:rPr>
        <w:t>het Vlaams Reglement inzake Afvalvoorkoming (VLAREA).</w:t>
      </w:r>
    </w:p>
    <w:p w:rsidR="00F74EBB" w:rsidRPr="00633691" w:rsidRDefault="00F74EBB" w:rsidP="00F74EBB">
      <w:pPr>
        <w:rPr>
          <w:rFonts w:cs="Arial"/>
          <w:szCs w:val="20"/>
          <w:lang w:val="nl-BE"/>
        </w:rPr>
      </w:pPr>
    </w:p>
    <w:p w:rsidR="00F74EBB" w:rsidRPr="00551239" w:rsidRDefault="00F74EBB" w:rsidP="00F74EBB">
      <w:pPr>
        <w:ind w:firstLine="708"/>
        <w:rPr>
          <w:rFonts w:cs="Arial"/>
          <w:szCs w:val="20"/>
        </w:rPr>
      </w:pPr>
    </w:p>
    <w:p w:rsidR="00F74EBB" w:rsidRDefault="00F74EBB" w:rsidP="00F74EBB">
      <w:pPr>
        <w:pStyle w:val="Platteteksteersteinspringing2"/>
        <w:spacing w:after="0"/>
        <w:ind w:left="0" w:firstLine="0"/>
        <w:rPr>
          <w:lang w:val="nl-BE"/>
        </w:rPr>
      </w:pPr>
      <w:r w:rsidRPr="00A2057B">
        <w:rPr>
          <w:lang w:val="nl-BE"/>
        </w:rPr>
        <w:t xml:space="preserve">Het vaklokaal heeft een leraarstafel, </w:t>
      </w:r>
      <w:r>
        <w:rPr>
          <w:lang w:val="nl-BE"/>
        </w:rPr>
        <w:t xml:space="preserve"> </w:t>
      </w:r>
      <w:r w:rsidRPr="00A2057B">
        <w:rPr>
          <w:lang w:val="nl-BE"/>
        </w:rPr>
        <w:t>geschikt voor demonstraties en er zijn tafels waar de leerlingen experimenten kunnen uitvoeren.  Er zijn aansluitingen voor water, gas en elektriciteit.  P</w:t>
      </w:r>
      <w:r>
        <w:rPr>
          <w:lang w:val="nl-BE"/>
        </w:rPr>
        <w:t xml:space="preserve">rojectieapparatuur (multimedia, </w:t>
      </w:r>
      <w:r w:rsidRPr="00A2057B">
        <w:rPr>
          <w:lang w:val="nl-BE"/>
        </w:rPr>
        <w:t>internet, mogelijkheden tot rea</w:t>
      </w:r>
      <w:r>
        <w:rPr>
          <w:lang w:val="nl-BE"/>
        </w:rPr>
        <w:t>l-</w:t>
      </w:r>
      <w:r w:rsidRPr="00A2057B">
        <w:rPr>
          <w:lang w:val="nl-BE"/>
        </w:rPr>
        <w:t>timemetingen) is aanwezig.  Gepaste verlichting</w:t>
      </w:r>
      <w:r>
        <w:rPr>
          <w:lang w:val="nl-BE"/>
        </w:rPr>
        <w:t xml:space="preserve"> en verduistering is voorzien.</w:t>
      </w:r>
    </w:p>
    <w:p w:rsidR="00F74EBB" w:rsidRDefault="00F74EBB" w:rsidP="00F74EBB">
      <w:pPr>
        <w:pStyle w:val="Platteteksteersteinspringing2"/>
        <w:spacing w:after="0"/>
        <w:ind w:left="0" w:firstLine="0"/>
        <w:rPr>
          <w:lang w:val="nl-BE"/>
        </w:rPr>
      </w:pPr>
    </w:p>
    <w:p w:rsidR="00F74EBB" w:rsidRDefault="00F74EBB" w:rsidP="00F74EBB">
      <w:pPr>
        <w:pStyle w:val="Platteteksteersteinspringing2"/>
        <w:spacing w:after="0"/>
        <w:ind w:left="0" w:firstLine="0"/>
        <w:rPr>
          <w:lang w:val="nl-BE"/>
        </w:rPr>
      </w:pPr>
    </w:p>
    <w:p w:rsidR="00F74EBB" w:rsidRPr="00AC5784" w:rsidRDefault="00F74EBB" w:rsidP="00F74EBB">
      <w:pPr>
        <w:pStyle w:val="Platteteksteersteinspringing2"/>
        <w:spacing w:after="0"/>
        <w:ind w:left="0" w:firstLine="0"/>
        <w:rPr>
          <w:b/>
          <w:color w:val="4F81BD" w:themeColor="accent1"/>
          <w:u w:val="single"/>
          <w:lang w:val="nl-BE"/>
        </w:rPr>
      </w:pPr>
      <w:r w:rsidRPr="00AC5784">
        <w:rPr>
          <w:b/>
          <w:color w:val="4F81BD" w:themeColor="accent1"/>
          <w:u w:val="single"/>
          <w:lang w:val="nl-BE"/>
        </w:rPr>
        <w:t>Veiligheidsmateriaal voor de wetenschapsklas/het labo</w:t>
      </w:r>
    </w:p>
    <w:p w:rsidR="00F74EBB" w:rsidRDefault="00F74EBB" w:rsidP="00F74EBB">
      <w:pPr>
        <w:pStyle w:val="Lijstopsomteken2"/>
        <w:numPr>
          <w:ilvl w:val="0"/>
          <w:numId w:val="0"/>
        </w:numPr>
        <w:tabs>
          <w:tab w:val="left" w:pos="284"/>
        </w:tabs>
        <w:rPr>
          <w:lang w:val="nl-BE"/>
        </w:rPr>
      </w:pPr>
    </w:p>
    <w:p w:rsidR="00F74EBB" w:rsidRDefault="00F74EBB" w:rsidP="00F74EBB">
      <w:pPr>
        <w:pStyle w:val="Lijstopsomteken2"/>
        <w:numPr>
          <w:ilvl w:val="0"/>
          <w:numId w:val="24"/>
        </w:numPr>
        <w:tabs>
          <w:tab w:val="left" w:pos="284"/>
        </w:tabs>
        <w:ind w:left="0" w:firstLine="0"/>
        <w:rPr>
          <w:lang w:val="nl-BE"/>
        </w:rPr>
      </w:pPr>
      <w:r>
        <w:rPr>
          <w:lang w:val="nl-BE"/>
        </w:rPr>
        <w:t>b</w:t>
      </w:r>
      <w:r w:rsidRPr="00551239">
        <w:rPr>
          <w:lang w:val="nl-BE"/>
        </w:rPr>
        <w:t>lustoestel</w:t>
      </w:r>
    </w:p>
    <w:p w:rsidR="00F74EBB" w:rsidRPr="00551239" w:rsidRDefault="00F74EBB" w:rsidP="00F74EBB">
      <w:pPr>
        <w:pStyle w:val="Lijstopsomteken2"/>
        <w:numPr>
          <w:ilvl w:val="0"/>
          <w:numId w:val="24"/>
        </w:numPr>
        <w:tabs>
          <w:tab w:val="left" w:pos="284"/>
        </w:tabs>
        <w:ind w:left="0" w:firstLine="0"/>
        <w:rPr>
          <w:lang w:val="nl-BE"/>
        </w:rPr>
      </w:pPr>
      <w:r>
        <w:rPr>
          <w:lang w:val="nl-BE"/>
        </w:rPr>
        <w:t>emmer met zand</w:t>
      </w:r>
    </w:p>
    <w:p w:rsidR="00F74EBB" w:rsidRDefault="00F74EBB" w:rsidP="00F74EBB">
      <w:pPr>
        <w:pStyle w:val="Lijstopsomteken2"/>
        <w:numPr>
          <w:ilvl w:val="0"/>
          <w:numId w:val="24"/>
        </w:numPr>
        <w:tabs>
          <w:tab w:val="left" w:pos="284"/>
        </w:tabs>
        <w:ind w:left="0" w:firstLine="0"/>
        <w:rPr>
          <w:lang w:val="nl-BE"/>
        </w:rPr>
      </w:pPr>
      <w:r>
        <w:rPr>
          <w:lang w:val="nl-BE"/>
        </w:rPr>
        <w:t>branddeken</w:t>
      </w:r>
    </w:p>
    <w:p w:rsidR="00F74EBB" w:rsidRDefault="00F74EBB" w:rsidP="00F74EBB">
      <w:pPr>
        <w:pStyle w:val="Lijstopsomteken2"/>
        <w:numPr>
          <w:ilvl w:val="0"/>
          <w:numId w:val="24"/>
        </w:numPr>
        <w:tabs>
          <w:tab w:val="left" w:pos="284"/>
        </w:tabs>
        <w:ind w:left="0" w:firstLine="0"/>
        <w:rPr>
          <w:lang w:val="nl-BE"/>
        </w:rPr>
      </w:pPr>
      <w:r>
        <w:rPr>
          <w:lang w:val="nl-BE"/>
        </w:rPr>
        <w:t xml:space="preserve">veiligheidskast voor gevaarlijke producten </w:t>
      </w:r>
    </w:p>
    <w:p w:rsidR="00F74EBB" w:rsidRDefault="00F74EBB" w:rsidP="00F74EBB">
      <w:pPr>
        <w:pStyle w:val="Lijstopsomteken2"/>
        <w:numPr>
          <w:ilvl w:val="0"/>
          <w:numId w:val="24"/>
        </w:numPr>
        <w:tabs>
          <w:tab w:val="left" w:pos="284"/>
        </w:tabs>
        <w:ind w:left="0" w:firstLine="0"/>
        <w:rPr>
          <w:lang w:val="nl-BE"/>
        </w:rPr>
      </w:pPr>
      <w:r>
        <w:rPr>
          <w:lang w:val="nl-BE"/>
        </w:rPr>
        <w:t>metalen vuilnisbak</w:t>
      </w:r>
    </w:p>
    <w:p w:rsidR="00F74EBB" w:rsidRDefault="00F74EBB" w:rsidP="00F74EBB">
      <w:pPr>
        <w:pStyle w:val="Lijstopsomteken2"/>
        <w:numPr>
          <w:ilvl w:val="0"/>
          <w:numId w:val="24"/>
        </w:numPr>
        <w:tabs>
          <w:tab w:val="left" w:pos="284"/>
        </w:tabs>
        <w:ind w:left="0" w:firstLine="0"/>
        <w:rPr>
          <w:lang w:val="nl-BE"/>
        </w:rPr>
      </w:pPr>
      <w:r>
        <w:rPr>
          <w:lang w:val="nl-BE"/>
        </w:rPr>
        <w:t>veiligheidsbrillen</w:t>
      </w:r>
    </w:p>
    <w:p w:rsidR="00F74EBB" w:rsidRDefault="00F74EBB" w:rsidP="00F74EBB">
      <w:pPr>
        <w:pStyle w:val="Lijstopsomteken2"/>
        <w:numPr>
          <w:ilvl w:val="0"/>
          <w:numId w:val="24"/>
        </w:numPr>
        <w:tabs>
          <w:tab w:val="left" w:pos="284"/>
        </w:tabs>
        <w:ind w:left="0" w:firstLine="0"/>
        <w:rPr>
          <w:lang w:val="nl-BE"/>
        </w:rPr>
      </w:pPr>
      <w:r>
        <w:rPr>
          <w:lang w:val="nl-BE"/>
        </w:rPr>
        <w:t>handschoenen</w:t>
      </w:r>
    </w:p>
    <w:p w:rsidR="00F74EBB" w:rsidRDefault="00F74EBB" w:rsidP="00F74EBB">
      <w:pPr>
        <w:pStyle w:val="Lijstopsomteken2"/>
        <w:numPr>
          <w:ilvl w:val="0"/>
          <w:numId w:val="24"/>
        </w:numPr>
        <w:tabs>
          <w:tab w:val="left" w:pos="284"/>
        </w:tabs>
        <w:ind w:left="0" w:firstLine="0"/>
        <w:rPr>
          <w:lang w:val="nl-BE"/>
        </w:rPr>
      </w:pPr>
      <w:r w:rsidRPr="00551239">
        <w:rPr>
          <w:lang w:val="nl-BE"/>
        </w:rPr>
        <w:t>EHBO-set met oogdouche of oogwasfles</w:t>
      </w:r>
    </w:p>
    <w:p w:rsidR="00F74EBB" w:rsidRPr="00AC5784" w:rsidRDefault="00F74EBB" w:rsidP="00F74EBB">
      <w:pPr>
        <w:pStyle w:val="Lijstopsomteken2"/>
        <w:numPr>
          <w:ilvl w:val="0"/>
          <w:numId w:val="0"/>
        </w:numPr>
        <w:tabs>
          <w:tab w:val="left" w:pos="284"/>
        </w:tabs>
        <w:ind w:left="-142" w:firstLine="142"/>
        <w:rPr>
          <w:b/>
          <w:color w:val="4F81BD" w:themeColor="accent1"/>
          <w:u w:val="single"/>
          <w:lang w:val="nl-BE"/>
        </w:rPr>
      </w:pPr>
      <w:r>
        <w:rPr>
          <w:b/>
          <w:color w:val="4F81BD" w:themeColor="accent1"/>
          <w:u w:val="single"/>
          <w:lang w:val="nl-BE"/>
        </w:rPr>
        <w:lastRenderedPageBreak/>
        <w:t>Didactisch materiaal en materiaal voor (demonstratie)proeven</w:t>
      </w:r>
    </w:p>
    <w:p w:rsidR="00F74EBB" w:rsidRDefault="00F74EBB" w:rsidP="00F74EBB">
      <w:pPr>
        <w:pStyle w:val="Lijstopsomteken2"/>
        <w:numPr>
          <w:ilvl w:val="0"/>
          <w:numId w:val="0"/>
        </w:numPr>
        <w:tabs>
          <w:tab w:val="left" w:pos="284"/>
        </w:tabs>
        <w:ind w:left="-142" w:firstLine="142"/>
        <w:rPr>
          <w:i/>
          <w:lang w:val="nl-BE"/>
        </w:rPr>
      </w:pPr>
    </w:p>
    <w:p w:rsidR="00F74EBB" w:rsidRPr="00C2336A" w:rsidRDefault="00F74EBB" w:rsidP="00F74EBB">
      <w:pPr>
        <w:pStyle w:val="Lijstopsomteken2"/>
        <w:numPr>
          <w:ilvl w:val="0"/>
          <w:numId w:val="0"/>
        </w:numPr>
        <w:tabs>
          <w:tab w:val="left" w:pos="284"/>
        </w:tabs>
        <w:ind w:left="-142" w:firstLine="142"/>
        <w:rPr>
          <w:i/>
          <w:lang w:val="nl-BE"/>
        </w:rPr>
      </w:pPr>
      <w:r w:rsidRPr="00C2336A">
        <w:rPr>
          <w:i/>
          <w:lang w:val="nl-BE"/>
        </w:rPr>
        <w:t>Materialen voor demonstratieproeven</w:t>
      </w:r>
    </w:p>
    <w:p w:rsidR="00F74EBB" w:rsidRDefault="00F74EBB" w:rsidP="00F74EBB">
      <w:pPr>
        <w:pStyle w:val="Lijstopsomteken2"/>
        <w:numPr>
          <w:ilvl w:val="0"/>
          <w:numId w:val="22"/>
        </w:numPr>
        <w:tabs>
          <w:tab w:val="left" w:pos="284"/>
        </w:tabs>
        <w:ind w:left="-142" w:firstLine="142"/>
        <w:rPr>
          <w:lang w:val="nl-BE"/>
        </w:rPr>
      </w:pPr>
      <w:r w:rsidRPr="00551239">
        <w:rPr>
          <w:lang w:val="nl-BE"/>
        </w:rPr>
        <w:t>koelkast</w:t>
      </w:r>
    </w:p>
    <w:p w:rsidR="00F74EBB" w:rsidRDefault="00F74EBB" w:rsidP="00F74EBB">
      <w:pPr>
        <w:pStyle w:val="Lijstopsomteken2"/>
        <w:numPr>
          <w:ilvl w:val="0"/>
          <w:numId w:val="22"/>
        </w:numPr>
        <w:tabs>
          <w:tab w:val="left" w:pos="284"/>
        </w:tabs>
        <w:ind w:left="-142" w:firstLine="142"/>
        <w:rPr>
          <w:lang w:val="nl-BE"/>
        </w:rPr>
      </w:pPr>
      <w:r>
        <w:rPr>
          <w:lang w:val="nl-BE"/>
        </w:rPr>
        <w:t>elektronische pH-meter</w:t>
      </w:r>
    </w:p>
    <w:p w:rsidR="00F74EBB" w:rsidRPr="00551239" w:rsidRDefault="00F74EBB" w:rsidP="00F74EBB">
      <w:pPr>
        <w:pStyle w:val="Lijstopsomteken2"/>
        <w:numPr>
          <w:ilvl w:val="0"/>
          <w:numId w:val="22"/>
        </w:numPr>
        <w:tabs>
          <w:tab w:val="left" w:pos="284"/>
        </w:tabs>
        <w:ind w:left="-142" w:firstLine="142"/>
        <w:rPr>
          <w:lang w:val="nl-BE"/>
        </w:rPr>
      </w:pPr>
      <w:r>
        <w:rPr>
          <w:lang w:val="nl-BE"/>
        </w:rPr>
        <w:t>centrifuge</w:t>
      </w:r>
    </w:p>
    <w:p w:rsidR="00F74EBB" w:rsidRDefault="00F74EBB" w:rsidP="00F74EBB">
      <w:pPr>
        <w:pStyle w:val="Lijstopsomteken2"/>
        <w:numPr>
          <w:ilvl w:val="0"/>
          <w:numId w:val="22"/>
        </w:numPr>
        <w:tabs>
          <w:tab w:val="left" w:pos="284"/>
        </w:tabs>
        <w:ind w:left="-142" w:firstLine="142"/>
        <w:rPr>
          <w:lang w:val="nl-BE"/>
        </w:rPr>
      </w:pPr>
      <w:r w:rsidRPr="00551239">
        <w:rPr>
          <w:lang w:val="nl-BE"/>
        </w:rPr>
        <w:t>digitale balans (0,1 g)</w:t>
      </w:r>
    </w:p>
    <w:p w:rsidR="00F74EBB" w:rsidRDefault="00F74EBB" w:rsidP="00F74EBB">
      <w:pPr>
        <w:pStyle w:val="Lijstopsomteken2"/>
        <w:numPr>
          <w:ilvl w:val="0"/>
          <w:numId w:val="22"/>
        </w:numPr>
        <w:tabs>
          <w:tab w:val="left" w:pos="284"/>
        </w:tabs>
        <w:ind w:left="-142" w:firstLine="142"/>
        <w:rPr>
          <w:lang w:val="nl-BE"/>
        </w:rPr>
      </w:pPr>
      <w:r>
        <w:rPr>
          <w:lang w:val="nl-BE"/>
        </w:rPr>
        <w:t>drukpan voor sterilisatie</w:t>
      </w:r>
    </w:p>
    <w:p w:rsidR="00F74EBB" w:rsidRPr="00551239" w:rsidRDefault="00F74EBB" w:rsidP="00F74EBB">
      <w:pPr>
        <w:pStyle w:val="Lijstopsomteken2"/>
        <w:numPr>
          <w:ilvl w:val="0"/>
          <w:numId w:val="0"/>
        </w:numPr>
        <w:tabs>
          <w:tab w:val="left" w:pos="284"/>
        </w:tabs>
        <w:rPr>
          <w:lang w:val="nl-BE"/>
        </w:rPr>
      </w:pPr>
    </w:p>
    <w:p w:rsidR="00F74EBB" w:rsidRPr="00F54C0E" w:rsidRDefault="00F74EBB" w:rsidP="00F74EBB">
      <w:pPr>
        <w:pStyle w:val="Referentieregel"/>
        <w:spacing w:after="0"/>
        <w:rPr>
          <w:i/>
          <w:lang w:val="nl-BE"/>
        </w:rPr>
      </w:pPr>
      <w:r w:rsidRPr="00F54C0E">
        <w:rPr>
          <w:i/>
          <w:lang w:val="nl-BE"/>
        </w:rPr>
        <w:t>Macro- en micropreparaten, modellen</w:t>
      </w:r>
    </w:p>
    <w:p w:rsidR="00F74EBB" w:rsidRPr="00551239" w:rsidRDefault="00F74EBB" w:rsidP="00F74EBB">
      <w:pPr>
        <w:pStyle w:val="Lijstopsomteken2"/>
        <w:numPr>
          <w:ilvl w:val="0"/>
          <w:numId w:val="23"/>
        </w:numPr>
        <w:tabs>
          <w:tab w:val="left" w:pos="284"/>
        </w:tabs>
        <w:ind w:left="0" w:firstLine="0"/>
        <w:rPr>
          <w:lang w:val="nl-BE"/>
        </w:rPr>
      </w:pPr>
      <w:r w:rsidRPr="00551239">
        <w:rPr>
          <w:lang w:val="nl-BE"/>
        </w:rPr>
        <w:t>torso mens en hoofd, skelet</w:t>
      </w:r>
    </w:p>
    <w:p w:rsidR="00F74EBB" w:rsidRPr="00551239" w:rsidRDefault="00F74EBB" w:rsidP="00F74EBB">
      <w:pPr>
        <w:pStyle w:val="Lijstopsomteken2"/>
        <w:numPr>
          <w:ilvl w:val="0"/>
          <w:numId w:val="23"/>
        </w:numPr>
        <w:tabs>
          <w:tab w:val="left" w:pos="284"/>
        </w:tabs>
        <w:ind w:left="0" w:firstLine="0"/>
        <w:rPr>
          <w:lang w:val="nl-BE"/>
        </w:rPr>
      </w:pPr>
      <w:r>
        <w:rPr>
          <w:lang w:val="nl-BE"/>
        </w:rPr>
        <w:t>3D-model hersenen, oog en/of oor, cel, zenuwcel</w:t>
      </w:r>
    </w:p>
    <w:p w:rsidR="00F74EBB" w:rsidRDefault="00F74EBB" w:rsidP="00F74EBB">
      <w:pPr>
        <w:pStyle w:val="Lijstopsomteken2"/>
        <w:numPr>
          <w:ilvl w:val="0"/>
          <w:numId w:val="23"/>
        </w:numPr>
        <w:tabs>
          <w:tab w:val="left" w:pos="284"/>
        </w:tabs>
        <w:ind w:left="0" w:firstLine="0"/>
        <w:rPr>
          <w:lang w:val="nl-BE"/>
        </w:rPr>
      </w:pPr>
      <w:r>
        <w:rPr>
          <w:lang w:val="nl-BE"/>
        </w:rPr>
        <w:t>Micropreparaten hormonale klier, zenuwweefsel (ruggenmerg)</w:t>
      </w:r>
    </w:p>
    <w:p w:rsidR="00F74EBB" w:rsidRPr="00551239" w:rsidRDefault="00F74EBB" w:rsidP="00F74EBB">
      <w:pPr>
        <w:pStyle w:val="Lijstopsomteken2"/>
        <w:numPr>
          <w:ilvl w:val="0"/>
          <w:numId w:val="0"/>
        </w:numPr>
        <w:ind w:left="643" w:hanging="360"/>
        <w:rPr>
          <w:lang w:val="nl-BE"/>
        </w:rPr>
      </w:pPr>
    </w:p>
    <w:p w:rsidR="00F74EBB" w:rsidRPr="00551239" w:rsidRDefault="00F74EBB" w:rsidP="00F74EBB">
      <w:pPr>
        <w:pStyle w:val="Lijstopsomteken2"/>
        <w:numPr>
          <w:ilvl w:val="0"/>
          <w:numId w:val="0"/>
        </w:numPr>
        <w:ind w:left="643" w:hanging="360"/>
        <w:rPr>
          <w:lang w:val="nl-BE"/>
        </w:rPr>
      </w:pPr>
    </w:p>
    <w:p w:rsidR="00F74EBB" w:rsidRDefault="00F74EBB" w:rsidP="00F74EBB">
      <w:pPr>
        <w:pStyle w:val="Platteteksteersteinspringing2"/>
        <w:spacing w:after="0"/>
        <w:ind w:left="0" w:firstLine="0"/>
        <w:rPr>
          <w:lang w:val="nl-BE"/>
        </w:rPr>
      </w:pPr>
      <w:r>
        <w:rPr>
          <w:lang w:val="nl-BE"/>
        </w:rPr>
        <w:t>Onderstaande</w:t>
      </w:r>
      <w:r w:rsidRPr="00BD7343">
        <w:rPr>
          <w:lang w:val="nl-BE"/>
        </w:rPr>
        <w:t xml:space="preserve"> lijst betreft de basisuitrusting om de doelstellingen te kunnen bereiken; naargelang van de proeven die worden uitgevoerd, zal het materiaal moeten aangevuld worden.</w:t>
      </w:r>
    </w:p>
    <w:p w:rsidR="00F74EBB" w:rsidRDefault="00F74EBB" w:rsidP="00F74EBB">
      <w:pPr>
        <w:pStyle w:val="Platteteksteersteinspringing2"/>
        <w:spacing w:after="0"/>
        <w:ind w:left="0" w:firstLine="0"/>
        <w:rPr>
          <w:rFonts w:cs="Arial"/>
          <w:b/>
          <w:bCs/>
          <w:szCs w:val="20"/>
          <w:lang w:val="nl-BE"/>
        </w:rPr>
      </w:pPr>
    </w:p>
    <w:p w:rsidR="00F74EBB" w:rsidRPr="00C2336A" w:rsidRDefault="00F74EBB" w:rsidP="00F74EBB">
      <w:pPr>
        <w:pStyle w:val="Platteteksteersteinspringing2"/>
        <w:spacing w:after="0"/>
        <w:ind w:left="0" w:firstLine="0"/>
        <w:rPr>
          <w:i/>
          <w:lang w:val="nl-BE"/>
        </w:rPr>
      </w:pPr>
      <w:r w:rsidRPr="00C2336A">
        <w:rPr>
          <w:i/>
          <w:lang w:val="nl-BE"/>
        </w:rPr>
        <w:t>Materiaal per leerlingengroep</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loep</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microscoop</w:t>
      </w:r>
    </w:p>
    <w:p w:rsidR="00F74EBB" w:rsidRDefault="00F74EBB" w:rsidP="00F74EBB">
      <w:pPr>
        <w:pStyle w:val="Lijstopsomteken2"/>
        <w:numPr>
          <w:ilvl w:val="0"/>
          <w:numId w:val="21"/>
        </w:numPr>
        <w:tabs>
          <w:tab w:val="left" w:pos="284"/>
        </w:tabs>
        <w:ind w:left="-142" w:firstLine="142"/>
        <w:rPr>
          <w:lang w:val="nl-BE"/>
        </w:rPr>
      </w:pPr>
      <w:r w:rsidRPr="00551239">
        <w:rPr>
          <w:lang w:val="nl-BE"/>
        </w:rPr>
        <w:t>draag- en dekglaasjes</w:t>
      </w:r>
    </w:p>
    <w:p w:rsidR="00F74EBB" w:rsidRDefault="00F74EBB" w:rsidP="00F74EBB">
      <w:pPr>
        <w:pStyle w:val="Lijstopsomteken2"/>
        <w:numPr>
          <w:ilvl w:val="0"/>
          <w:numId w:val="21"/>
        </w:numPr>
        <w:tabs>
          <w:tab w:val="left" w:pos="284"/>
        </w:tabs>
        <w:ind w:left="-142" w:firstLine="142"/>
        <w:rPr>
          <w:lang w:val="nl-BE"/>
        </w:rPr>
      </w:pPr>
      <w:r>
        <w:rPr>
          <w:lang w:val="nl-BE"/>
        </w:rPr>
        <w:t>pipetten</w:t>
      </w:r>
    </w:p>
    <w:p w:rsidR="00F74EBB" w:rsidRPr="00551239" w:rsidRDefault="00F74EBB" w:rsidP="00F74EBB">
      <w:pPr>
        <w:pStyle w:val="Lijstopsomteken2"/>
        <w:numPr>
          <w:ilvl w:val="0"/>
          <w:numId w:val="21"/>
        </w:numPr>
        <w:tabs>
          <w:tab w:val="left" w:pos="284"/>
        </w:tabs>
        <w:ind w:left="-142" w:firstLine="142"/>
        <w:rPr>
          <w:lang w:val="nl-BE"/>
        </w:rPr>
      </w:pPr>
      <w:r>
        <w:rPr>
          <w:lang w:val="nl-BE"/>
        </w:rPr>
        <w:t>dissectiemateriaal</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driepikkel, tang, bunsenbrander of verwarmingselement, vuurvast gaas</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statief met noten en klemmen</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glaswerk en stoppen</w:t>
      </w:r>
    </w:p>
    <w:p w:rsidR="00F74EBB" w:rsidRDefault="00F74EBB" w:rsidP="00F74EBB">
      <w:pPr>
        <w:pStyle w:val="Lijstopsomteken2"/>
        <w:numPr>
          <w:ilvl w:val="0"/>
          <w:numId w:val="21"/>
        </w:numPr>
        <w:tabs>
          <w:tab w:val="left" w:pos="284"/>
        </w:tabs>
        <w:ind w:left="-142" w:firstLine="142"/>
        <w:rPr>
          <w:lang w:val="nl-BE"/>
        </w:rPr>
      </w:pPr>
      <w:r w:rsidRPr="00551239">
        <w:rPr>
          <w:lang w:val="nl-BE"/>
        </w:rPr>
        <w:t>thermometers</w:t>
      </w:r>
    </w:p>
    <w:p w:rsidR="00F74EBB" w:rsidRPr="00551239" w:rsidRDefault="00F74EBB" w:rsidP="00F74EBB">
      <w:pPr>
        <w:pStyle w:val="Lijstopsomteken2"/>
        <w:numPr>
          <w:ilvl w:val="0"/>
          <w:numId w:val="21"/>
        </w:numPr>
        <w:tabs>
          <w:tab w:val="left" w:pos="284"/>
        </w:tabs>
        <w:ind w:left="-142" w:firstLine="142"/>
        <w:rPr>
          <w:lang w:val="nl-BE"/>
        </w:rPr>
      </w:pPr>
      <w:proofErr w:type="spellStart"/>
      <w:r>
        <w:rPr>
          <w:lang w:val="nl-BE"/>
        </w:rPr>
        <w:t>entnaalden</w:t>
      </w:r>
      <w:proofErr w:type="spellEnd"/>
    </w:p>
    <w:p w:rsidR="00F74EBB" w:rsidRDefault="00F74EBB" w:rsidP="00F74EBB">
      <w:pPr>
        <w:pStyle w:val="Lijstopsomteken2"/>
        <w:numPr>
          <w:ilvl w:val="0"/>
          <w:numId w:val="21"/>
        </w:numPr>
        <w:tabs>
          <w:tab w:val="left" w:pos="284"/>
        </w:tabs>
        <w:ind w:left="-142" w:firstLine="142"/>
        <w:rPr>
          <w:lang w:val="nl-BE"/>
        </w:rPr>
      </w:pPr>
      <w:r w:rsidRPr="00551239">
        <w:rPr>
          <w:lang w:val="nl-BE"/>
        </w:rPr>
        <w:t>petrischalen</w:t>
      </w:r>
    </w:p>
    <w:p w:rsidR="00F74EBB" w:rsidRPr="00551239" w:rsidRDefault="00F74EBB" w:rsidP="00F74EBB">
      <w:pPr>
        <w:pStyle w:val="Lijstopsomteken2"/>
        <w:numPr>
          <w:ilvl w:val="0"/>
          <w:numId w:val="21"/>
        </w:numPr>
        <w:tabs>
          <w:tab w:val="left" w:pos="284"/>
        </w:tabs>
        <w:ind w:left="-142" w:firstLine="142"/>
        <w:rPr>
          <w:lang w:val="nl-BE"/>
        </w:rPr>
      </w:pPr>
      <w:r>
        <w:rPr>
          <w:lang w:val="nl-BE"/>
        </w:rPr>
        <w:t>chronometer</w:t>
      </w:r>
    </w:p>
    <w:p w:rsidR="00F74EBB" w:rsidRDefault="00F74EBB" w:rsidP="00F74EBB">
      <w:pPr>
        <w:pStyle w:val="Lijstopsomteken2"/>
        <w:numPr>
          <w:ilvl w:val="0"/>
          <w:numId w:val="21"/>
        </w:numPr>
        <w:tabs>
          <w:tab w:val="left" w:pos="284"/>
        </w:tabs>
        <w:ind w:left="-142" w:firstLine="142"/>
        <w:rPr>
          <w:lang w:val="nl-BE"/>
        </w:rPr>
      </w:pPr>
      <w:r w:rsidRPr="00551239">
        <w:rPr>
          <w:lang w:val="nl-BE"/>
        </w:rPr>
        <w:t>filterpapier</w:t>
      </w:r>
    </w:p>
    <w:p w:rsidR="00F74EBB" w:rsidRPr="00551239" w:rsidRDefault="00F74EBB" w:rsidP="00F74EBB">
      <w:pPr>
        <w:pStyle w:val="Lijstopsomteken2"/>
        <w:numPr>
          <w:ilvl w:val="0"/>
          <w:numId w:val="21"/>
        </w:numPr>
        <w:tabs>
          <w:tab w:val="left" w:pos="284"/>
        </w:tabs>
        <w:ind w:left="-142" w:firstLine="142"/>
        <w:rPr>
          <w:lang w:val="nl-BE"/>
        </w:rPr>
      </w:pPr>
      <w:proofErr w:type="spellStart"/>
      <w:r>
        <w:rPr>
          <w:lang w:val="nl-BE"/>
        </w:rPr>
        <w:t>testkits</w:t>
      </w:r>
      <w:proofErr w:type="spellEnd"/>
      <w:r>
        <w:rPr>
          <w:lang w:val="nl-BE"/>
        </w:rPr>
        <w:t xml:space="preserve"> voor bodem en/of wateronderzoek</w:t>
      </w:r>
    </w:p>
    <w:p w:rsidR="00F74EBB" w:rsidRPr="00F74EBB" w:rsidRDefault="00F74EBB" w:rsidP="00F74EBB">
      <w:pPr>
        <w:pStyle w:val="Lijstopsomteken2"/>
        <w:numPr>
          <w:ilvl w:val="0"/>
          <w:numId w:val="21"/>
        </w:numPr>
        <w:tabs>
          <w:tab w:val="left" w:pos="284"/>
        </w:tabs>
        <w:ind w:left="284" w:hanging="284"/>
        <w:rPr>
          <w:lang w:val="nl-BE"/>
        </w:rPr>
      </w:pPr>
      <w:r w:rsidRPr="00F54C0E">
        <w:rPr>
          <w:lang w:val="nl-BE"/>
        </w:rPr>
        <w:t>chemicaliën (afhankelijk van de uitgevoerde leerlingenpro</w:t>
      </w:r>
      <w:r>
        <w:rPr>
          <w:lang w:val="nl-BE"/>
        </w:rPr>
        <w:t>e</w:t>
      </w:r>
      <w:r w:rsidRPr="00F54C0E">
        <w:rPr>
          <w:lang w:val="nl-BE"/>
        </w:rPr>
        <w:t>ven).</w:t>
      </w:r>
      <w:r>
        <w:rPr>
          <w:lang w:val="nl-BE"/>
        </w:rPr>
        <w:t xml:space="preserve"> </w:t>
      </w:r>
      <w:r w:rsidRPr="00F74EBB">
        <w:rPr>
          <w:lang w:val="nl-BE"/>
        </w:rPr>
        <w:t xml:space="preserve">Voor de opslag </w:t>
      </w:r>
      <w:r>
        <w:rPr>
          <w:lang w:val="nl-BE"/>
        </w:rPr>
        <w:t xml:space="preserve">en etikettering </w:t>
      </w:r>
      <w:r w:rsidRPr="00F74EBB">
        <w:rPr>
          <w:lang w:val="nl-BE"/>
        </w:rPr>
        <w:t xml:space="preserve">ervan afspreken met de preventieadviseur.  Zie ook </w:t>
      </w:r>
      <w:hyperlink r:id="rId36" w:history="1">
        <w:r>
          <w:rPr>
            <w:rStyle w:val="Hyperlink"/>
          </w:rPr>
          <w:t>http://www.gevaarlijkestoffen.be/</w:t>
        </w:r>
      </w:hyperlink>
      <w:r w:rsidR="00C357DF">
        <w:t xml:space="preserve"> en conform de CLP-verordening tegen uiterlijk december 2017</w:t>
      </w:r>
    </w:p>
    <w:p w:rsidR="00F74EBB" w:rsidRDefault="00F74EBB" w:rsidP="005E1B88">
      <w:pPr>
        <w:rPr>
          <w:szCs w:val="20"/>
          <w:lang w:val="nl-BE"/>
        </w:rPr>
      </w:pPr>
    </w:p>
    <w:p w:rsidR="00A56BEF" w:rsidRDefault="00A56BEF" w:rsidP="00F74EBB">
      <w:pPr>
        <w:rPr>
          <w:i/>
          <w:szCs w:val="20"/>
          <w:lang w:val="nl-BE"/>
        </w:rPr>
      </w:pPr>
    </w:p>
    <w:p w:rsidR="00A56BEF" w:rsidRDefault="00A56BEF" w:rsidP="000F4C1E">
      <w:pPr>
        <w:pStyle w:val="Lijstopsomteken2"/>
        <w:numPr>
          <w:ilvl w:val="0"/>
          <w:numId w:val="0"/>
        </w:numPr>
        <w:tabs>
          <w:tab w:val="left" w:pos="284"/>
        </w:tabs>
        <w:ind w:left="-142" w:firstLine="142"/>
        <w:rPr>
          <w:b/>
          <w:color w:val="4F81BD" w:themeColor="accent1"/>
          <w:u w:val="single"/>
          <w:lang w:val="nl-BE"/>
        </w:rPr>
      </w:pPr>
      <w:r w:rsidRPr="000F4C1E">
        <w:rPr>
          <w:b/>
          <w:color w:val="4F81BD" w:themeColor="accent1"/>
          <w:u w:val="single"/>
          <w:lang w:val="nl-BE"/>
        </w:rPr>
        <w:t>Nuttige didactische hulpmiddelen</w:t>
      </w:r>
    </w:p>
    <w:p w:rsidR="000F4C1E" w:rsidRPr="000F4C1E" w:rsidRDefault="000F4C1E" w:rsidP="000F4C1E">
      <w:pPr>
        <w:pStyle w:val="Lijstopsomteken2"/>
        <w:numPr>
          <w:ilvl w:val="0"/>
          <w:numId w:val="0"/>
        </w:numPr>
        <w:tabs>
          <w:tab w:val="left" w:pos="284"/>
        </w:tabs>
        <w:ind w:left="-142" w:firstLine="142"/>
        <w:rPr>
          <w:color w:val="4F81BD" w:themeColor="accent1"/>
          <w:lang w:val="nl-BE"/>
        </w:rPr>
      </w:pPr>
    </w:p>
    <w:p w:rsidR="00A56BEF" w:rsidRPr="00F74EBB" w:rsidRDefault="00A56BEF" w:rsidP="00F74EBB">
      <w:pPr>
        <w:pStyle w:val="Lijstalinea"/>
        <w:numPr>
          <w:ilvl w:val="0"/>
          <w:numId w:val="24"/>
        </w:numPr>
        <w:ind w:left="284" w:hanging="284"/>
        <w:rPr>
          <w:sz w:val="20"/>
          <w:lang w:val="nl-BE"/>
        </w:rPr>
      </w:pPr>
      <w:r w:rsidRPr="00F74EBB">
        <w:rPr>
          <w:sz w:val="20"/>
          <w:lang w:val="nl-BE"/>
        </w:rPr>
        <w:t xml:space="preserve">een </w:t>
      </w:r>
      <w:proofErr w:type="spellStart"/>
      <w:r w:rsidRPr="00F74EBB">
        <w:rPr>
          <w:sz w:val="20"/>
          <w:lang w:val="nl-BE"/>
        </w:rPr>
        <w:t>flexcam</w:t>
      </w:r>
      <w:proofErr w:type="spellEnd"/>
    </w:p>
    <w:p w:rsidR="00A56BEF" w:rsidRPr="00F74EBB" w:rsidRDefault="00A56BEF" w:rsidP="00F74EBB">
      <w:pPr>
        <w:pStyle w:val="Lijstalinea"/>
        <w:numPr>
          <w:ilvl w:val="0"/>
          <w:numId w:val="24"/>
        </w:numPr>
        <w:ind w:left="284" w:hanging="284"/>
        <w:rPr>
          <w:sz w:val="20"/>
          <w:lang w:val="nl-BE"/>
        </w:rPr>
      </w:pPr>
      <w:r w:rsidRPr="00F74EBB">
        <w:rPr>
          <w:sz w:val="20"/>
          <w:lang w:val="nl-BE"/>
        </w:rPr>
        <w:t xml:space="preserve">computers met internetaansluiting, printer en mogelijkheden tot </w:t>
      </w:r>
      <w:proofErr w:type="spellStart"/>
      <w:r w:rsidRPr="00F74EBB">
        <w:rPr>
          <w:sz w:val="20"/>
          <w:lang w:val="nl-BE"/>
        </w:rPr>
        <w:t>realtimemetingen</w:t>
      </w:r>
      <w:proofErr w:type="spellEnd"/>
    </w:p>
    <w:p w:rsidR="005E1B88" w:rsidRPr="002B4DF2" w:rsidRDefault="005E1B88" w:rsidP="00726C21">
      <w:pPr>
        <w:pStyle w:val="Kop1"/>
      </w:pPr>
      <w:bookmarkStart w:id="122" w:name="_Toc247095096"/>
      <w:bookmarkStart w:id="123" w:name="_Toc247095404"/>
      <w:bookmarkStart w:id="124" w:name="_Toc247095483"/>
      <w:bookmarkStart w:id="125" w:name="_Toc247095517"/>
      <w:bookmarkStart w:id="126" w:name="_Toc247095622"/>
      <w:bookmarkStart w:id="127" w:name="_Toc378582738"/>
      <w:bookmarkStart w:id="128" w:name="_Toc378582818"/>
      <w:r w:rsidRPr="002B4DF2">
        <w:lastRenderedPageBreak/>
        <w:t>Vakspecifieke informatie</w:t>
      </w:r>
      <w:bookmarkEnd w:id="122"/>
      <w:bookmarkEnd w:id="123"/>
      <w:bookmarkEnd w:id="124"/>
      <w:bookmarkEnd w:id="125"/>
      <w:bookmarkEnd w:id="126"/>
      <w:bookmarkEnd w:id="127"/>
      <w:bookmarkEnd w:id="128"/>
      <w:r w:rsidRPr="002B4DF2">
        <w:t xml:space="preserve"> </w:t>
      </w:r>
    </w:p>
    <w:p w:rsidR="00187C03" w:rsidRDefault="00187C03" w:rsidP="00187C03">
      <w:pPr>
        <w:widowControl w:val="0"/>
        <w:snapToGrid w:val="0"/>
        <w:rPr>
          <w:rFonts w:cs="Arial"/>
          <w:b/>
          <w:szCs w:val="20"/>
          <w:u w:val="single"/>
        </w:rPr>
      </w:pPr>
      <w:bookmarkStart w:id="129" w:name="_Toc247095097"/>
      <w:bookmarkStart w:id="130" w:name="_Toc247095405"/>
      <w:bookmarkStart w:id="131" w:name="_Toc247095484"/>
      <w:bookmarkStart w:id="132" w:name="_Toc247095518"/>
      <w:bookmarkStart w:id="133" w:name="_Toc247095623"/>
      <w:r w:rsidRPr="00B42FA2">
        <w:rPr>
          <w:rFonts w:cs="Arial"/>
          <w:b/>
          <w:szCs w:val="20"/>
          <w:u w:val="single"/>
        </w:rPr>
        <w:t>Eindtermen natuurwetenschappen 3</w:t>
      </w:r>
      <w:r w:rsidRPr="00B42FA2">
        <w:rPr>
          <w:rFonts w:cs="Arial"/>
          <w:b/>
          <w:szCs w:val="20"/>
          <w:u w:val="single"/>
          <w:vertAlign w:val="superscript"/>
        </w:rPr>
        <w:t>de</w:t>
      </w:r>
      <w:r w:rsidRPr="00B42FA2">
        <w:rPr>
          <w:rFonts w:cs="Arial"/>
          <w:b/>
          <w:szCs w:val="20"/>
          <w:u w:val="single"/>
        </w:rPr>
        <w:t xml:space="preserve"> graad aso</w:t>
      </w:r>
    </w:p>
    <w:p w:rsidR="00B42FA2" w:rsidRPr="00B42FA2" w:rsidRDefault="00B42FA2" w:rsidP="00187C03">
      <w:pPr>
        <w:widowControl w:val="0"/>
        <w:snapToGrid w:val="0"/>
        <w:rPr>
          <w:rFonts w:cs="Arial"/>
          <w:b/>
          <w:szCs w:val="20"/>
          <w:u w:val="single"/>
        </w:rPr>
      </w:pPr>
    </w:p>
    <w:p w:rsidR="00187C03" w:rsidRDefault="00BB63D5" w:rsidP="00187C03">
      <w:pPr>
        <w:widowControl w:val="0"/>
        <w:snapToGrid w:val="0"/>
        <w:rPr>
          <w:rFonts w:cs="Arial"/>
          <w:b/>
          <w:szCs w:val="20"/>
          <w:u w:val="single"/>
          <w:lang w:val="nl-BE"/>
        </w:rPr>
      </w:pPr>
      <w:hyperlink r:id="rId37" w:history="1">
        <w:r w:rsidR="00187C03">
          <w:rPr>
            <w:rStyle w:val="Hyperlink"/>
            <w:szCs w:val="20"/>
          </w:rPr>
          <w:t>http://www.ond.vlaanderen.be/curriculum/secundair-onderwijs/derde-graad/aso/vakgebonden/natuurwetenschappen/algemeen.htm</w:t>
        </w:r>
      </w:hyperlink>
    </w:p>
    <w:p w:rsidR="00187C03" w:rsidRDefault="00187C03" w:rsidP="00C357DF">
      <w:pPr>
        <w:widowControl w:val="0"/>
        <w:snapToGrid w:val="0"/>
        <w:rPr>
          <w:rFonts w:cs="Arial"/>
          <w:b/>
          <w:szCs w:val="20"/>
          <w:u w:val="single"/>
          <w:lang w:val="nl-BE"/>
        </w:rPr>
      </w:pPr>
    </w:p>
    <w:p w:rsidR="00C357DF" w:rsidRPr="004F5D9C" w:rsidRDefault="00C357DF" w:rsidP="00C357DF">
      <w:pPr>
        <w:widowControl w:val="0"/>
        <w:snapToGrid w:val="0"/>
        <w:rPr>
          <w:rFonts w:cs="Arial"/>
          <w:b/>
          <w:szCs w:val="20"/>
          <w:u w:val="single"/>
          <w:lang w:val="nl-BE"/>
        </w:rPr>
      </w:pPr>
      <w:r w:rsidRPr="004F5D9C">
        <w:rPr>
          <w:rFonts w:cs="Arial"/>
          <w:b/>
          <w:szCs w:val="20"/>
          <w:u w:val="single"/>
          <w:lang w:val="nl-BE"/>
        </w:rPr>
        <w:t>Organisaties</w:t>
      </w:r>
    </w:p>
    <w:p w:rsidR="00C357DF" w:rsidRDefault="00C357DF" w:rsidP="00C357DF">
      <w:pPr>
        <w:widowControl w:val="0"/>
        <w:snapToGrid w:val="0"/>
        <w:rPr>
          <w:rFonts w:cs="Arial"/>
          <w:szCs w:val="20"/>
          <w:lang w:val="nl-BE"/>
        </w:rPr>
      </w:pPr>
    </w:p>
    <w:p w:rsidR="000F4C1E" w:rsidRPr="00BE0B55" w:rsidRDefault="000F4C1E" w:rsidP="000F4C1E">
      <w:pPr>
        <w:widowControl w:val="0"/>
        <w:snapToGrid w:val="0"/>
        <w:rPr>
          <w:rFonts w:cs="Arial"/>
          <w:szCs w:val="20"/>
          <w:lang w:val="nl-BE"/>
        </w:rPr>
      </w:pPr>
      <w:proofErr w:type="spellStart"/>
      <w:r w:rsidRPr="00BE0B55">
        <w:rPr>
          <w:rFonts w:cs="Arial"/>
          <w:i/>
          <w:iCs/>
          <w:szCs w:val="20"/>
          <w:lang w:val="nl-BE"/>
        </w:rPr>
        <w:t>Velewe</w:t>
      </w:r>
      <w:proofErr w:type="spellEnd"/>
      <w:r w:rsidRPr="00BE0B55">
        <w:rPr>
          <w:rFonts w:cs="Arial"/>
          <w:szCs w:val="20"/>
          <w:lang w:val="nl-BE"/>
        </w:rPr>
        <w:t>, Vereniging Leraars Wetenschappen</w:t>
      </w:r>
      <w:r>
        <w:rPr>
          <w:rFonts w:cs="Arial"/>
          <w:szCs w:val="20"/>
          <w:lang w:val="nl-BE"/>
        </w:rPr>
        <w:t xml:space="preserve"> </w:t>
      </w:r>
      <w:hyperlink r:id="rId38" w:history="1">
        <w:r w:rsidRPr="00193563">
          <w:rPr>
            <w:rStyle w:val="Hyperlink"/>
            <w:rFonts w:cs="Arial"/>
            <w:szCs w:val="20"/>
            <w:lang w:val="nl-BE"/>
          </w:rPr>
          <w:t>www.velewe.be</w:t>
        </w:r>
      </w:hyperlink>
      <w:r>
        <w:rPr>
          <w:rFonts w:cs="Arial"/>
          <w:szCs w:val="20"/>
          <w:lang w:val="nl-BE"/>
        </w:rPr>
        <w:t xml:space="preserve"> </w:t>
      </w:r>
      <w:r w:rsidRPr="00BE0B55">
        <w:rPr>
          <w:rFonts w:cs="Arial"/>
          <w:szCs w:val="20"/>
          <w:lang w:val="nl-BE"/>
        </w:rPr>
        <w:t>.</w:t>
      </w:r>
    </w:p>
    <w:p w:rsidR="004761AF" w:rsidRDefault="000F4C1E" w:rsidP="004761AF">
      <w:r>
        <w:rPr>
          <w:rFonts w:cs="Arial"/>
          <w:szCs w:val="20"/>
          <w:lang w:val="nl-BE"/>
        </w:rPr>
        <w:br/>
      </w:r>
      <w:r w:rsidR="004761AF">
        <w:t>Vlaamse Olympiades voor Natuurwetenschappen</w:t>
      </w:r>
    </w:p>
    <w:p w:rsidR="004761AF" w:rsidRDefault="00BB63D5" w:rsidP="004761AF">
      <w:hyperlink r:id="rId39" w:history="1">
        <w:r w:rsidR="004761AF" w:rsidRPr="00431A11">
          <w:rPr>
            <w:rStyle w:val="Hyperlink"/>
            <w:rFonts w:cs="Arial"/>
          </w:rPr>
          <w:t>http://www.vonw.be/</w:t>
        </w:r>
      </w:hyperlink>
    </w:p>
    <w:p w:rsidR="004761AF" w:rsidRPr="004761AF" w:rsidRDefault="004761AF" w:rsidP="00C357DF">
      <w:pPr>
        <w:widowControl w:val="0"/>
        <w:snapToGrid w:val="0"/>
        <w:rPr>
          <w:rFonts w:cs="Arial"/>
          <w:szCs w:val="20"/>
        </w:rPr>
      </w:pPr>
    </w:p>
    <w:p w:rsidR="00C357DF" w:rsidRDefault="00C357DF" w:rsidP="00C357DF">
      <w:pPr>
        <w:widowControl w:val="0"/>
        <w:snapToGrid w:val="0"/>
        <w:rPr>
          <w:rFonts w:cs="Arial"/>
          <w:szCs w:val="20"/>
          <w:lang w:val="nl-BE"/>
        </w:rPr>
      </w:pPr>
      <w:r w:rsidRPr="00B348DA">
        <w:rPr>
          <w:rFonts w:cs="Arial"/>
          <w:szCs w:val="20"/>
          <w:lang w:val="nl-BE"/>
        </w:rPr>
        <w:t xml:space="preserve">VOB, Vereniging voor het onderwijs in de biologie, de milieuleer en de gezondheidseducatie </w:t>
      </w:r>
    </w:p>
    <w:p w:rsidR="00C357DF" w:rsidRPr="00B348DA" w:rsidRDefault="00C357DF" w:rsidP="00C357DF">
      <w:pPr>
        <w:widowControl w:val="0"/>
        <w:snapToGrid w:val="0"/>
        <w:rPr>
          <w:rFonts w:cs="Arial"/>
          <w:szCs w:val="20"/>
          <w:lang w:val="nl-BE"/>
        </w:rPr>
      </w:pPr>
      <w:r w:rsidRPr="00B348DA">
        <w:rPr>
          <w:rFonts w:cs="Arial"/>
          <w:szCs w:val="20"/>
          <w:lang w:val="nl-BE"/>
        </w:rPr>
        <w:t>Tijdschrift BIO: tweemaandelijks</w:t>
      </w:r>
    </w:p>
    <w:p w:rsidR="00C357DF" w:rsidRDefault="00C357DF" w:rsidP="00C357DF">
      <w:pPr>
        <w:widowControl w:val="0"/>
        <w:snapToGrid w:val="0"/>
        <w:rPr>
          <w:rFonts w:cs="Arial"/>
          <w:szCs w:val="20"/>
          <w:lang w:val="nl-BE"/>
        </w:rPr>
      </w:pPr>
      <w:r>
        <w:rPr>
          <w:rFonts w:cs="Arial"/>
          <w:szCs w:val="20"/>
          <w:lang w:val="nl-BE"/>
        </w:rPr>
        <w:t>Uitgave van ‘</w:t>
      </w:r>
      <w:r w:rsidRPr="00B348DA">
        <w:rPr>
          <w:rFonts w:cs="Arial"/>
          <w:szCs w:val="20"/>
          <w:lang w:val="nl-BE"/>
        </w:rPr>
        <w:t>Jaarboek</w:t>
      </w:r>
      <w:r>
        <w:rPr>
          <w:rFonts w:cs="Arial"/>
          <w:szCs w:val="20"/>
          <w:lang w:val="nl-BE"/>
        </w:rPr>
        <w:t>en’</w:t>
      </w:r>
    </w:p>
    <w:p w:rsidR="00C357DF" w:rsidRDefault="00C357DF" w:rsidP="00C357DF">
      <w:pPr>
        <w:widowControl w:val="0"/>
        <w:snapToGrid w:val="0"/>
      </w:pPr>
      <w:r>
        <w:rPr>
          <w:rFonts w:cs="Arial"/>
          <w:szCs w:val="20"/>
          <w:lang w:val="nl-BE"/>
        </w:rPr>
        <w:t xml:space="preserve">Zie </w:t>
      </w:r>
      <w:hyperlink r:id="rId40" w:history="1">
        <w:r w:rsidRPr="00B348DA">
          <w:rPr>
            <w:rStyle w:val="Hyperlink"/>
            <w:rFonts w:cs="Arial"/>
            <w:szCs w:val="20"/>
            <w:lang w:val="nl-BE"/>
          </w:rPr>
          <w:t>www.vob-ond.be</w:t>
        </w:r>
      </w:hyperlink>
      <w:r>
        <w:t xml:space="preserve"> </w:t>
      </w:r>
    </w:p>
    <w:p w:rsidR="00C357DF" w:rsidRDefault="00C357DF" w:rsidP="00C357DF">
      <w:pPr>
        <w:widowControl w:val="0"/>
        <w:snapToGrid w:val="0"/>
      </w:pPr>
    </w:p>
    <w:p w:rsidR="00C357DF" w:rsidRDefault="00C357DF" w:rsidP="00C357DF">
      <w:pPr>
        <w:widowControl w:val="0"/>
        <w:snapToGrid w:val="0"/>
      </w:pPr>
      <w:r>
        <w:t>KBIN, Koninklijk Belgisch Instituut voor Natuurwetenschappen</w:t>
      </w:r>
    </w:p>
    <w:p w:rsidR="00C357DF" w:rsidRDefault="00C357DF" w:rsidP="00C357DF">
      <w:pPr>
        <w:widowControl w:val="0"/>
        <w:snapToGrid w:val="0"/>
      </w:pPr>
      <w:r>
        <w:t>Museum voor Natuurwetenschappen</w:t>
      </w:r>
    </w:p>
    <w:p w:rsidR="00C357DF" w:rsidRPr="003671C9" w:rsidRDefault="00C357DF" w:rsidP="00C357DF">
      <w:pPr>
        <w:rPr>
          <w:rFonts w:cs="Arial"/>
          <w:szCs w:val="20"/>
          <w:lang w:eastAsia="nl-BE"/>
        </w:rPr>
      </w:pPr>
      <w:proofErr w:type="spellStart"/>
      <w:r w:rsidRPr="003671C9">
        <w:rPr>
          <w:rFonts w:cs="Arial"/>
          <w:szCs w:val="20"/>
          <w:lang w:eastAsia="nl-BE"/>
        </w:rPr>
        <w:t>Vautierstraat</w:t>
      </w:r>
      <w:proofErr w:type="spellEnd"/>
      <w:r w:rsidRPr="003671C9">
        <w:rPr>
          <w:rFonts w:cs="Arial"/>
          <w:szCs w:val="20"/>
          <w:lang w:eastAsia="nl-BE"/>
        </w:rPr>
        <w:t xml:space="preserve"> 29</w:t>
      </w:r>
      <w:r w:rsidRPr="003671C9">
        <w:rPr>
          <w:rFonts w:cs="Arial"/>
          <w:szCs w:val="20"/>
          <w:lang w:eastAsia="nl-BE"/>
        </w:rPr>
        <w:br/>
        <w:t>B-1000 Brussel</w:t>
      </w:r>
    </w:p>
    <w:p w:rsidR="00C357DF" w:rsidRDefault="00C357DF" w:rsidP="00C357DF">
      <w:pPr>
        <w:rPr>
          <w:rFonts w:cs="Arial"/>
          <w:szCs w:val="20"/>
          <w:lang w:eastAsia="nl-BE"/>
        </w:rPr>
      </w:pPr>
      <w:r w:rsidRPr="003671C9">
        <w:rPr>
          <w:rFonts w:cs="Arial"/>
          <w:szCs w:val="20"/>
          <w:lang w:eastAsia="nl-BE"/>
        </w:rPr>
        <w:t>Infolijn: +3</w:t>
      </w:r>
      <w:r>
        <w:rPr>
          <w:rFonts w:cs="Arial"/>
          <w:szCs w:val="20"/>
          <w:lang w:eastAsia="nl-BE"/>
        </w:rPr>
        <w:t xml:space="preserve">2 (0)2 627 42 38 </w:t>
      </w:r>
    </w:p>
    <w:p w:rsidR="00C357DF" w:rsidRDefault="00C357DF" w:rsidP="00C357DF">
      <w:pPr>
        <w:rPr>
          <w:rFonts w:cs="Arial"/>
          <w:szCs w:val="20"/>
          <w:lang w:eastAsia="nl-BE"/>
        </w:rPr>
      </w:pPr>
      <w:r>
        <w:rPr>
          <w:rFonts w:cs="Arial"/>
          <w:szCs w:val="20"/>
          <w:lang w:eastAsia="nl-BE"/>
        </w:rPr>
        <w:t xml:space="preserve">Zie </w:t>
      </w:r>
      <w:hyperlink r:id="rId41" w:history="1">
        <w:r w:rsidRPr="00765282">
          <w:rPr>
            <w:rStyle w:val="Hyperlink"/>
            <w:rFonts w:cs="Arial"/>
            <w:szCs w:val="20"/>
            <w:lang w:eastAsia="nl-BE"/>
          </w:rPr>
          <w:t>www.natuurwetenschappen.be</w:t>
        </w:r>
      </w:hyperlink>
      <w:r>
        <w:rPr>
          <w:rFonts w:cs="Arial"/>
          <w:szCs w:val="20"/>
          <w:lang w:eastAsia="nl-BE"/>
        </w:rPr>
        <w:t xml:space="preserve"> </w:t>
      </w:r>
    </w:p>
    <w:p w:rsidR="00C357DF" w:rsidRDefault="00C357DF" w:rsidP="00C357DF">
      <w:pPr>
        <w:rPr>
          <w:rFonts w:cs="Arial"/>
          <w:szCs w:val="20"/>
          <w:lang w:eastAsia="nl-BE"/>
        </w:rPr>
      </w:pPr>
    </w:p>
    <w:p w:rsidR="00C357DF" w:rsidRDefault="00C357DF" w:rsidP="00C357DF">
      <w:pPr>
        <w:rPr>
          <w:rStyle w:val="st1"/>
          <w:rFonts w:cs="Arial"/>
        </w:rPr>
      </w:pPr>
      <w:r>
        <w:rPr>
          <w:rStyle w:val="st1"/>
          <w:rFonts w:cs="Arial"/>
        </w:rPr>
        <w:t>NATUURPUNT Vereniging voor natuur en landschap in Vlaanderen</w:t>
      </w:r>
    </w:p>
    <w:p w:rsidR="00C357DF" w:rsidRPr="00013594" w:rsidRDefault="00C357DF" w:rsidP="00C357DF">
      <w:pPr>
        <w:rPr>
          <w:rStyle w:val="HTML-citaat"/>
          <w:i w:val="0"/>
        </w:rPr>
      </w:pPr>
      <w:r>
        <w:rPr>
          <w:rStyle w:val="st1"/>
          <w:rFonts w:cs="Arial"/>
        </w:rPr>
        <w:t>natuurstudie, beheer en educatie, tijdschrift</w:t>
      </w:r>
    </w:p>
    <w:p w:rsidR="00C357DF" w:rsidRDefault="00C357DF" w:rsidP="00C357DF">
      <w:pPr>
        <w:rPr>
          <w:rStyle w:val="HTML-citaat"/>
          <w:i w:val="0"/>
        </w:rPr>
      </w:pPr>
      <w:r>
        <w:rPr>
          <w:rStyle w:val="HTML-citaat"/>
        </w:rPr>
        <w:t xml:space="preserve">Zie </w:t>
      </w:r>
      <w:hyperlink r:id="rId42" w:history="1">
        <w:r w:rsidRPr="00765282">
          <w:rPr>
            <w:rStyle w:val="Hyperlink"/>
          </w:rPr>
          <w:t>www.</w:t>
        </w:r>
        <w:r w:rsidRPr="00765282">
          <w:rPr>
            <w:rStyle w:val="Hyperlink"/>
            <w:bCs/>
          </w:rPr>
          <w:t>natuurpunt</w:t>
        </w:r>
        <w:r w:rsidRPr="00765282">
          <w:rPr>
            <w:rStyle w:val="Hyperlink"/>
          </w:rPr>
          <w:t>.be</w:t>
        </w:r>
      </w:hyperlink>
    </w:p>
    <w:p w:rsidR="00C357DF" w:rsidRDefault="00C357DF" w:rsidP="00C357DF">
      <w:pPr>
        <w:rPr>
          <w:rStyle w:val="st1"/>
          <w:rFonts w:cs="Arial"/>
        </w:rPr>
      </w:pPr>
      <w:r>
        <w:rPr>
          <w:rStyle w:val="st1"/>
          <w:rFonts w:cs="Arial"/>
        </w:rPr>
        <w:t>Met overzicht van beheerde natuurgebieden</w:t>
      </w:r>
    </w:p>
    <w:p w:rsidR="00C357DF" w:rsidRPr="00B348DA" w:rsidRDefault="00C357DF" w:rsidP="00C357DF">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cs="Arial"/>
          <w:bCs/>
          <w:szCs w:val="20"/>
          <w:lang w:val="nl-BE"/>
        </w:rPr>
      </w:pPr>
      <w:r w:rsidRPr="00B348DA">
        <w:rPr>
          <w:rFonts w:cs="Arial"/>
          <w:bCs/>
          <w:szCs w:val="20"/>
          <w:lang w:val="nl-BE"/>
        </w:rPr>
        <w:t xml:space="preserve">Organiseert voordrachten over natuur- en milieuthema’s, natuurwandelingen, beheert </w:t>
      </w:r>
      <w:proofErr w:type="spellStart"/>
      <w:r w:rsidRPr="00B348DA">
        <w:rPr>
          <w:rFonts w:cs="Arial"/>
          <w:bCs/>
          <w:szCs w:val="20"/>
          <w:lang w:val="nl-BE"/>
        </w:rPr>
        <w:t>natuur</w:t>
      </w:r>
      <w:r>
        <w:rPr>
          <w:rFonts w:cs="Arial"/>
          <w:bCs/>
          <w:szCs w:val="20"/>
          <w:lang w:val="nl-BE"/>
        </w:rPr>
        <w:t>-</w:t>
      </w:r>
      <w:r w:rsidRPr="00B348DA">
        <w:rPr>
          <w:rFonts w:cs="Arial"/>
          <w:bCs/>
          <w:szCs w:val="20"/>
          <w:lang w:val="nl-BE"/>
        </w:rPr>
        <w:t>reservaten</w:t>
      </w:r>
      <w:proofErr w:type="spellEnd"/>
      <w:r w:rsidRPr="00B348DA">
        <w:rPr>
          <w:rFonts w:cs="Arial"/>
          <w:bCs/>
          <w:szCs w:val="20"/>
          <w:lang w:val="nl-BE"/>
        </w:rPr>
        <w:t xml:space="preserve">, neemt deel aan natuurbeschermingsactiviteiten, heeft een museum. Centrale thema’s: </w:t>
      </w:r>
      <w:r>
        <w:rPr>
          <w:rFonts w:cs="Arial"/>
          <w:bCs/>
          <w:szCs w:val="20"/>
          <w:lang w:val="nl-BE"/>
        </w:rPr>
        <w:t>natuurbehoud, biodiversiteit</w:t>
      </w:r>
    </w:p>
    <w:p w:rsidR="00C357DF" w:rsidRDefault="00C357DF" w:rsidP="00C357DF">
      <w:pPr>
        <w:rPr>
          <w:rStyle w:val="st1"/>
          <w:rFonts w:cs="Arial"/>
        </w:rPr>
      </w:pPr>
    </w:p>
    <w:p w:rsidR="00C357DF" w:rsidRDefault="00C357DF" w:rsidP="00C357DF">
      <w:pPr>
        <w:rPr>
          <w:rStyle w:val="st1"/>
          <w:rFonts w:cs="Arial"/>
        </w:rPr>
      </w:pPr>
      <w:r>
        <w:rPr>
          <w:rStyle w:val="st1"/>
          <w:rFonts w:cs="Arial"/>
        </w:rPr>
        <w:t>MOS</w:t>
      </w:r>
    </w:p>
    <w:p w:rsidR="00C357DF" w:rsidRPr="00C357DF" w:rsidRDefault="00C357DF" w:rsidP="00C357DF">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cs="Arial"/>
          <w:bCs/>
          <w:szCs w:val="20"/>
          <w:lang w:val="nl-BE"/>
        </w:rPr>
      </w:pPr>
      <w:r w:rsidRPr="00C357DF">
        <w:rPr>
          <w:rFonts w:cs="Arial"/>
          <w:bCs/>
          <w:szCs w:val="20"/>
          <w:lang w:val="nl-BE"/>
        </w:rPr>
        <w:t>een milieuzorgproject van kleuter- tot secundaire school</w:t>
      </w:r>
    </w:p>
    <w:p w:rsidR="00C357DF" w:rsidRPr="00013594" w:rsidRDefault="00BB63D5" w:rsidP="00C357DF">
      <w:pPr>
        <w:rPr>
          <w:rFonts w:cs="Arial"/>
          <w:sz w:val="22"/>
          <w:szCs w:val="22"/>
        </w:rPr>
      </w:pPr>
      <w:hyperlink r:id="rId43" w:history="1">
        <w:r w:rsidR="00C357DF" w:rsidRPr="00765282">
          <w:rPr>
            <w:rStyle w:val="Hyperlink"/>
            <w:sz w:val="22"/>
            <w:szCs w:val="22"/>
          </w:rPr>
          <w:t>www.lne.be</w:t>
        </w:r>
      </w:hyperlink>
      <w:r w:rsidR="00C357DF">
        <w:rPr>
          <w:sz w:val="22"/>
          <w:szCs w:val="22"/>
        </w:rPr>
        <w:t xml:space="preserve"> </w:t>
      </w:r>
    </w:p>
    <w:p w:rsidR="00C357DF" w:rsidRDefault="00C357DF" w:rsidP="00C357DF">
      <w:pPr>
        <w:rPr>
          <w:rFonts w:cs="Arial"/>
          <w:szCs w:val="20"/>
          <w:lang w:eastAsia="nl-BE"/>
        </w:rPr>
      </w:pPr>
    </w:p>
    <w:p w:rsidR="00C357DF" w:rsidRDefault="00C357DF" w:rsidP="00C357DF">
      <w:pPr>
        <w:rPr>
          <w:rFonts w:cs="Arial"/>
          <w:szCs w:val="20"/>
          <w:lang w:eastAsia="nl-BE"/>
        </w:rPr>
      </w:pPr>
      <w:r>
        <w:rPr>
          <w:rFonts w:cs="Arial"/>
          <w:szCs w:val="20"/>
          <w:lang w:eastAsia="nl-BE"/>
        </w:rPr>
        <w:t>CENTRA voor natuur- en milieueducatie</w:t>
      </w:r>
    </w:p>
    <w:p w:rsidR="00C357DF" w:rsidRDefault="00BB63D5" w:rsidP="00C357DF">
      <w:pPr>
        <w:rPr>
          <w:rStyle w:val="HTML-citaat"/>
          <w:i w:val="0"/>
        </w:rPr>
      </w:pPr>
      <w:hyperlink r:id="rId44" w:history="1">
        <w:r w:rsidR="00C357DF" w:rsidRPr="00765282">
          <w:rPr>
            <w:rStyle w:val="Hyperlink"/>
          </w:rPr>
          <w:t>www.milieueducatie.lne.be</w:t>
        </w:r>
      </w:hyperlink>
    </w:p>
    <w:p w:rsidR="00C357DF" w:rsidRDefault="00BB63D5" w:rsidP="00C357DF">
      <w:hyperlink r:id="rId45" w:history="1">
        <w:r w:rsidR="00C357DF" w:rsidRPr="00765282">
          <w:rPr>
            <w:rStyle w:val="Hyperlink"/>
          </w:rPr>
          <w:t>www.milieuboot.be</w:t>
        </w:r>
      </w:hyperlink>
    </w:p>
    <w:p w:rsidR="00C357DF" w:rsidRDefault="00C357DF" w:rsidP="00C357DF"/>
    <w:p w:rsidR="00C357DF" w:rsidRDefault="00C357DF" w:rsidP="00C357DF">
      <w:pPr>
        <w:autoSpaceDE w:val="0"/>
        <w:autoSpaceDN w:val="0"/>
        <w:adjustRightInd w:val="0"/>
        <w:rPr>
          <w:rFonts w:cs="Arial"/>
          <w:szCs w:val="20"/>
        </w:rPr>
      </w:pPr>
      <w:r w:rsidRPr="00BC44E1">
        <w:rPr>
          <w:rFonts w:cs="Arial"/>
          <w:szCs w:val="20"/>
        </w:rPr>
        <w:t>Vlaams ins</w:t>
      </w:r>
      <w:r>
        <w:rPr>
          <w:rFonts w:cs="Arial"/>
          <w:szCs w:val="20"/>
        </w:rPr>
        <w:t>tituut voor gezondheidspromotie</w:t>
      </w:r>
    </w:p>
    <w:p w:rsidR="00C357DF" w:rsidRPr="00BC44E1" w:rsidRDefault="00BB63D5" w:rsidP="00C357DF">
      <w:pPr>
        <w:autoSpaceDE w:val="0"/>
        <w:autoSpaceDN w:val="0"/>
        <w:adjustRightInd w:val="0"/>
        <w:rPr>
          <w:rFonts w:cs="Arial"/>
          <w:szCs w:val="20"/>
        </w:rPr>
      </w:pPr>
      <w:hyperlink r:id="rId46" w:history="1">
        <w:r w:rsidR="00C357DF" w:rsidRPr="00BC44E1">
          <w:rPr>
            <w:rStyle w:val="Hyperlink"/>
            <w:rFonts w:cs="Arial"/>
            <w:szCs w:val="20"/>
          </w:rPr>
          <w:t>http://www.vig.be/</w:t>
        </w:r>
      </w:hyperlink>
      <w:r w:rsidR="00C357DF" w:rsidRPr="00BC44E1">
        <w:rPr>
          <w:rFonts w:cs="Arial"/>
          <w:szCs w:val="20"/>
        </w:rPr>
        <w:t xml:space="preserve"> </w:t>
      </w:r>
      <w:r w:rsidR="00C357DF" w:rsidRPr="00BC44E1">
        <w:rPr>
          <w:rFonts w:cs="Arial"/>
          <w:szCs w:val="20"/>
        </w:rPr>
        <w:br/>
      </w:r>
    </w:p>
    <w:p w:rsidR="00C357DF" w:rsidRDefault="00C357DF" w:rsidP="00C357DF">
      <w:pPr>
        <w:autoSpaceDE w:val="0"/>
        <w:autoSpaceDN w:val="0"/>
        <w:adjustRightInd w:val="0"/>
        <w:rPr>
          <w:rFonts w:cs="Arial"/>
          <w:szCs w:val="20"/>
        </w:rPr>
      </w:pPr>
      <w:r w:rsidRPr="00BC44E1">
        <w:rPr>
          <w:rFonts w:cs="Arial"/>
          <w:szCs w:val="20"/>
        </w:rPr>
        <w:t xml:space="preserve">Nationaal Voedings- en </w:t>
      </w:r>
      <w:proofErr w:type="spellStart"/>
      <w:r w:rsidRPr="00BC44E1">
        <w:rPr>
          <w:rFonts w:cs="Arial"/>
          <w:szCs w:val="20"/>
        </w:rPr>
        <w:t>GezondheidsPlan</w:t>
      </w:r>
      <w:proofErr w:type="spellEnd"/>
    </w:p>
    <w:p w:rsidR="00C357DF" w:rsidRPr="00BC44E1" w:rsidRDefault="00BB63D5" w:rsidP="00C357DF">
      <w:pPr>
        <w:autoSpaceDE w:val="0"/>
        <w:autoSpaceDN w:val="0"/>
        <w:adjustRightInd w:val="0"/>
        <w:rPr>
          <w:rFonts w:cs="Arial"/>
          <w:szCs w:val="20"/>
        </w:rPr>
      </w:pPr>
      <w:hyperlink r:id="rId47" w:history="1">
        <w:r w:rsidR="00C357DF" w:rsidRPr="00BC44E1">
          <w:rPr>
            <w:rStyle w:val="Hyperlink"/>
            <w:rFonts w:cs="Arial"/>
            <w:szCs w:val="20"/>
          </w:rPr>
          <w:t>www.mijnvoedingsplan.be</w:t>
        </w:r>
      </w:hyperlink>
      <w:r w:rsidR="00C357DF" w:rsidRPr="00BC44E1">
        <w:rPr>
          <w:rFonts w:cs="Arial"/>
          <w:szCs w:val="20"/>
        </w:rPr>
        <w:t xml:space="preserve"> </w:t>
      </w:r>
      <w:r w:rsidR="00C357DF" w:rsidRPr="00BC44E1">
        <w:rPr>
          <w:rFonts w:cs="Arial"/>
          <w:szCs w:val="20"/>
        </w:rPr>
        <w:br/>
      </w:r>
    </w:p>
    <w:p w:rsidR="00C357DF" w:rsidRPr="00BC44E1" w:rsidRDefault="00BB63D5" w:rsidP="00C357DF">
      <w:pPr>
        <w:autoSpaceDE w:val="0"/>
        <w:autoSpaceDN w:val="0"/>
        <w:adjustRightInd w:val="0"/>
        <w:rPr>
          <w:rFonts w:cs="Arial"/>
          <w:szCs w:val="20"/>
        </w:rPr>
      </w:pPr>
      <w:hyperlink r:id="rId48" w:history="1">
        <w:r w:rsidR="00C357DF" w:rsidRPr="00BC44E1">
          <w:rPr>
            <w:rStyle w:val="Hyperlink"/>
            <w:rFonts w:cs="Arial"/>
            <w:szCs w:val="20"/>
          </w:rPr>
          <w:t>www.voeding-gezondheid.be</w:t>
        </w:r>
      </w:hyperlink>
      <w:r w:rsidR="00C357DF" w:rsidRPr="00BC44E1">
        <w:rPr>
          <w:rFonts w:cs="Arial"/>
          <w:szCs w:val="20"/>
        </w:rPr>
        <w:t xml:space="preserve"> </w:t>
      </w:r>
      <w:r w:rsidR="00C357DF" w:rsidRPr="00BC44E1">
        <w:rPr>
          <w:rFonts w:cs="Arial"/>
          <w:szCs w:val="20"/>
        </w:rPr>
        <w:br/>
      </w:r>
    </w:p>
    <w:p w:rsidR="00C357DF" w:rsidRDefault="00C357DF" w:rsidP="00C357DF">
      <w:pPr>
        <w:autoSpaceDE w:val="0"/>
        <w:autoSpaceDN w:val="0"/>
        <w:adjustRightInd w:val="0"/>
        <w:rPr>
          <w:rFonts w:cs="Arial"/>
          <w:szCs w:val="20"/>
        </w:rPr>
      </w:pPr>
      <w:r w:rsidRPr="00BC44E1">
        <w:rPr>
          <w:rFonts w:cs="Arial"/>
          <w:szCs w:val="20"/>
        </w:rPr>
        <w:t>Brussels Observatorium voor Duurzame Consumptie</w:t>
      </w:r>
    </w:p>
    <w:p w:rsidR="00C357DF" w:rsidRPr="00F72954" w:rsidRDefault="00BB63D5" w:rsidP="00C357DF">
      <w:pPr>
        <w:autoSpaceDE w:val="0"/>
        <w:autoSpaceDN w:val="0"/>
        <w:adjustRightInd w:val="0"/>
        <w:rPr>
          <w:rFonts w:cs="Arial"/>
          <w:szCs w:val="20"/>
          <w:lang w:val="fr-FR"/>
        </w:rPr>
      </w:pPr>
      <w:hyperlink r:id="rId49" w:history="1">
        <w:r w:rsidR="00C357DF" w:rsidRPr="00F72954">
          <w:rPr>
            <w:rStyle w:val="Hyperlink"/>
            <w:rFonts w:cs="Arial"/>
            <w:szCs w:val="20"/>
            <w:lang w:val="fr-FR"/>
          </w:rPr>
          <w:t>www.observ.be</w:t>
        </w:r>
      </w:hyperlink>
      <w:r w:rsidR="00C357DF" w:rsidRPr="00F72954">
        <w:rPr>
          <w:rFonts w:cs="Arial"/>
          <w:szCs w:val="20"/>
          <w:lang w:val="fr-FR"/>
        </w:rPr>
        <w:t xml:space="preserve"> </w:t>
      </w:r>
      <w:r w:rsidR="00C357DF" w:rsidRPr="00F72954">
        <w:rPr>
          <w:rFonts w:cs="Arial"/>
          <w:szCs w:val="20"/>
          <w:lang w:val="fr-FR"/>
        </w:rPr>
        <w:br/>
      </w:r>
    </w:p>
    <w:p w:rsidR="00C357DF" w:rsidRDefault="00C357DF" w:rsidP="00C357DF">
      <w:pPr>
        <w:rPr>
          <w:rFonts w:cs="Arial"/>
          <w:szCs w:val="20"/>
          <w:lang w:val="fr-FR"/>
        </w:rPr>
      </w:pPr>
      <w:proofErr w:type="spellStart"/>
      <w:r>
        <w:rPr>
          <w:rFonts w:cs="Arial"/>
          <w:szCs w:val="20"/>
          <w:lang w:val="fr-FR"/>
        </w:rPr>
        <w:t>Technopolis</w:t>
      </w:r>
      <w:proofErr w:type="spellEnd"/>
    </w:p>
    <w:p w:rsidR="00C357DF" w:rsidRPr="00BC44E1" w:rsidRDefault="00C357DF" w:rsidP="00C357DF">
      <w:pPr>
        <w:rPr>
          <w:szCs w:val="20"/>
          <w:lang w:val="fr-FR"/>
        </w:rPr>
      </w:pPr>
      <w:r w:rsidRPr="00BC44E1">
        <w:rPr>
          <w:rFonts w:cs="Arial"/>
          <w:szCs w:val="20"/>
          <w:lang w:val="fr-FR"/>
        </w:rPr>
        <w:t xml:space="preserve"> </w:t>
      </w:r>
      <w:hyperlink r:id="rId50" w:history="1">
        <w:r w:rsidRPr="00BC44E1">
          <w:rPr>
            <w:rStyle w:val="Hyperlink"/>
            <w:rFonts w:cs="Arial"/>
            <w:szCs w:val="20"/>
            <w:lang w:val="fr-FR"/>
          </w:rPr>
          <w:t>http://www.technopolis.be</w:t>
        </w:r>
      </w:hyperlink>
      <w:r w:rsidRPr="00BC44E1">
        <w:rPr>
          <w:rFonts w:cs="Arial"/>
          <w:szCs w:val="20"/>
          <w:lang w:val="fr-FR"/>
        </w:rPr>
        <w:t xml:space="preserve"> </w:t>
      </w:r>
      <w:r w:rsidRPr="00BC44E1">
        <w:rPr>
          <w:rFonts w:cs="Arial"/>
          <w:szCs w:val="20"/>
          <w:lang w:val="fr-FR"/>
        </w:rPr>
        <w:br/>
      </w:r>
    </w:p>
    <w:p w:rsidR="00C357DF" w:rsidRDefault="00C357DF" w:rsidP="00C357DF">
      <w:pPr>
        <w:pStyle w:val="Plattetekst"/>
        <w:spacing w:after="0"/>
        <w:rPr>
          <w:rFonts w:cs="Arial"/>
          <w:szCs w:val="20"/>
        </w:rPr>
      </w:pPr>
      <w:r w:rsidRPr="00BC44E1">
        <w:rPr>
          <w:rFonts w:cs="Arial"/>
          <w:szCs w:val="20"/>
        </w:rPr>
        <w:t xml:space="preserve">Cel natuur- en milieueducatie van de Vlaamse overheid </w:t>
      </w:r>
    </w:p>
    <w:p w:rsidR="00C357DF" w:rsidRDefault="00BB63D5" w:rsidP="00C357DF">
      <w:pPr>
        <w:pStyle w:val="Plattetekst"/>
        <w:spacing w:after="0"/>
        <w:rPr>
          <w:rFonts w:cs="Arial"/>
          <w:szCs w:val="20"/>
        </w:rPr>
      </w:pPr>
      <w:hyperlink r:id="rId51" w:history="1">
        <w:r w:rsidR="00C357DF" w:rsidRPr="00BC44E1">
          <w:rPr>
            <w:rStyle w:val="Hyperlink"/>
            <w:rFonts w:cs="Arial"/>
            <w:szCs w:val="20"/>
          </w:rPr>
          <w:t>http://nme.milieuinfo.be/</w:t>
        </w:r>
      </w:hyperlink>
    </w:p>
    <w:p w:rsidR="00C357DF" w:rsidRDefault="00C357DF" w:rsidP="00C357DF">
      <w:pPr>
        <w:pStyle w:val="Plattetekst"/>
        <w:spacing w:after="0"/>
        <w:rPr>
          <w:rFonts w:cs="Arial"/>
          <w:szCs w:val="20"/>
        </w:rPr>
      </w:pPr>
    </w:p>
    <w:p w:rsidR="00187C03" w:rsidRDefault="00187C03">
      <w:pPr>
        <w:rPr>
          <w:b/>
          <w:u w:val="single"/>
        </w:rPr>
      </w:pPr>
    </w:p>
    <w:p w:rsidR="00C357DF" w:rsidRPr="004F5D9C" w:rsidRDefault="00C357DF" w:rsidP="00C357DF">
      <w:pPr>
        <w:rPr>
          <w:b/>
          <w:u w:val="single"/>
        </w:rPr>
      </w:pPr>
      <w:r w:rsidRPr="004F5D9C">
        <w:rPr>
          <w:b/>
          <w:u w:val="single"/>
        </w:rPr>
        <w:t>Internet</w:t>
      </w:r>
    </w:p>
    <w:p w:rsidR="00C357DF" w:rsidRDefault="00C357DF" w:rsidP="00C357DF"/>
    <w:p w:rsidR="00C357DF" w:rsidRDefault="00C357DF" w:rsidP="00C357DF">
      <w:pPr>
        <w:rPr>
          <w:szCs w:val="20"/>
        </w:rPr>
      </w:pPr>
      <w:proofErr w:type="spellStart"/>
      <w:r>
        <w:rPr>
          <w:szCs w:val="20"/>
        </w:rPr>
        <w:t>youtube</w:t>
      </w:r>
      <w:proofErr w:type="spellEnd"/>
      <w:r>
        <w:rPr>
          <w:szCs w:val="20"/>
        </w:rPr>
        <w:t xml:space="preserve"> </w:t>
      </w:r>
    </w:p>
    <w:p w:rsidR="00C357DF" w:rsidRDefault="00BB63D5" w:rsidP="00C357DF">
      <w:pPr>
        <w:rPr>
          <w:szCs w:val="20"/>
        </w:rPr>
      </w:pPr>
      <w:hyperlink r:id="rId52" w:history="1">
        <w:r w:rsidR="00C357DF" w:rsidRPr="00BC44E1">
          <w:rPr>
            <w:rStyle w:val="Hyperlink"/>
            <w:rFonts w:cs="Arial"/>
            <w:szCs w:val="20"/>
          </w:rPr>
          <w:t>www.schooltv.nl/biobits</w:t>
        </w:r>
      </w:hyperlink>
      <w:r w:rsidR="00C357DF" w:rsidRPr="00BC44E1">
        <w:rPr>
          <w:rFonts w:cs="Arial"/>
          <w:szCs w:val="20"/>
        </w:rPr>
        <w:t xml:space="preserve"> </w:t>
      </w:r>
      <w:r w:rsidR="00C357DF" w:rsidRPr="00BC44E1">
        <w:rPr>
          <w:rFonts w:cs="Arial"/>
          <w:szCs w:val="20"/>
        </w:rPr>
        <w:br/>
      </w:r>
      <w:r w:rsidR="00C357DF">
        <w:rPr>
          <w:szCs w:val="20"/>
        </w:rPr>
        <w:t xml:space="preserve">bio bits : korte filmpjes o.a. gedrag dieren, </w:t>
      </w:r>
      <w:r w:rsidR="00C357DF" w:rsidRPr="00806949">
        <w:t xml:space="preserve"> </w:t>
      </w:r>
      <w:r w:rsidR="00C357DF" w:rsidRPr="00806949">
        <w:rPr>
          <w:szCs w:val="20"/>
        </w:rPr>
        <w:t xml:space="preserve">sleutelprikkel, </w:t>
      </w:r>
      <w:proofErr w:type="spellStart"/>
      <w:r w:rsidR="00C357DF" w:rsidRPr="00806949">
        <w:rPr>
          <w:szCs w:val="20"/>
        </w:rPr>
        <w:t>supranormale</w:t>
      </w:r>
      <w:proofErr w:type="spellEnd"/>
      <w:r w:rsidR="00C357DF" w:rsidRPr="00806949">
        <w:rPr>
          <w:szCs w:val="20"/>
        </w:rPr>
        <w:t xml:space="preserve"> prikkel, ….  </w:t>
      </w:r>
    </w:p>
    <w:p w:rsidR="00C357DF" w:rsidRPr="00B348DA" w:rsidRDefault="00BB63D5" w:rsidP="00C357DF">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rPr>
          <w:rFonts w:cs="Arial"/>
          <w:szCs w:val="20"/>
        </w:rPr>
      </w:pPr>
      <w:hyperlink r:id="rId53" w:history="1">
        <w:r w:rsidR="00C357DF" w:rsidRPr="00765282">
          <w:rPr>
            <w:rStyle w:val="Hyperlink"/>
            <w:rFonts w:cs="Arial"/>
            <w:szCs w:val="20"/>
          </w:rPr>
          <w:t>www.bioplek.org</w:t>
        </w:r>
      </w:hyperlink>
    </w:p>
    <w:p w:rsidR="00C357DF" w:rsidRPr="00B348DA" w:rsidRDefault="00BB63D5" w:rsidP="00C357DF">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rPr>
          <w:rFonts w:cs="Arial"/>
          <w:szCs w:val="20"/>
          <w:lang w:val="nl-BE"/>
        </w:rPr>
      </w:pPr>
      <w:hyperlink r:id="rId54" w:history="1">
        <w:r w:rsidR="00C357DF" w:rsidRPr="00765282">
          <w:rPr>
            <w:rStyle w:val="Hyperlink"/>
            <w:rFonts w:cs="Arial"/>
            <w:szCs w:val="20"/>
            <w:lang w:val="nl-BE"/>
          </w:rPr>
          <w:t>www.biodoen.nl</w:t>
        </w:r>
      </w:hyperlink>
      <w:r w:rsidR="00C357DF">
        <w:rPr>
          <w:rFonts w:cs="Arial"/>
          <w:szCs w:val="20"/>
          <w:lang w:val="nl-BE"/>
        </w:rPr>
        <w:t xml:space="preserve"> </w:t>
      </w:r>
    </w:p>
    <w:p w:rsidR="00C357DF" w:rsidRPr="004F5D9C" w:rsidRDefault="00C357DF" w:rsidP="00C357DF">
      <w:pPr>
        <w:rPr>
          <w:szCs w:val="20"/>
          <w:lang w:val="nl-BE"/>
        </w:rPr>
      </w:pPr>
    </w:p>
    <w:p w:rsidR="00C357DF" w:rsidRPr="00BC44E1" w:rsidRDefault="00C357DF" w:rsidP="00C357DF">
      <w:pPr>
        <w:autoSpaceDE w:val="0"/>
        <w:autoSpaceDN w:val="0"/>
        <w:adjustRightInd w:val="0"/>
        <w:rPr>
          <w:rFonts w:cs="Arial"/>
          <w:bCs/>
          <w:szCs w:val="20"/>
          <w:lang w:val="nl-BE"/>
        </w:rPr>
      </w:pPr>
      <w:r w:rsidRPr="00BC44E1">
        <w:rPr>
          <w:rFonts w:cs="Arial"/>
          <w:bCs/>
          <w:szCs w:val="20"/>
        </w:rPr>
        <w:t xml:space="preserve">Stomme vragen bestaan niet bij </w:t>
      </w:r>
      <w:hyperlink r:id="rId55" w:history="1">
        <w:r w:rsidRPr="00BC44E1">
          <w:rPr>
            <w:rStyle w:val="Hyperlink"/>
            <w:rFonts w:cs="Arial"/>
            <w:bCs/>
            <w:szCs w:val="20"/>
          </w:rPr>
          <w:t>http://www.natuurwetenschappen.nl/</w:t>
        </w:r>
      </w:hyperlink>
      <w:r w:rsidRPr="00BC44E1">
        <w:rPr>
          <w:rFonts w:cs="Arial"/>
          <w:bCs/>
          <w:szCs w:val="20"/>
        </w:rPr>
        <w:br/>
      </w:r>
    </w:p>
    <w:p w:rsidR="00C357DF" w:rsidRPr="00BC44E1" w:rsidRDefault="00C357DF" w:rsidP="00C357DF">
      <w:pPr>
        <w:autoSpaceDE w:val="0"/>
        <w:autoSpaceDN w:val="0"/>
        <w:adjustRightInd w:val="0"/>
        <w:rPr>
          <w:rFonts w:cs="Arial"/>
          <w:bCs/>
          <w:szCs w:val="20"/>
          <w:lang w:val="nl-BE"/>
        </w:rPr>
      </w:pPr>
      <w:r w:rsidRPr="00BC44E1">
        <w:rPr>
          <w:rFonts w:cs="Arial"/>
          <w:bCs/>
          <w:szCs w:val="20"/>
          <w:lang w:val="nl-BE"/>
        </w:rPr>
        <w:t xml:space="preserve">Uitgeverij De </w:t>
      </w:r>
      <w:proofErr w:type="spellStart"/>
      <w:r w:rsidRPr="00BC44E1">
        <w:rPr>
          <w:rFonts w:cs="Arial"/>
          <w:bCs/>
          <w:szCs w:val="20"/>
          <w:lang w:val="nl-BE"/>
        </w:rPr>
        <w:t>Boeck</w:t>
      </w:r>
      <w:proofErr w:type="spellEnd"/>
      <w:r w:rsidRPr="00BC44E1">
        <w:rPr>
          <w:rFonts w:cs="Arial"/>
          <w:bCs/>
          <w:szCs w:val="20"/>
          <w:lang w:val="nl-BE"/>
        </w:rPr>
        <w:t xml:space="preserve"> </w:t>
      </w:r>
      <w:hyperlink r:id="rId56" w:history="1">
        <w:r w:rsidRPr="00BC44E1">
          <w:rPr>
            <w:rStyle w:val="Hyperlink"/>
            <w:rFonts w:cs="Arial"/>
            <w:bCs/>
            <w:szCs w:val="20"/>
            <w:lang w:val="nl-BE"/>
          </w:rPr>
          <w:t>http://www.natuurwetenschappensite.be</w:t>
        </w:r>
      </w:hyperlink>
      <w:r w:rsidRPr="00BC44E1">
        <w:rPr>
          <w:rFonts w:cs="Arial"/>
          <w:bCs/>
          <w:szCs w:val="20"/>
          <w:lang w:val="nl-BE"/>
        </w:rPr>
        <w:t xml:space="preserve"> </w:t>
      </w:r>
      <w:r w:rsidRPr="00BC44E1">
        <w:rPr>
          <w:rFonts w:cs="Arial"/>
          <w:bCs/>
          <w:szCs w:val="20"/>
          <w:lang w:val="nl-BE"/>
        </w:rPr>
        <w:br/>
      </w:r>
    </w:p>
    <w:p w:rsidR="00C357DF" w:rsidRPr="00BC44E1" w:rsidRDefault="00C357DF" w:rsidP="00C357DF">
      <w:pPr>
        <w:autoSpaceDE w:val="0"/>
        <w:autoSpaceDN w:val="0"/>
        <w:adjustRightInd w:val="0"/>
        <w:rPr>
          <w:rFonts w:cs="Arial"/>
          <w:bCs/>
          <w:szCs w:val="20"/>
          <w:lang w:val="nl-BE"/>
        </w:rPr>
      </w:pPr>
      <w:r w:rsidRPr="00BC44E1">
        <w:rPr>
          <w:rFonts w:cs="Arial"/>
          <w:bCs/>
          <w:szCs w:val="20"/>
          <w:lang w:val="nl-BE"/>
        </w:rPr>
        <w:t xml:space="preserve">Vincent Leermiddelen </w:t>
      </w:r>
      <w:hyperlink r:id="rId57" w:history="1">
        <w:r w:rsidRPr="00BC44E1">
          <w:rPr>
            <w:rStyle w:val="Hyperlink"/>
            <w:rFonts w:cs="Arial"/>
            <w:bCs/>
            <w:szCs w:val="20"/>
            <w:lang w:val="nl-BE"/>
          </w:rPr>
          <w:t>http://www.leermiddelen.be/</w:t>
        </w:r>
      </w:hyperlink>
      <w:r w:rsidRPr="00BC44E1">
        <w:rPr>
          <w:rFonts w:cs="Arial"/>
          <w:bCs/>
          <w:szCs w:val="20"/>
          <w:lang w:val="nl-BE"/>
        </w:rPr>
        <w:t xml:space="preserve"> </w:t>
      </w:r>
      <w:r w:rsidRPr="00BC44E1">
        <w:rPr>
          <w:rFonts w:cs="Arial"/>
          <w:bCs/>
          <w:szCs w:val="20"/>
          <w:lang w:val="nl-BE"/>
        </w:rPr>
        <w:br/>
      </w:r>
    </w:p>
    <w:p w:rsidR="00C357DF" w:rsidRPr="00BC44E1" w:rsidRDefault="00C357DF" w:rsidP="00C357DF">
      <w:pPr>
        <w:autoSpaceDE w:val="0"/>
        <w:autoSpaceDN w:val="0"/>
        <w:adjustRightInd w:val="0"/>
        <w:rPr>
          <w:rFonts w:cs="Arial"/>
          <w:bCs/>
          <w:szCs w:val="20"/>
          <w:lang w:val="nl-BE"/>
        </w:rPr>
      </w:pPr>
      <w:r w:rsidRPr="00BC44E1">
        <w:rPr>
          <w:rFonts w:cs="Arial"/>
          <w:bCs/>
          <w:szCs w:val="20"/>
          <w:lang w:val="nl-BE"/>
        </w:rPr>
        <w:t xml:space="preserve">Leermiddelen </w:t>
      </w:r>
      <w:hyperlink r:id="rId58" w:history="1">
        <w:r w:rsidRPr="00BC44E1">
          <w:rPr>
            <w:rStyle w:val="Hyperlink"/>
            <w:rFonts w:cs="Arial"/>
            <w:bCs/>
            <w:szCs w:val="20"/>
            <w:lang w:val="nl-BE"/>
          </w:rPr>
          <w:t>http://www.educatheek.nl/</w:t>
        </w:r>
      </w:hyperlink>
      <w:r w:rsidRPr="00BC44E1">
        <w:rPr>
          <w:rFonts w:cs="Arial"/>
          <w:bCs/>
          <w:szCs w:val="20"/>
          <w:lang w:val="nl-BE"/>
        </w:rPr>
        <w:t xml:space="preserve"> </w:t>
      </w:r>
      <w:r w:rsidRPr="00BC44E1">
        <w:rPr>
          <w:rFonts w:cs="Arial"/>
          <w:bCs/>
          <w:szCs w:val="20"/>
          <w:lang w:val="nl-BE"/>
        </w:rPr>
        <w:br/>
      </w:r>
    </w:p>
    <w:p w:rsidR="00C357DF" w:rsidRDefault="00BB63D5" w:rsidP="00C357DF">
      <w:pPr>
        <w:autoSpaceDE w:val="0"/>
        <w:autoSpaceDN w:val="0"/>
        <w:adjustRightInd w:val="0"/>
        <w:rPr>
          <w:rFonts w:cs="Arial"/>
          <w:szCs w:val="20"/>
          <w:lang w:val="nl-BE"/>
        </w:rPr>
      </w:pPr>
      <w:hyperlink r:id="rId59" w:history="1">
        <w:r w:rsidR="00C357DF" w:rsidRPr="00BC44E1">
          <w:rPr>
            <w:rStyle w:val="Hyperlink"/>
            <w:rFonts w:cs="Arial"/>
            <w:szCs w:val="20"/>
          </w:rPr>
          <w:t>http://www.klascement.net</w:t>
        </w:r>
      </w:hyperlink>
      <w:r w:rsidR="00C357DF" w:rsidRPr="00BC44E1">
        <w:rPr>
          <w:rFonts w:cs="Arial"/>
          <w:szCs w:val="20"/>
          <w:lang w:val="nl-BE"/>
        </w:rPr>
        <w:t xml:space="preserve"> </w:t>
      </w:r>
    </w:p>
    <w:p w:rsidR="00C357DF" w:rsidRDefault="00C357DF" w:rsidP="00C357DF">
      <w:pPr>
        <w:autoSpaceDE w:val="0"/>
        <w:autoSpaceDN w:val="0"/>
        <w:adjustRightInd w:val="0"/>
        <w:rPr>
          <w:rFonts w:cs="Arial"/>
          <w:szCs w:val="20"/>
          <w:lang w:val="nl-BE"/>
        </w:rPr>
      </w:pPr>
    </w:p>
    <w:p w:rsidR="00C357DF" w:rsidRDefault="00C357DF" w:rsidP="00C357DF">
      <w:pPr>
        <w:rPr>
          <w:rFonts w:cs="Arial"/>
          <w:color w:val="000000"/>
          <w:szCs w:val="20"/>
        </w:rPr>
      </w:pPr>
      <w:r>
        <w:rPr>
          <w:rStyle w:val="Zwaar"/>
          <w:rFonts w:cs="Arial"/>
          <w:b w:val="0"/>
          <w:color w:val="000000"/>
          <w:szCs w:val="20"/>
        </w:rPr>
        <w:t>D</w:t>
      </w:r>
      <w:r w:rsidRPr="00F72954">
        <w:rPr>
          <w:rStyle w:val="Zwaar"/>
          <w:rFonts w:cs="Arial"/>
          <w:b w:val="0"/>
          <w:color w:val="000000"/>
          <w:szCs w:val="20"/>
        </w:rPr>
        <w:t>idactische wetenschapsactiviteiten</w:t>
      </w:r>
      <w:r w:rsidRPr="00F72954">
        <w:rPr>
          <w:rFonts w:cs="Arial"/>
          <w:color w:val="000000"/>
          <w:szCs w:val="20"/>
        </w:rPr>
        <w:t>, een initiatief van de Associatie Universiteit Gent.</w:t>
      </w:r>
    </w:p>
    <w:p w:rsidR="00C357DF" w:rsidRPr="00F72954" w:rsidRDefault="00BB63D5" w:rsidP="00C357DF">
      <w:pPr>
        <w:rPr>
          <w:rFonts w:cs="Arial"/>
          <w:color w:val="000000"/>
          <w:szCs w:val="20"/>
        </w:rPr>
      </w:pPr>
      <w:hyperlink r:id="rId60" w:tgtFrame="_blank" w:history="1">
        <w:r w:rsidR="00C357DF" w:rsidRPr="00F72954">
          <w:rPr>
            <w:rStyle w:val="Hyperlink"/>
            <w:rFonts w:cs="Arial"/>
            <w:szCs w:val="20"/>
          </w:rPr>
          <w:t>www.360gradenwetenschap.be</w:t>
        </w:r>
      </w:hyperlink>
    </w:p>
    <w:p w:rsidR="00C357DF" w:rsidRPr="00BC44E1" w:rsidRDefault="00C357DF" w:rsidP="00C357DF">
      <w:pPr>
        <w:autoSpaceDE w:val="0"/>
        <w:autoSpaceDN w:val="0"/>
        <w:adjustRightInd w:val="0"/>
        <w:rPr>
          <w:rFonts w:cs="Arial"/>
          <w:szCs w:val="20"/>
        </w:rPr>
      </w:pPr>
    </w:p>
    <w:p w:rsidR="00C357DF" w:rsidRPr="00BC44E1" w:rsidRDefault="00C357DF" w:rsidP="00C357DF">
      <w:pPr>
        <w:autoSpaceDE w:val="0"/>
        <w:autoSpaceDN w:val="0"/>
        <w:adjustRightInd w:val="0"/>
        <w:rPr>
          <w:rFonts w:cs="Arial"/>
          <w:szCs w:val="20"/>
        </w:rPr>
      </w:pPr>
      <w:r w:rsidRPr="00BC44E1">
        <w:rPr>
          <w:szCs w:val="20"/>
        </w:rPr>
        <w:t xml:space="preserve">Alles over seks: </w:t>
      </w:r>
      <w:hyperlink r:id="rId61" w:history="1">
        <w:r w:rsidRPr="00BC44E1">
          <w:rPr>
            <w:rStyle w:val="Hyperlink"/>
            <w:szCs w:val="20"/>
          </w:rPr>
          <w:t>http://www.allesoverseks.be</w:t>
        </w:r>
      </w:hyperlink>
      <w:r w:rsidRPr="00BC44E1">
        <w:rPr>
          <w:color w:val="548DD4"/>
          <w:szCs w:val="20"/>
          <w:u w:val="single"/>
        </w:rPr>
        <w:br/>
      </w:r>
    </w:p>
    <w:p w:rsidR="00C357DF" w:rsidRDefault="00C357DF" w:rsidP="00C357DF">
      <w:pPr>
        <w:autoSpaceDE w:val="0"/>
        <w:autoSpaceDN w:val="0"/>
        <w:adjustRightInd w:val="0"/>
        <w:rPr>
          <w:rFonts w:cs="Arial"/>
          <w:szCs w:val="20"/>
        </w:rPr>
      </w:pPr>
      <w:r w:rsidRPr="00BC44E1">
        <w:rPr>
          <w:rFonts w:cs="Arial"/>
          <w:szCs w:val="20"/>
        </w:rPr>
        <w:t xml:space="preserve">Chemicaliën op school, </w:t>
      </w:r>
      <w:hyperlink r:id="rId62" w:history="1">
        <w:r>
          <w:rPr>
            <w:rStyle w:val="Hyperlink"/>
          </w:rPr>
          <w:t>http://www.gevaarlijkestoffen.be/</w:t>
        </w:r>
      </w:hyperlink>
      <w:r w:rsidRPr="00BC44E1">
        <w:rPr>
          <w:rFonts w:cs="Arial"/>
          <w:szCs w:val="20"/>
        </w:rPr>
        <w:br/>
      </w:r>
    </w:p>
    <w:p w:rsidR="001A17DD" w:rsidRDefault="001A17DD" w:rsidP="00C357DF">
      <w:pPr>
        <w:autoSpaceDE w:val="0"/>
        <w:autoSpaceDN w:val="0"/>
        <w:adjustRightInd w:val="0"/>
        <w:rPr>
          <w:rFonts w:cs="Arial"/>
          <w:szCs w:val="20"/>
        </w:rPr>
      </w:pPr>
      <w:r>
        <w:rPr>
          <w:rFonts w:cs="Arial"/>
          <w:szCs w:val="20"/>
        </w:rPr>
        <w:t xml:space="preserve">COS-brochure </w:t>
      </w:r>
      <w:hyperlink r:id="rId63" w:history="1">
        <w:r w:rsidRPr="00431A11">
          <w:rPr>
            <w:rStyle w:val="Hyperlink"/>
            <w:rFonts w:cs="Arial"/>
            <w:szCs w:val="20"/>
          </w:rPr>
          <w:t>http://www.kvcv.be/index.php/cos</w:t>
        </w:r>
      </w:hyperlink>
      <w:r>
        <w:rPr>
          <w:rFonts w:cs="Arial"/>
          <w:szCs w:val="20"/>
        </w:rPr>
        <w:t xml:space="preserve"> </w:t>
      </w:r>
    </w:p>
    <w:p w:rsidR="001A17DD" w:rsidRPr="00BC44E1" w:rsidRDefault="001A17DD" w:rsidP="00C357DF">
      <w:pPr>
        <w:autoSpaceDE w:val="0"/>
        <w:autoSpaceDN w:val="0"/>
        <w:adjustRightInd w:val="0"/>
        <w:rPr>
          <w:rFonts w:cs="Arial"/>
          <w:szCs w:val="20"/>
        </w:rPr>
      </w:pPr>
    </w:p>
    <w:p w:rsidR="00C357DF" w:rsidRPr="00BC44E1" w:rsidRDefault="00BB63D5" w:rsidP="00C357DF">
      <w:pPr>
        <w:autoSpaceDE w:val="0"/>
        <w:autoSpaceDN w:val="0"/>
        <w:adjustRightInd w:val="0"/>
        <w:rPr>
          <w:rFonts w:cs="Arial"/>
          <w:szCs w:val="20"/>
        </w:rPr>
      </w:pPr>
      <w:hyperlink r:id="rId64" w:history="1">
        <w:r w:rsidR="00C357DF" w:rsidRPr="00BC44E1">
          <w:rPr>
            <w:rStyle w:val="Hyperlink"/>
            <w:rFonts w:cs="Arial"/>
            <w:szCs w:val="20"/>
          </w:rPr>
          <w:t>http://www.lennartnilsson.com/home.html</w:t>
        </w:r>
      </w:hyperlink>
      <w:r w:rsidR="00C357DF" w:rsidRPr="00BC44E1">
        <w:rPr>
          <w:rFonts w:cs="Arial"/>
          <w:szCs w:val="20"/>
        </w:rPr>
        <w:t xml:space="preserve"> </w:t>
      </w:r>
      <w:r w:rsidR="00C357DF" w:rsidRPr="00BC44E1">
        <w:rPr>
          <w:rFonts w:cs="Arial"/>
          <w:szCs w:val="20"/>
        </w:rPr>
        <w:br/>
      </w:r>
    </w:p>
    <w:p w:rsidR="00E812E3" w:rsidRDefault="00E812E3">
      <w:pPr>
        <w:rPr>
          <w:rFonts w:cs="Arial"/>
          <w:b/>
          <w:bCs/>
          <w:kern w:val="28"/>
          <w:sz w:val="28"/>
          <w:szCs w:val="32"/>
          <w:lang w:val="nl-BE"/>
        </w:rPr>
      </w:pPr>
      <w:bookmarkStart w:id="134" w:name="_Toc247095098"/>
      <w:bookmarkStart w:id="135" w:name="_Toc247095406"/>
      <w:bookmarkStart w:id="136" w:name="_Toc247095485"/>
      <w:bookmarkStart w:id="137" w:name="_Toc247095519"/>
      <w:bookmarkStart w:id="138" w:name="_Toc247095624"/>
      <w:bookmarkEnd w:id="129"/>
      <w:bookmarkEnd w:id="130"/>
      <w:bookmarkEnd w:id="131"/>
      <w:bookmarkEnd w:id="132"/>
      <w:bookmarkEnd w:id="133"/>
      <w:r>
        <w:rPr>
          <w:lang w:val="nl-BE"/>
        </w:rPr>
        <w:br w:type="page"/>
      </w:r>
    </w:p>
    <w:p w:rsidR="005E1B88" w:rsidRPr="0008529B" w:rsidRDefault="005E1B88" w:rsidP="005E1B88">
      <w:pPr>
        <w:pStyle w:val="Titel"/>
        <w:rPr>
          <w:lang w:val="nl-BE"/>
        </w:rPr>
      </w:pPr>
      <w:bookmarkStart w:id="139" w:name="_Toc378582739"/>
      <w:bookmarkStart w:id="140" w:name="_Toc378582819"/>
      <w:r w:rsidRPr="0008529B">
        <w:rPr>
          <w:lang w:val="nl-BE"/>
        </w:rPr>
        <w:lastRenderedPageBreak/>
        <w:t>Colofon</w:t>
      </w:r>
      <w:bookmarkEnd w:id="134"/>
      <w:bookmarkEnd w:id="135"/>
      <w:bookmarkEnd w:id="136"/>
      <w:bookmarkEnd w:id="137"/>
      <w:bookmarkEnd w:id="138"/>
      <w:bookmarkEnd w:id="139"/>
      <w:bookmarkEnd w:id="140"/>
    </w:p>
    <w:p w:rsidR="005E1B88" w:rsidRPr="00551239" w:rsidRDefault="005E1B88" w:rsidP="005E1B88">
      <w:pPr>
        <w:tabs>
          <w:tab w:val="left" w:pos="284"/>
          <w:tab w:val="left" w:pos="567"/>
        </w:tabs>
        <w:jc w:val="both"/>
        <w:rPr>
          <w:rFonts w:cs="Arial"/>
          <w:szCs w:val="20"/>
        </w:rPr>
      </w:pPr>
      <w:r w:rsidRPr="00551239">
        <w:rPr>
          <w:rFonts w:cs="Arial"/>
          <w:szCs w:val="20"/>
        </w:rPr>
        <w:t>Dit leerplan werd ontwikkeld door de leerplancommissie van OVSG met de medewerking van vertegenwoo</w:t>
      </w:r>
      <w:r w:rsidR="00C357DF">
        <w:rPr>
          <w:rFonts w:cs="Arial"/>
          <w:szCs w:val="20"/>
        </w:rPr>
        <w:t>rdigers van de inrichtende macht Antwerpen</w:t>
      </w:r>
      <w:r w:rsidR="00A24281">
        <w:rPr>
          <w:rFonts w:cs="Arial"/>
          <w:szCs w:val="20"/>
        </w:rPr>
        <w:t>.</w:t>
      </w:r>
    </w:p>
    <w:p w:rsidR="00635B93" w:rsidRPr="0008529B" w:rsidRDefault="00635B93" w:rsidP="005E1B88">
      <w:pPr>
        <w:pStyle w:val="Titel"/>
        <w:rPr>
          <w:szCs w:val="20"/>
          <w:lang w:val="nl-BE"/>
        </w:rPr>
      </w:pPr>
    </w:p>
    <w:sectPr w:rsidR="00635B93" w:rsidRPr="0008529B" w:rsidSect="005E1B88">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25" w:rsidRDefault="00B26025">
      <w:r>
        <w:separator/>
      </w:r>
    </w:p>
  </w:endnote>
  <w:endnote w:type="continuationSeparator" w:id="0">
    <w:p w:rsidR="00B26025" w:rsidRDefault="00B2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Pr="009B409E" w:rsidRDefault="00B26025"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BB63D5">
      <w:rPr>
        <w:rStyle w:val="Paginanummer"/>
        <w:noProof/>
        <w:szCs w:val="18"/>
      </w:rPr>
      <w:t>2</w:t>
    </w:r>
    <w:r w:rsidRPr="009B409E">
      <w:rPr>
        <w:rStyle w:val="Paginanummer"/>
        <w:szCs w:val="18"/>
      </w:rPr>
      <w:fldChar w:fldCharType="end"/>
    </w:r>
  </w:p>
  <w:p w:rsidR="00B26025" w:rsidRPr="009B409E" w:rsidRDefault="00B26025" w:rsidP="009B409E">
    <w:pPr>
      <w:pStyle w:val="Voettekst"/>
      <w:rPr>
        <w:sz w:val="18"/>
        <w:szCs w:val="18"/>
        <w:lang w:val="nl-BE"/>
      </w:rPr>
    </w:pPr>
    <w:r>
      <w:rPr>
        <w:sz w:val="18"/>
        <w:szCs w:val="18"/>
        <w:lang w:val="nl-BE"/>
      </w:rPr>
      <w:t>AV Biologie - derde graad aso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Pr="00341241" w:rsidRDefault="00B26025"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B63D5">
      <w:rPr>
        <w:rStyle w:val="Paginanummer"/>
        <w:noProof/>
      </w:rPr>
      <w:t>32</w:t>
    </w:r>
    <w:r>
      <w:rPr>
        <w:rStyle w:val="Paginanummer"/>
      </w:rPr>
      <w:fldChar w:fldCharType="end"/>
    </w:r>
  </w:p>
  <w:p w:rsidR="00B26025" w:rsidRPr="00341241" w:rsidRDefault="00B26025"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Evolutie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Default="00B26025" w:rsidP="00611CD7">
    <w:pPr>
      <w:pStyle w:val="Voettekst"/>
      <w:tabs>
        <w:tab w:val="right" w:pos="14760"/>
      </w:tabs>
      <w:ind w:right="360"/>
      <w:rPr>
        <w:rStyle w:val="Paginanummer"/>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B63D5">
      <w:rPr>
        <w:rStyle w:val="Paginanummer"/>
        <w:noProof/>
      </w:rPr>
      <w:t>36</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B63D5">
      <w:rPr>
        <w:rStyle w:val="Paginanummer"/>
        <w:noProof/>
      </w:rPr>
      <w:t>36</w:t>
    </w:r>
    <w:r>
      <w:rPr>
        <w:rStyle w:val="Paginanummer"/>
      </w:rPr>
      <w:fldChar w:fldCharType="end"/>
    </w:r>
  </w:p>
  <w:p w:rsidR="00B26025" w:rsidRPr="00341241" w:rsidRDefault="00B26025" w:rsidP="00611CD7">
    <w:pPr>
      <w:pStyle w:val="Voettekst"/>
      <w:tabs>
        <w:tab w:val="right" w:pos="14760"/>
      </w:tabs>
      <w:ind w:right="360"/>
      <w:rPr>
        <w:sz w:val="18"/>
        <w:szCs w:val="18"/>
        <w:lang w:val="nl-BE"/>
      </w:rPr>
    </w:pPr>
    <w:r>
      <w:rPr>
        <w:rStyle w:val="Paginanummer"/>
      </w:rPr>
      <w:t>AV Biologie – derde graad aso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Default="00B260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26025" w:rsidRDefault="00B26025">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Pr="00341241" w:rsidRDefault="00B26025"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B63D5">
      <w:rPr>
        <w:rStyle w:val="Paginanummer"/>
        <w:noProof/>
      </w:rPr>
      <w:t>16</w:t>
    </w:r>
    <w:r>
      <w:rPr>
        <w:rStyle w:val="Paginanummer"/>
      </w:rPr>
      <w:fldChar w:fldCharType="end"/>
    </w:r>
  </w:p>
  <w:p w:rsidR="00B26025" w:rsidRPr="00341241" w:rsidRDefault="00B26025"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Taalontwikkeld vakonderwijs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Pr="00341241" w:rsidRDefault="00B26025"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B63D5">
      <w:rPr>
        <w:rStyle w:val="Paginanummer"/>
        <w:noProof/>
      </w:rPr>
      <w:t>18</w:t>
    </w:r>
    <w:r>
      <w:rPr>
        <w:rStyle w:val="Paginanummer"/>
      </w:rPr>
      <w:fldChar w:fldCharType="end"/>
    </w:r>
  </w:p>
  <w:p w:rsidR="00B26025" w:rsidRPr="00341241" w:rsidRDefault="00B26025"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ICT-integratie in het vak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Pr="00341241" w:rsidRDefault="00B26025"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B63D5">
      <w:rPr>
        <w:rStyle w:val="Paginanummer"/>
        <w:noProof/>
      </w:rPr>
      <w:t>21</w:t>
    </w:r>
    <w:r>
      <w:rPr>
        <w:rStyle w:val="Paginanummer"/>
      </w:rPr>
      <w:fldChar w:fldCharType="end"/>
    </w:r>
  </w:p>
  <w:p w:rsidR="00B26025" w:rsidRPr="00341241" w:rsidRDefault="00B26025"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Wetenschappelijke vaardigheden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Pr="00341241" w:rsidRDefault="00B26025"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B63D5">
      <w:rPr>
        <w:rStyle w:val="Paginanummer"/>
        <w:noProof/>
      </w:rPr>
      <w:t>23</w:t>
    </w:r>
    <w:r>
      <w:rPr>
        <w:rStyle w:val="Paginanummer"/>
      </w:rPr>
      <w:fldChar w:fldCharType="end"/>
    </w:r>
  </w:p>
  <w:p w:rsidR="00B26025" w:rsidRPr="00341241" w:rsidRDefault="00B26025"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Wetenschap en samenleving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Pr="00341241" w:rsidRDefault="00B26025"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B63D5">
      <w:rPr>
        <w:rStyle w:val="Paginanummer"/>
        <w:noProof/>
      </w:rPr>
      <w:t>25</w:t>
    </w:r>
    <w:r>
      <w:rPr>
        <w:rStyle w:val="Paginanummer"/>
      </w:rPr>
      <w:fldChar w:fldCharType="end"/>
    </w:r>
  </w:p>
  <w:p w:rsidR="00B26025" w:rsidRPr="00341241" w:rsidRDefault="00B26025"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De cel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Pr="00341241" w:rsidRDefault="00B26025"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B63D5">
      <w:rPr>
        <w:rStyle w:val="Paginanummer"/>
        <w:noProof/>
      </w:rPr>
      <w:t>26</w:t>
    </w:r>
    <w:r>
      <w:rPr>
        <w:rStyle w:val="Paginanummer"/>
      </w:rPr>
      <w:fldChar w:fldCharType="end"/>
    </w:r>
  </w:p>
  <w:p w:rsidR="00B26025" w:rsidRPr="00341241" w:rsidRDefault="00B26025"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De voortplanting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25" w:rsidRPr="00341241" w:rsidRDefault="00B26025"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B63D5">
      <w:rPr>
        <w:rStyle w:val="Paginanummer"/>
        <w:noProof/>
      </w:rPr>
      <w:t>30</w:t>
    </w:r>
    <w:r>
      <w:rPr>
        <w:rStyle w:val="Paginanummer"/>
      </w:rPr>
      <w:fldChar w:fldCharType="end"/>
    </w:r>
  </w:p>
  <w:p w:rsidR="00B26025" w:rsidRPr="00341241" w:rsidRDefault="00B26025"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Genetica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25" w:rsidRDefault="00B26025">
      <w:r>
        <w:separator/>
      </w:r>
    </w:p>
  </w:footnote>
  <w:footnote w:type="continuationSeparator" w:id="0">
    <w:p w:rsidR="00B26025" w:rsidRDefault="00B26025">
      <w:r>
        <w:continuationSeparator/>
      </w:r>
    </w:p>
  </w:footnote>
  <w:footnote w:id="1">
    <w:p w:rsidR="00B26025" w:rsidRPr="00202C3C" w:rsidRDefault="00B26025" w:rsidP="0092013D">
      <w:pPr>
        <w:pStyle w:val="Voetnoottekst"/>
        <w:rPr>
          <w:sz w:val="16"/>
          <w:szCs w:val="16"/>
          <w:lang w:val="en-US"/>
        </w:rPr>
      </w:pPr>
      <w:r>
        <w:rPr>
          <w:rStyle w:val="Voetnootmarkering"/>
        </w:rPr>
        <w:footnoteRef/>
      </w:r>
      <w:r>
        <w:t xml:space="preserve"> </w:t>
      </w:r>
      <w:r w:rsidRPr="00202C3C">
        <w:rPr>
          <w:sz w:val="16"/>
          <w:szCs w:val="16"/>
        </w:rPr>
        <w:t xml:space="preserve">Definitie van het Europees Parlement en de Raad in haar voorstel van ‘Aanbeveling inzake kerncompetenties voor levenslang leren’: EU (2006). </w:t>
      </w:r>
      <w:r w:rsidRPr="00202C3C">
        <w:rPr>
          <w:sz w:val="16"/>
          <w:szCs w:val="16"/>
          <w:lang w:val="en-US"/>
        </w:rPr>
        <w:t>Recommendation of the European Parliament and the Council of 18 December 2006 on key competences and lifelong learning. Official Journal of the European Union, L394/10-18.</w:t>
      </w:r>
    </w:p>
    <w:p w:rsidR="00B26025" w:rsidRPr="00202C3C" w:rsidRDefault="00BB63D5" w:rsidP="0092013D">
      <w:pPr>
        <w:pStyle w:val="Voetnoottekst"/>
        <w:rPr>
          <w:sz w:val="16"/>
          <w:szCs w:val="16"/>
          <w:lang w:val="en-US"/>
        </w:rPr>
      </w:pPr>
      <w:hyperlink r:id="rId1" w:history="1">
        <w:r w:rsidR="00B26025" w:rsidRPr="0051108E">
          <w:rPr>
            <w:rStyle w:val="Hyperlink"/>
            <w:rFonts w:cs="Arial"/>
            <w:sz w:val="16"/>
            <w:szCs w:val="16"/>
            <w:lang w:val="en-US"/>
          </w:rPr>
          <w:t>http://ec.europa.eu/dgs/education_culture/publ/pdf/ll-learning/keycomp_en.pdf</w:t>
        </w:r>
      </w:hyperlink>
      <w:r w:rsidR="00B26025">
        <w:rPr>
          <w:sz w:val="16"/>
          <w:szCs w:val="16"/>
          <w:lang w:val="en-US"/>
        </w:rPr>
        <w:t xml:space="preserve"> </w:t>
      </w:r>
    </w:p>
  </w:footnote>
  <w:footnote w:id="2">
    <w:p w:rsidR="00B26025" w:rsidRPr="001253A6" w:rsidRDefault="00B26025"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84A32D5"/>
    <w:multiLevelType w:val="multilevel"/>
    <w:tmpl w:val="0C92BA3C"/>
    <w:lvl w:ilvl="0">
      <w:start w:val="1"/>
      <w:numFmt w:val="decimal"/>
      <w:pStyle w:val="Kop1"/>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2">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FDB64B1"/>
    <w:multiLevelType w:val="hybridMultilevel"/>
    <w:tmpl w:val="8BF0D96E"/>
    <w:lvl w:ilvl="0" w:tplc="08130005">
      <w:start w:val="1"/>
      <w:numFmt w:val="bullet"/>
      <w:lvlText w:val=""/>
      <w:lvlJc w:val="left"/>
      <w:pPr>
        <w:ind w:left="1423" w:hanging="360"/>
      </w:pPr>
      <w:rPr>
        <w:rFonts w:ascii="Wingdings" w:hAnsi="Wingdings" w:hint="default"/>
      </w:rPr>
    </w:lvl>
    <w:lvl w:ilvl="1" w:tplc="08130003" w:tentative="1">
      <w:start w:val="1"/>
      <w:numFmt w:val="bullet"/>
      <w:lvlText w:val="o"/>
      <w:lvlJc w:val="left"/>
      <w:pPr>
        <w:ind w:left="2143" w:hanging="360"/>
      </w:pPr>
      <w:rPr>
        <w:rFonts w:ascii="Courier New" w:hAnsi="Courier New" w:cs="Courier New" w:hint="default"/>
      </w:rPr>
    </w:lvl>
    <w:lvl w:ilvl="2" w:tplc="08130005" w:tentative="1">
      <w:start w:val="1"/>
      <w:numFmt w:val="bullet"/>
      <w:lvlText w:val=""/>
      <w:lvlJc w:val="left"/>
      <w:pPr>
        <w:ind w:left="2863" w:hanging="360"/>
      </w:pPr>
      <w:rPr>
        <w:rFonts w:ascii="Wingdings" w:hAnsi="Wingdings" w:hint="default"/>
      </w:rPr>
    </w:lvl>
    <w:lvl w:ilvl="3" w:tplc="08130001" w:tentative="1">
      <w:start w:val="1"/>
      <w:numFmt w:val="bullet"/>
      <w:lvlText w:val=""/>
      <w:lvlJc w:val="left"/>
      <w:pPr>
        <w:ind w:left="3583" w:hanging="360"/>
      </w:pPr>
      <w:rPr>
        <w:rFonts w:ascii="Symbol" w:hAnsi="Symbol" w:hint="default"/>
      </w:rPr>
    </w:lvl>
    <w:lvl w:ilvl="4" w:tplc="08130003" w:tentative="1">
      <w:start w:val="1"/>
      <w:numFmt w:val="bullet"/>
      <w:lvlText w:val="o"/>
      <w:lvlJc w:val="left"/>
      <w:pPr>
        <w:ind w:left="4303" w:hanging="360"/>
      </w:pPr>
      <w:rPr>
        <w:rFonts w:ascii="Courier New" w:hAnsi="Courier New" w:cs="Courier New" w:hint="default"/>
      </w:rPr>
    </w:lvl>
    <w:lvl w:ilvl="5" w:tplc="08130005" w:tentative="1">
      <w:start w:val="1"/>
      <w:numFmt w:val="bullet"/>
      <w:lvlText w:val=""/>
      <w:lvlJc w:val="left"/>
      <w:pPr>
        <w:ind w:left="5023" w:hanging="360"/>
      </w:pPr>
      <w:rPr>
        <w:rFonts w:ascii="Wingdings" w:hAnsi="Wingdings" w:hint="default"/>
      </w:rPr>
    </w:lvl>
    <w:lvl w:ilvl="6" w:tplc="08130001" w:tentative="1">
      <w:start w:val="1"/>
      <w:numFmt w:val="bullet"/>
      <w:lvlText w:val=""/>
      <w:lvlJc w:val="left"/>
      <w:pPr>
        <w:ind w:left="5743" w:hanging="360"/>
      </w:pPr>
      <w:rPr>
        <w:rFonts w:ascii="Symbol" w:hAnsi="Symbol" w:hint="default"/>
      </w:rPr>
    </w:lvl>
    <w:lvl w:ilvl="7" w:tplc="08130003" w:tentative="1">
      <w:start w:val="1"/>
      <w:numFmt w:val="bullet"/>
      <w:lvlText w:val="o"/>
      <w:lvlJc w:val="left"/>
      <w:pPr>
        <w:ind w:left="6463" w:hanging="360"/>
      </w:pPr>
      <w:rPr>
        <w:rFonts w:ascii="Courier New" w:hAnsi="Courier New" w:cs="Courier New" w:hint="default"/>
      </w:rPr>
    </w:lvl>
    <w:lvl w:ilvl="8" w:tplc="08130005" w:tentative="1">
      <w:start w:val="1"/>
      <w:numFmt w:val="bullet"/>
      <w:lvlText w:val=""/>
      <w:lvlJc w:val="left"/>
      <w:pPr>
        <w:ind w:left="7183" w:hanging="360"/>
      </w:pPr>
      <w:rPr>
        <w:rFonts w:ascii="Wingdings" w:hAnsi="Wingdings" w:hint="default"/>
      </w:rPr>
    </w:lvl>
  </w:abstractNum>
  <w:abstractNum w:abstractNumId="25">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7">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0">
    <w:nsid w:val="57564D5B"/>
    <w:multiLevelType w:val="hybridMultilevel"/>
    <w:tmpl w:val="80DCFB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2">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0001F28"/>
    <w:multiLevelType w:val="hybridMultilevel"/>
    <w:tmpl w:val="02C47BF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1BC30F1"/>
    <w:multiLevelType w:val="hybridMultilevel"/>
    <w:tmpl w:val="B4AE1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6">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29"/>
  </w:num>
  <w:num w:numId="15">
    <w:abstractNumId w:val="36"/>
  </w:num>
  <w:num w:numId="16">
    <w:abstractNumId w:val="21"/>
  </w:num>
  <w:num w:numId="17">
    <w:abstractNumId w:val="37"/>
  </w:num>
  <w:num w:numId="18">
    <w:abstractNumId w:val="28"/>
  </w:num>
  <w:num w:numId="19">
    <w:abstractNumId w:val="12"/>
  </w:num>
  <w:num w:numId="20">
    <w:abstractNumId w:val="31"/>
  </w:num>
  <w:num w:numId="21">
    <w:abstractNumId w:val="22"/>
  </w:num>
  <w:num w:numId="22">
    <w:abstractNumId w:val="23"/>
  </w:num>
  <w:num w:numId="23">
    <w:abstractNumId w:val="27"/>
  </w:num>
  <w:num w:numId="24">
    <w:abstractNumId w:val="10"/>
  </w:num>
  <w:num w:numId="25">
    <w:abstractNumId w:val="14"/>
  </w:num>
  <w:num w:numId="26">
    <w:abstractNumId w:val="16"/>
  </w:num>
  <w:num w:numId="27">
    <w:abstractNumId w:val="26"/>
  </w:num>
  <w:num w:numId="28">
    <w:abstractNumId w:val="35"/>
  </w:num>
  <w:num w:numId="29">
    <w:abstractNumId w:val="25"/>
  </w:num>
  <w:num w:numId="30">
    <w:abstractNumId w:val="20"/>
  </w:num>
  <w:num w:numId="31">
    <w:abstractNumId w:val="19"/>
  </w:num>
  <w:num w:numId="32">
    <w:abstractNumId w:val="3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8"/>
  </w:num>
  <w:num w:numId="36">
    <w:abstractNumId w:val="17"/>
  </w:num>
  <w:num w:numId="37">
    <w:abstractNumId w:val="24"/>
  </w:num>
  <w:num w:numId="38">
    <w:abstractNumId w:val="30"/>
  </w:num>
  <w:num w:numId="39">
    <w:abstractNumId w:val="7"/>
  </w:num>
  <w:num w:numId="40">
    <w:abstractNumId w:val="33"/>
  </w:num>
  <w:num w:numId="41">
    <w:abstractNumId w:val="34"/>
  </w:num>
  <w:num w:numId="42">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3D"/>
    <w:rsid w:val="000015A9"/>
    <w:rsid w:val="00011315"/>
    <w:rsid w:val="0001247E"/>
    <w:rsid w:val="00017AC4"/>
    <w:rsid w:val="00021448"/>
    <w:rsid w:val="00036FC0"/>
    <w:rsid w:val="00037CCB"/>
    <w:rsid w:val="00041479"/>
    <w:rsid w:val="000472A8"/>
    <w:rsid w:val="00054B18"/>
    <w:rsid w:val="000617C6"/>
    <w:rsid w:val="0006308E"/>
    <w:rsid w:val="00066646"/>
    <w:rsid w:val="00067DCC"/>
    <w:rsid w:val="0007558C"/>
    <w:rsid w:val="000766C1"/>
    <w:rsid w:val="000827D6"/>
    <w:rsid w:val="0008529B"/>
    <w:rsid w:val="00085E99"/>
    <w:rsid w:val="00091E28"/>
    <w:rsid w:val="0009386A"/>
    <w:rsid w:val="00095B8A"/>
    <w:rsid w:val="000A6809"/>
    <w:rsid w:val="000B1C4E"/>
    <w:rsid w:val="000B2F0E"/>
    <w:rsid w:val="000B5BBE"/>
    <w:rsid w:val="000B7139"/>
    <w:rsid w:val="000C5CF4"/>
    <w:rsid w:val="000D03D7"/>
    <w:rsid w:val="000D2B1A"/>
    <w:rsid w:val="000D31E6"/>
    <w:rsid w:val="000E24B0"/>
    <w:rsid w:val="000F1857"/>
    <w:rsid w:val="000F4C1E"/>
    <w:rsid w:val="00100196"/>
    <w:rsid w:val="001225E1"/>
    <w:rsid w:val="00122ACD"/>
    <w:rsid w:val="001254C7"/>
    <w:rsid w:val="00126796"/>
    <w:rsid w:val="00132A31"/>
    <w:rsid w:val="001469CC"/>
    <w:rsid w:val="00160D9C"/>
    <w:rsid w:val="001610AD"/>
    <w:rsid w:val="00164F50"/>
    <w:rsid w:val="00173CAC"/>
    <w:rsid w:val="0017584E"/>
    <w:rsid w:val="00176501"/>
    <w:rsid w:val="001806C5"/>
    <w:rsid w:val="00187C03"/>
    <w:rsid w:val="0019550A"/>
    <w:rsid w:val="001966FC"/>
    <w:rsid w:val="001A033C"/>
    <w:rsid w:val="001A17DD"/>
    <w:rsid w:val="001B2568"/>
    <w:rsid w:val="001D1FA4"/>
    <w:rsid w:val="001D3D45"/>
    <w:rsid w:val="001E133A"/>
    <w:rsid w:val="001E1685"/>
    <w:rsid w:val="0020189A"/>
    <w:rsid w:val="00202812"/>
    <w:rsid w:val="00204CB1"/>
    <w:rsid w:val="00220EE8"/>
    <w:rsid w:val="00222192"/>
    <w:rsid w:val="0022489F"/>
    <w:rsid w:val="00225C0C"/>
    <w:rsid w:val="00233152"/>
    <w:rsid w:val="00235DF1"/>
    <w:rsid w:val="00236FA3"/>
    <w:rsid w:val="00242570"/>
    <w:rsid w:val="00242C83"/>
    <w:rsid w:val="002478A8"/>
    <w:rsid w:val="00251087"/>
    <w:rsid w:val="00255219"/>
    <w:rsid w:val="0027250C"/>
    <w:rsid w:val="002769C0"/>
    <w:rsid w:val="00277AF8"/>
    <w:rsid w:val="002814FA"/>
    <w:rsid w:val="002834BC"/>
    <w:rsid w:val="00287A3F"/>
    <w:rsid w:val="00292BA8"/>
    <w:rsid w:val="002A2E9F"/>
    <w:rsid w:val="002A6327"/>
    <w:rsid w:val="002B4DF2"/>
    <w:rsid w:val="002C6589"/>
    <w:rsid w:val="002D3998"/>
    <w:rsid w:val="002D4A52"/>
    <w:rsid w:val="002D6850"/>
    <w:rsid w:val="002E0438"/>
    <w:rsid w:val="002E10A1"/>
    <w:rsid w:val="002E25F8"/>
    <w:rsid w:val="002E32DF"/>
    <w:rsid w:val="002E4F84"/>
    <w:rsid w:val="002E53A6"/>
    <w:rsid w:val="002F47E1"/>
    <w:rsid w:val="00301AE4"/>
    <w:rsid w:val="003054C9"/>
    <w:rsid w:val="0031063D"/>
    <w:rsid w:val="00314433"/>
    <w:rsid w:val="0032053B"/>
    <w:rsid w:val="0032103A"/>
    <w:rsid w:val="00324E75"/>
    <w:rsid w:val="003341D7"/>
    <w:rsid w:val="00335378"/>
    <w:rsid w:val="00335EB0"/>
    <w:rsid w:val="0033635B"/>
    <w:rsid w:val="00341241"/>
    <w:rsid w:val="003417AB"/>
    <w:rsid w:val="003561D2"/>
    <w:rsid w:val="003776BC"/>
    <w:rsid w:val="0037789D"/>
    <w:rsid w:val="003834E3"/>
    <w:rsid w:val="00383C5B"/>
    <w:rsid w:val="00394FE5"/>
    <w:rsid w:val="00395428"/>
    <w:rsid w:val="003A11C0"/>
    <w:rsid w:val="003A4DBD"/>
    <w:rsid w:val="003D2F94"/>
    <w:rsid w:val="003D3479"/>
    <w:rsid w:val="003D641E"/>
    <w:rsid w:val="003D730F"/>
    <w:rsid w:val="003F10C1"/>
    <w:rsid w:val="004072EA"/>
    <w:rsid w:val="004114A1"/>
    <w:rsid w:val="00417544"/>
    <w:rsid w:val="004201A6"/>
    <w:rsid w:val="004228DD"/>
    <w:rsid w:val="004319B3"/>
    <w:rsid w:val="00434125"/>
    <w:rsid w:val="00440996"/>
    <w:rsid w:val="00470322"/>
    <w:rsid w:val="00470496"/>
    <w:rsid w:val="004741CE"/>
    <w:rsid w:val="004761AF"/>
    <w:rsid w:val="00485781"/>
    <w:rsid w:val="004961F5"/>
    <w:rsid w:val="004A5500"/>
    <w:rsid w:val="004B4459"/>
    <w:rsid w:val="004B653D"/>
    <w:rsid w:val="004C5B26"/>
    <w:rsid w:val="004E2A0D"/>
    <w:rsid w:val="004E2BB4"/>
    <w:rsid w:val="004E3F5B"/>
    <w:rsid w:val="004E4B22"/>
    <w:rsid w:val="004E7067"/>
    <w:rsid w:val="004F3DBC"/>
    <w:rsid w:val="004F78FD"/>
    <w:rsid w:val="0050471B"/>
    <w:rsid w:val="00505D09"/>
    <w:rsid w:val="0051300C"/>
    <w:rsid w:val="005144F8"/>
    <w:rsid w:val="005145A7"/>
    <w:rsid w:val="0052210C"/>
    <w:rsid w:val="00525784"/>
    <w:rsid w:val="00526775"/>
    <w:rsid w:val="00530168"/>
    <w:rsid w:val="00531AD1"/>
    <w:rsid w:val="0053467A"/>
    <w:rsid w:val="0053595B"/>
    <w:rsid w:val="0054017A"/>
    <w:rsid w:val="005427DE"/>
    <w:rsid w:val="00544E0A"/>
    <w:rsid w:val="00545C6B"/>
    <w:rsid w:val="00550CA7"/>
    <w:rsid w:val="00551239"/>
    <w:rsid w:val="005527BE"/>
    <w:rsid w:val="00561950"/>
    <w:rsid w:val="00582048"/>
    <w:rsid w:val="00585D28"/>
    <w:rsid w:val="00587ED9"/>
    <w:rsid w:val="0059186D"/>
    <w:rsid w:val="005B6B0F"/>
    <w:rsid w:val="005B6CEA"/>
    <w:rsid w:val="005C169D"/>
    <w:rsid w:val="005C3FB0"/>
    <w:rsid w:val="005D3915"/>
    <w:rsid w:val="005E1B88"/>
    <w:rsid w:val="005E3AF5"/>
    <w:rsid w:val="005E3EDB"/>
    <w:rsid w:val="005E7256"/>
    <w:rsid w:val="005E745F"/>
    <w:rsid w:val="0060131B"/>
    <w:rsid w:val="00605DD4"/>
    <w:rsid w:val="00606B53"/>
    <w:rsid w:val="00606E62"/>
    <w:rsid w:val="00611CD7"/>
    <w:rsid w:val="006247AF"/>
    <w:rsid w:val="00625866"/>
    <w:rsid w:val="00631CD9"/>
    <w:rsid w:val="00633691"/>
    <w:rsid w:val="0063406E"/>
    <w:rsid w:val="006340BD"/>
    <w:rsid w:val="006346A7"/>
    <w:rsid w:val="00635985"/>
    <w:rsid w:val="00635B93"/>
    <w:rsid w:val="00641769"/>
    <w:rsid w:val="00650387"/>
    <w:rsid w:val="006540CF"/>
    <w:rsid w:val="006552B6"/>
    <w:rsid w:val="006660CB"/>
    <w:rsid w:val="006705D5"/>
    <w:rsid w:val="0067689A"/>
    <w:rsid w:val="0068101E"/>
    <w:rsid w:val="00681EE4"/>
    <w:rsid w:val="00682024"/>
    <w:rsid w:val="00685024"/>
    <w:rsid w:val="00693E53"/>
    <w:rsid w:val="00694149"/>
    <w:rsid w:val="00695051"/>
    <w:rsid w:val="006A2B83"/>
    <w:rsid w:val="006A6C4A"/>
    <w:rsid w:val="006A7690"/>
    <w:rsid w:val="006A77CF"/>
    <w:rsid w:val="006B3366"/>
    <w:rsid w:val="006C2B11"/>
    <w:rsid w:val="006D5D6A"/>
    <w:rsid w:val="006E2490"/>
    <w:rsid w:val="006F2623"/>
    <w:rsid w:val="006F79C0"/>
    <w:rsid w:val="00703FD3"/>
    <w:rsid w:val="007044C1"/>
    <w:rsid w:val="007116B7"/>
    <w:rsid w:val="00713D4E"/>
    <w:rsid w:val="00715881"/>
    <w:rsid w:val="00715A43"/>
    <w:rsid w:val="007243E5"/>
    <w:rsid w:val="00724F3B"/>
    <w:rsid w:val="00726C21"/>
    <w:rsid w:val="00726E1A"/>
    <w:rsid w:val="00734EE9"/>
    <w:rsid w:val="00744C4B"/>
    <w:rsid w:val="00746949"/>
    <w:rsid w:val="00752E9D"/>
    <w:rsid w:val="00762914"/>
    <w:rsid w:val="00762D5F"/>
    <w:rsid w:val="0076539B"/>
    <w:rsid w:val="00766798"/>
    <w:rsid w:val="00771CCC"/>
    <w:rsid w:val="0077260F"/>
    <w:rsid w:val="00777600"/>
    <w:rsid w:val="0078122A"/>
    <w:rsid w:val="00793E50"/>
    <w:rsid w:val="0079532C"/>
    <w:rsid w:val="00796F1D"/>
    <w:rsid w:val="007A7F5E"/>
    <w:rsid w:val="007B042E"/>
    <w:rsid w:val="007B7E70"/>
    <w:rsid w:val="007C04BF"/>
    <w:rsid w:val="007C3EC6"/>
    <w:rsid w:val="007D098F"/>
    <w:rsid w:val="007D196B"/>
    <w:rsid w:val="007D2CD0"/>
    <w:rsid w:val="007E061B"/>
    <w:rsid w:val="007E6FDD"/>
    <w:rsid w:val="007F18EA"/>
    <w:rsid w:val="007F4F77"/>
    <w:rsid w:val="0082138A"/>
    <w:rsid w:val="00826D45"/>
    <w:rsid w:val="008271D0"/>
    <w:rsid w:val="00831EC3"/>
    <w:rsid w:val="008325C7"/>
    <w:rsid w:val="008377AD"/>
    <w:rsid w:val="00840AB6"/>
    <w:rsid w:val="008414D5"/>
    <w:rsid w:val="008426BA"/>
    <w:rsid w:val="00852D55"/>
    <w:rsid w:val="0085762A"/>
    <w:rsid w:val="00861926"/>
    <w:rsid w:val="00861B11"/>
    <w:rsid w:val="00865A1E"/>
    <w:rsid w:val="00870C43"/>
    <w:rsid w:val="008745BC"/>
    <w:rsid w:val="00880FDF"/>
    <w:rsid w:val="0089031A"/>
    <w:rsid w:val="008951F5"/>
    <w:rsid w:val="008977C5"/>
    <w:rsid w:val="008A264C"/>
    <w:rsid w:val="008A5CA7"/>
    <w:rsid w:val="008B170E"/>
    <w:rsid w:val="008B2745"/>
    <w:rsid w:val="008B4024"/>
    <w:rsid w:val="008B6CD9"/>
    <w:rsid w:val="008C2A4E"/>
    <w:rsid w:val="008C359F"/>
    <w:rsid w:val="008C5ED0"/>
    <w:rsid w:val="008D7D1C"/>
    <w:rsid w:val="008E0C36"/>
    <w:rsid w:val="008E3B5C"/>
    <w:rsid w:val="008E6ED2"/>
    <w:rsid w:val="008F241D"/>
    <w:rsid w:val="008F2572"/>
    <w:rsid w:val="008F620A"/>
    <w:rsid w:val="00905E89"/>
    <w:rsid w:val="00906336"/>
    <w:rsid w:val="0090648F"/>
    <w:rsid w:val="00912610"/>
    <w:rsid w:val="009143E9"/>
    <w:rsid w:val="009150EF"/>
    <w:rsid w:val="00916644"/>
    <w:rsid w:val="0092013D"/>
    <w:rsid w:val="00920C87"/>
    <w:rsid w:val="00931439"/>
    <w:rsid w:val="00960FC6"/>
    <w:rsid w:val="00962312"/>
    <w:rsid w:val="00963FCF"/>
    <w:rsid w:val="0096672E"/>
    <w:rsid w:val="009936FC"/>
    <w:rsid w:val="009937DC"/>
    <w:rsid w:val="009A3F22"/>
    <w:rsid w:val="009A47C0"/>
    <w:rsid w:val="009A61A7"/>
    <w:rsid w:val="009B32DD"/>
    <w:rsid w:val="009B409E"/>
    <w:rsid w:val="009C2912"/>
    <w:rsid w:val="009C4E45"/>
    <w:rsid w:val="009E2A2D"/>
    <w:rsid w:val="009E4BCE"/>
    <w:rsid w:val="009E607F"/>
    <w:rsid w:val="009E6C48"/>
    <w:rsid w:val="009F23DA"/>
    <w:rsid w:val="009F5713"/>
    <w:rsid w:val="009F602E"/>
    <w:rsid w:val="009F69F3"/>
    <w:rsid w:val="009F78AD"/>
    <w:rsid w:val="00A00BE3"/>
    <w:rsid w:val="00A03195"/>
    <w:rsid w:val="00A1559E"/>
    <w:rsid w:val="00A16856"/>
    <w:rsid w:val="00A174CC"/>
    <w:rsid w:val="00A24281"/>
    <w:rsid w:val="00A273D2"/>
    <w:rsid w:val="00A31FC4"/>
    <w:rsid w:val="00A328A1"/>
    <w:rsid w:val="00A40B4C"/>
    <w:rsid w:val="00A43220"/>
    <w:rsid w:val="00A46658"/>
    <w:rsid w:val="00A54190"/>
    <w:rsid w:val="00A54BEF"/>
    <w:rsid w:val="00A56BEF"/>
    <w:rsid w:val="00A60F15"/>
    <w:rsid w:val="00A6359F"/>
    <w:rsid w:val="00A649B5"/>
    <w:rsid w:val="00A66439"/>
    <w:rsid w:val="00A7336F"/>
    <w:rsid w:val="00A85B7D"/>
    <w:rsid w:val="00A85F3E"/>
    <w:rsid w:val="00A868AC"/>
    <w:rsid w:val="00A910A2"/>
    <w:rsid w:val="00A91A38"/>
    <w:rsid w:val="00A95AD5"/>
    <w:rsid w:val="00AA05FB"/>
    <w:rsid w:val="00AA1C8B"/>
    <w:rsid w:val="00AA376E"/>
    <w:rsid w:val="00AA3E45"/>
    <w:rsid w:val="00AA3E84"/>
    <w:rsid w:val="00AA6663"/>
    <w:rsid w:val="00AA7E6C"/>
    <w:rsid w:val="00AA7F6D"/>
    <w:rsid w:val="00AB5E5B"/>
    <w:rsid w:val="00AC0836"/>
    <w:rsid w:val="00AC6399"/>
    <w:rsid w:val="00AC6678"/>
    <w:rsid w:val="00AE5106"/>
    <w:rsid w:val="00AE6366"/>
    <w:rsid w:val="00AF4EE7"/>
    <w:rsid w:val="00AF61D1"/>
    <w:rsid w:val="00B16ECE"/>
    <w:rsid w:val="00B25C9D"/>
    <w:rsid w:val="00B26025"/>
    <w:rsid w:val="00B27D21"/>
    <w:rsid w:val="00B311AC"/>
    <w:rsid w:val="00B345F6"/>
    <w:rsid w:val="00B42FA2"/>
    <w:rsid w:val="00B43B6D"/>
    <w:rsid w:val="00B47B60"/>
    <w:rsid w:val="00B57D46"/>
    <w:rsid w:val="00B65612"/>
    <w:rsid w:val="00B70D5A"/>
    <w:rsid w:val="00B731C5"/>
    <w:rsid w:val="00B7433F"/>
    <w:rsid w:val="00B80A2E"/>
    <w:rsid w:val="00B811F7"/>
    <w:rsid w:val="00B8475F"/>
    <w:rsid w:val="00BB3884"/>
    <w:rsid w:val="00BB5C83"/>
    <w:rsid w:val="00BB63D5"/>
    <w:rsid w:val="00BC2D66"/>
    <w:rsid w:val="00BC5CB3"/>
    <w:rsid w:val="00BC6107"/>
    <w:rsid w:val="00BD11A8"/>
    <w:rsid w:val="00BD32A4"/>
    <w:rsid w:val="00BD42C3"/>
    <w:rsid w:val="00BE1A99"/>
    <w:rsid w:val="00BE4A8D"/>
    <w:rsid w:val="00C043F7"/>
    <w:rsid w:val="00C051B6"/>
    <w:rsid w:val="00C137C0"/>
    <w:rsid w:val="00C24775"/>
    <w:rsid w:val="00C26B45"/>
    <w:rsid w:val="00C30BC5"/>
    <w:rsid w:val="00C357DF"/>
    <w:rsid w:val="00C40EEC"/>
    <w:rsid w:val="00C425A1"/>
    <w:rsid w:val="00C45BB2"/>
    <w:rsid w:val="00C51116"/>
    <w:rsid w:val="00C5260F"/>
    <w:rsid w:val="00C53F0D"/>
    <w:rsid w:val="00C6561D"/>
    <w:rsid w:val="00C66456"/>
    <w:rsid w:val="00C6675A"/>
    <w:rsid w:val="00C66B4E"/>
    <w:rsid w:val="00C724FB"/>
    <w:rsid w:val="00C83512"/>
    <w:rsid w:val="00C94C48"/>
    <w:rsid w:val="00CA0D85"/>
    <w:rsid w:val="00CA28EA"/>
    <w:rsid w:val="00CB2727"/>
    <w:rsid w:val="00CB6C89"/>
    <w:rsid w:val="00CB6E5B"/>
    <w:rsid w:val="00CC1660"/>
    <w:rsid w:val="00CC1E10"/>
    <w:rsid w:val="00CC34C7"/>
    <w:rsid w:val="00CD0F8E"/>
    <w:rsid w:val="00CE3F3B"/>
    <w:rsid w:val="00CE486C"/>
    <w:rsid w:val="00CE5081"/>
    <w:rsid w:val="00CF2A99"/>
    <w:rsid w:val="00CF7DEB"/>
    <w:rsid w:val="00D0138B"/>
    <w:rsid w:val="00D0676D"/>
    <w:rsid w:val="00D06FEF"/>
    <w:rsid w:val="00D14A48"/>
    <w:rsid w:val="00D221B9"/>
    <w:rsid w:val="00D22346"/>
    <w:rsid w:val="00D30992"/>
    <w:rsid w:val="00D3105F"/>
    <w:rsid w:val="00D413A0"/>
    <w:rsid w:val="00D436EB"/>
    <w:rsid w:val="00D5133E"/>
    <w:rsid w:val="00D52574"/>
    <w:rsid w:val="00D565FB"/>
    <w:rsid w:val="00D60A0A"/>
    <w:rsid w:val="00D62CD9"/>
    <w:rsid w:val="00D63610"/>
    <w:rsid w:val="00D65342"/>
    <w:rsid w:val="00D76592"/>
    <w:rsid w:val="00D84398"/>
    <w:rsid w:val="00D9241F"/>
    <w:rsid w:val="00DA140A"/>
    <w:rsid w:val="00DB61CB"/>
    <w:rsid w:val="00DB7CB9"/>
    <w:rsid w:val="00DC5C1D"/>
    <w:rsid w:val="00DD4845"/>
    <w:rsid w:val="00DD6AFB"/>
    <w:rsid w:val="00DE1FD6"/>
    <w:rsid w:val="00DE2821"/>
    <w:rsid w:val="00DE409B"/>
    <w:rsid w:val="00DE7E29"/>
    <w:rsid w:val="00DE7ECB"/>
    <w:rsid w:val="00DE7FD2"/>
    <w:rsid w:val="00DF377C"/>
    <w:rsid w:val="00DF3955"/>
    <w:rsid w:val="00DF4461"/>
    <w:rsid w:val="00E00CE6"/>
    <w:rsid w:val="00E0274C"/>
    <w:rsid w:val="00E0510D"/>
    <w:rsid w:val="00E06049"/>
    <w:rsid w:val="00E070B9"/>
    <w:rsid w:val="00E108A2"/>
    <w:rsid w:val="00E12799"/>
    <w:rsid w:val="00E12F4E"/>
    <w:rsid w:val="00E14BB2"/>
    <w:rsid w:val="00E1589C"/>
    <w:rsid w:val="00E23607"/>
    <w:rsid w:val="00E40C82"/>
    <w:rsid w:val="00E43187"/>
    <w:rsid w:val="00E46D1B"/>
    <w:rsid w:val="00E51A5A"/>
    <w:rsid w:val="00E634F1"/>
    <w:rsid w:val="00E70ACA"/>
    <w:rsid w:val="00E77D38"/>
    <w:rsid w:val="00E812E3"/>
    <w:rsid w:val="00E91281"/>
    <w:rsid w:val="00E92A92"/>
    <w:rsid w:val="00E95289"/>
    <w:rsid w:val="00EB2695"/>
    <w:rsid w:val="00EB2D09"/>
    <w:rsid w:val="00EB4DE1"/>
    <w:rsid w:val="00EC1D29"/>
    <w:rsid w:val="00EC6394"/>
    <w:rsid w:val="00ED7BEF"/>
    <w:rsid w:val="00EE291E"/>
    <w:rsid w:val="00EE511F"/>
    <w:rsid w:val="00EF3F9A"/>
    <w:rsid w:val="00F22F7A"/>
    <w:rsid w:val="00F4346F"/>
    <w:rsid w:val="00F46F32"/>
    <w:rsid w:val="00F47B7A"/>
    <w:rsid w:val="00F511A6"/>
    <w:rsid w:val="00F5365F"/>
    <w:rsid w:val="00F547F9"/>
    <w:rsid w:val="00F60B52"/>
    <w:rsid w:val="00F626D9"/>
    <w:rsid w:val="00F64206"/>
    <w:rsid w:val="00F74EBB"/>
    <w:rsid w:val="00F8300C"/>
    <w:rsid w:val="00F85726"/>
    <w:rsid w:val="00F87480"/>
    <w:rsid w:val="00F87A86"/>
    <w:rsid w:val="00FB1EAF"/>
    <w:rsid w:val="00FB3EE1"/>
    <w:rsid w:val="00FB7486"/>
    <w:rsid w:val="00FC441F"/>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Bullet 2"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726C21"/>
    <w:pPr>
      <w:keepNext/>
      <w:pageBreakBefore/>
      <w:numPr>
        <w:numId w:val="1"/>
      </w:numPr>
      <w:spacing w:after="36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311AC"/>
    <w:pPr>
      <w:keepNext/>
      <w:tabs>
        <w:tab w:val="left" w:pos="567"/>
      </w:tabs>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726C21"/>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B311AC"/>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1225E1"/>
    <w:pPr>
      <w:tabs>
        <w:tab w:val="left" w:pos="360"/>
        <w:tab w:val="right" w:leader="dot" w:pos="9062"/>
      </w:tabs>
      <w:spacing w:before="120" w:after="120"/>
    </w:pPr>
  </w:style>
  <w:style w:type="paragraph" w:styleId="Inhopg2">
    <w:name w:val="toc 2"/>
    <w:basedOn w:val="Standaard"/>
    <w:next w:val="Standaard"/>
    <w:autoRedefine/>
    <w:uiPriority w:val="39"/>
    <w:rsid w:val="001225E1"/>
    <w:pPr>
      <w:widowControl w:val="0"/>
      <w:tabs>
        <w:tab w:val="left" w:pos="360"/>
        <w:tab w:val="left" w:pos="900"/>
        <w:tab w:val="right" w:leader="dot" w:pos="9061"/>
      </w:tabs>
      <w:autoSpaceDE w:val="0"/>
      <w:autoSpaceDN w:val="0"/>
      <w:adjustRightInd w:val="0"/>
      <w:spacing w:before="60" w:after="6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paragraph" w:customStyle="1" w:styleId="Referentieregel">
    <w:name w:val="Referentieregel"/>
    <w:basedOn w:val="Plattetekst"/>
    <w:rsid w:val="00F74EBB"/>
  </w:style>
  <w:style w:type="character" w:customStyle="1" w:styleId="vshid2">
    <w:name w:val="vshid2"/>
    <w:basedOn w:val="Standaardalinea-lettertype"/>
    <w:rsid w:val="00C357DF"/>
    <w:rPr>
      <w:vanish/>
      <w:webHidden w:val="0"/>
      <w:specVanish w:val="0"/>
    </w:rPr>
  </w:style>
  <w:style w:type="character" w:customStyle="1" w:styleId="st1">
    <w:name w:val="st1"/>
    <w:basedOn w:val="Standaardalinea-lettertype"/>
    <w:rsid w:val="00C35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Bullet 2"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726C21"/>
    <w:pPr>
      <w:keepNext/>
      <w:pageBreakBefore/>
      <w:numPr>
        <w:numId w:val="1"/>
      </w:numPr>
      <w:spacing w:after="36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311AC"/>
    <w:pPr>
      <w:keepNext/>
      <w:tabs>
        <w:tab w:val="left" w:pos="567"/>
      </w:tabs>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726C21"/>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B311AC"/>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1225E1"/>
    <w:pPr>
      <w:tabs>
        <w:tab w:val="left" w:pos="360"/>
        <w:tab w:val="right" w:leader="dot" w:pos="9062"/>
      </w:tabs>
      <w:spacing w:before="120" w:after="120"/>
    </w:pPr>
  </w:style>
  <w:style w:type="paragraph" w:styleId="Inhopg2">
    <w:name w:val="toc 2"/>
    <w:basedOn w:val="Standaard"/>
    <w:next w:val="Standaard"/>
    <w:autoRedefine/>
    <w:uiPriority w:val="39"/>
    <w:rsid w:val="001225E1"/>
    <w:pPr>
      <w:widowControl w:val="0"/>
      <w:tabs>
        <w:tab w:val="left" w:pos="360"/>
        <w:tab w:val="left" w:pos="900"/>
        <w:tab w:val="right" w:leader="dot" w:pos="9061"/>
      </w:tabs>
      <w:autoSpaceDE w:val="0"/>
      <w:autoSpaceDN w:val="0"/>
      <w:adjustRightInd w:val="0"/>
      <w:spacing w:before="60" w:after="6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paragraph" w:customStyle="1" w:styleId="Referentieregel">
    <w:name w:val="Referentieregel"/>
    <w:basedOn w:val="Plattetekst"/>
    <w:rsid w:val="00F74EBB"/>
  </w:style>
  <w:style w:type="character" w:customStyle="1" w:styleId="vshid2">
    <w:name w:val="vshid2"/>
    <w:basedOn w:val="Standaardalinea-lettertype"/>
    <w:rsid w:val="00C357DF"/>
    <w:rPr>
      <w:vanish/>
      <w:webHidden w:val="0"/>
      <w:specVanish w:val="0"/>
    </w:rPr>
  </w:style>
  <w:style w:type="character" w:customStyle="1" w:styleId="st1">
    <w:name w:val="st1"/>
    <w:basedOn w:val="Standaardalinea-lettertype"/>
    <w:rsid w:val="00C3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454064063">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vsg.be" TargetMode="External"/><Relationship Id="rId18" Type="http://schemas.openxmlformats.org/officeDocument/2006/relationships/footer" Target="footer2.xml"/><Relationship Id="rId26" Type="http://schemas.openxmlformats.org/officeDocument/2006/relationships/footer" Target="footer8.xml"/><Relationship Id="rId39" Type="http://schemas.openxmlformats.org/officeDocument/2006/relationships/hyperlink" Target="http://www.vonw.be/" TargetMode="External"/><Relationship Id="rId21" Type="http://schemas.openxmlformats.org/officeDocument/2006/relationships/hyperlink" Target="http://www.vacature.com/carriere/presentatietechnieken" TargetMode="External"/><Relationship Id="rId34" Type="http://schemas.openxmlformats.org/officeDocument/2006/relationships/hyperlink" Target="http://extranet.ovsg.be/" TargetMode="External"/><Relationship Id="rId42" Type="http://schemas.openxmlformats.org/officeDocument/2006/relationships/hyperlink" Target="http://www.natuurpunt.be" TargetMode="External"/><Relationship Id="rId47" Type="http://schemas.openxmlformats.org/officeDocument/2006/relationships/hyperlink" Target="http://www.mijnvoedingsplan.be" TargetMode="External"/><Relationship Id="rId50" Type="http://schemas.openxmlformats.org/officeDocument/2006/relationships/hyperlink" Target="http://www.technopolis.be" TargetMode="External"/><Relationship Id="rId55" Type="http://schemas.openxmlformats.org/officeDocument/2006/relationships/hyperlink" Target="http://www.natuurwetenschappen.nl/" TargetMode="External"/><Relationship Id="rId63" Type="http://schemas.openxmlformats.org/officeDocument/2006/relationships/hyperlink" Target="http://www.kvcv.be/index.php/co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nd.vlaanderen.be/edulex/database/document/document.asp?docid=12963" TargetMode="External"/><Relationship Id="rId29" Type="http://schemas.openxmlformats.org/officeDocument/2006/relationships/hyperlink" Target="http://www.ond.vlaanderen.be/curriculum/secundair-onderwijs/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extranet.ovsg.be/" TargetMode="External"/><Relationship Id="rId37" Type="http://schemas.openxmlformats.org/officeDocument/2006/relationships/hyperlink" Target="http://www.ond.vlaanderen.be/curriculum/secundair-onderwijs/derde-graad/aso/vakgebonden/natuurwetenschappen/algemeen.htm" TargetMode="External"/><Relationship Id="rId40" Type="http://schemas.openxmlformats.org/officeDocument/2006/relationships/hyperlink" Target="http://www.vob-ond.be" TargetMode="External"/><Relationship Id="rId45" Type="http://schemas.openxmlformats.org/officeDocument/2006/relationships/hyperlink" Target="http://www.milieuboot.be" TargetMode="External"/><Relationship Id="rId53" Type="http://schemas.openxmlformats.org/officeDocument/2006/relationships/hyperlink" Target="http://www.bioplek.org" TargetMode="External"/><Relationship Id="rId58" Type="http://schemas.openxmlformats.org/officeDocument/2006/relationships/hyperlink" Target="http://www.educatheek.n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nd.vlaanderen.be/edulex/database/document/document.asp?docid=13093" TargetMode="Externa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hyperlink" Target="http://www.gevaarlijkestoffen.be/" TargetMode="External"/><Relationship Id="rId49" Type="http://schemas.openxmlformats.org/officeDocument/2006/relationships/hyperlink" Target="http://www.observ.be" TargetMode="External"/><Relationship Id="rId57" Type="http://schemas.openxmlformats.org/officeDocument/2006/relationships/hyperlink" Target="http://www.leermiddelen.be/" TargetMode="External"/><Relationship Id="rId61" Type="http://schemas.openxmlformats.org/officeDocument/2006/relationships/hyperlink" Target="http://www.allesoverseks.be" TargetMode="Externa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yperlink" Target="http://extranet.ovsg.be/" TargetMode="External"/><Relationship Id="rId44" Type="http://schemas.openxmlformats.org/officeDocument/2006/relationships/hyperlink" Target="http://www.milieueducatie.lne.be" TargetMode="External"/><Relationship Id="rId52" Type="http://schemas.openxmlformats.org/officeDocument/2006/relationships/hyperlink" Target="http://www.schooltv.nl/biobits" TargetMode="External"/><Relationship Id="rId60" Type="http://schemas.openxmlformats.org/officeDocument/2006/relationships/hyperlink" Target="http://www.360gradenwetenschap.be" TargetMode="External"/><Relationship Id="rId65"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hyperlink" Target="http://www.ond.vlaanderen.be/dvo/secundair/vakoverschrijdend/globalevoetod.htm" TargetMode="External"/><Relationship Id="rId35" Type="http://schemas.openxmlformats.org/officeDocument/2006/relationships/hyperlink" Target="http://www.ond.vlaanderen.be/inspectie/Opdrachten/Doorlichten/controle_bvh.htm" TargetMode="External"/><Relationship Id="rId43" Type="http://schemas.openxmlformats.org/officeDocument/2006/relationships/hyperlink" Target="http://www.lne.be" TargetMode="External"/><Relationship Id="rId48" Type="http://schemas.openxmlformats.org/officeDocument/2006/relationships/hyperlink" Target="http://www.voeding-gezondheid.be" TargetMode="External"/><Relationship Id="rId56" Type="http://schemas.openxmlformats.org/officeDocument/2006/relationships/hyperlink" Target="http://www.natuurwetenschappensite.be" TargetMode="External"/><Relationship Id="rId64" Type="http://schemas.openxmlformats.org/officeDocument/2006/relationships/hyperlink" Target="http://www.lennartnilsson.com/home.html" TargetMode="External"/><Relationship Id="rId8" Type="http://schemas.openxmlformats.org/officeDocument/2006/relationships/endnotes" Target="endnotes.xml"/><Relationship Id="rId51" Type="http://schemas.openxmlformats.org/officeDocument/2006/relationships/hyperlink" Target="http://nme.milieuinfo.be/" TargetMode="External"/><Relationship Id="rId3" Type="http://schemas.openxmlformats.org/officeDocument/2006/relationships/styles" Target="styles.xml"/><Relationship Id="rId12" Type="http://schemas.openxmlformats.org/officeDocument/2006/relationships/hyperlink" Target="mailto:begeleiding.so@ovsg.be" TargetMode="External"/><Relationship Id="rId17" Type="http://schemas.openxmlformats.org/officeDocument/2006/relationships/hyperlink" Target="http://www.ond.vlaanderen.be/edulex/database/document/document.asp?docid=9418http://www.ond.vlaanderen.be/edulex/database/document/document.asp?docid=9418" TargetMode="External"/><Relationship Id="rId25" Type="http://schemas.openxmlformats.org/officeDocument/2006/relationships/footer" Target="footer7.xml"/><Relationship Id="rId33" Type="http://schemas.openxmlformats.org/officeDocument/2006/relationships/hyperlink" Target="http://extranet.ovsg.be/" TargetMode="External"/><Relationship Id="rId38" Type="http://schemas.openxmlformats.org/officeDocument/2006/relationships/hyperlink" Target="http://www.velewe.be" TargetMode="External"/><Relationship Id="rId46" Type="http://schemas.openxmlformats.org/officeDocument/2006/relationships/hyperlink" Target="http://www.vig.be/" TargetMode="External"/><Relationship Id="rId59" Type="http://schemas.openxmlformats.org/officeDocument/2006/relationships/hyperlink" Target="http://www.klascement.net" TargetMode="External"/><Relationship Id="rId67" Type="http://schemas.openxmlformats.org/officeDocument/2006/relationships/theme" Target="theme/theme1.xml"/><Relationship Id="rId20" Type="http://schemas.openxmlformats.org/officeDocument/2006/relationships/hyperlink" Target="http://www.ergonomiesite.be/computer.htm" TargetMode="External"/><Relationship Id="rId41" Type="http://schemas.openxmlformats.org/officeDocument/2006/relationships/hyperlink" Target="http://www.natuurwetenschappen.be" TargetMode="External"/><Relationship Id="rId54" Type="http://schemas.openxmlformats.org/officeDocument/2006/relationships/hyperlink" Target="http://www.biodoen.nl" TargetMode="External"/><Relationship Id="rId62" Type="http://schemas.openxmlformats.org/officeDocument/2006/relationships/hyperlink" Target="http://www.gevaarlijkestoffen.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education_culture/publ/pdf/ll-learning/keycomp_e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92AA-BF02-4A87-A99D-A279402B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10765</Words>
  <Characters>72968</Characters>
  <Application>Microsoft Office Word</Application>
  <DocSecurity>0</DocSecurity>
  <Lines>608</Lines>
  <Paragraphs>167</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83566</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5</cp:revision>
  <cp:lastPrinted>2010-03-29T10:50:00Z</cp:lastPrinted>
  <dcterms:created xsi:type="dcterms:W3CDTF">2014-06-25T07:42:00Z</dcterms:created>
  <dcterms:modified xsi:type="dcterms:W3CDTF">2014-07-17T13:45:00Z</dcterms:modified>
</cp:coreProperties>
</file>