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4.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5.xml" ContentType="application/vnd.openxmlformats-officedocument.wordprocessingml.foot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AFB" w:rsidRDefault="00F22F7A" w:rsidP="00AA7B52">
      <w:bookmarkStart w:id="0" w:name="_Toc162780116"/>
      <w:bookmarkStart w:id="1" w:name="_Toc162918420"/>
      <w:bookmarkStart w:id="2" w:name="_Toc162918631"/>
      <w:bookmarkStart w:id="3" w:name="_Toc162919211"/>
      <w:bookmarkStart w:id="4" w:name="_Toc162919351"/>
      <w:bookmarkStart w:id="5" w:name="_Toc162919555"/>
      <w:bookmarkStart w:id="6" w:name="_Toc162920057"/>
      <w:bookmarkStart w:id="7" w:name="_Toc162920113"/>
      <w:bookmarkStart w:id="8" w:name="_Toc163029919"/>
      <w:bookmarkStart w:id="9" w:name="_Toc163030053"/>
      <w:bookmarkStart w:id="10" w:name="_Toc163030873"/>
      <w:bookmarkStart w:id="11" w:name="_Toc163031450"/>
      <w:bookmarkStart w:id="12" w:name="_Toc163031502"/>
      <w:bookmarkStart w:id="13" w:name="_Toc247095078"/>
      <w:bookmarkStart w:id="14" w:name="_Toc247095386"/>
      <w:bookmarkStart w:id="15" w:name="_GoBack"/>
      <w:bookmarkEnd w:id="15"/>
      <w:r>
        <w:rPr>
          <w:noProof/>
          <w:lang w:val="nl-BE" w:eastAsia="nl-BE"/>
        </w:rPr>
        <w:drawing>
          <wp:anchor distT="0" distB="0" distL="114300" distR="114300" simplePos="0" relativeHeight="251654144" behindDoc="1" locked="0" layoutInCell="1" allowOverlap="1" wp14:anchorId="6E118FE7" wp14:editId="32CA8941">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20"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8"/>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Default="00F22F7A" w:rsidP="00DD6AFB">
      <w:r>
        <w:rPr>
          <w:noProof/>
          <w:lang w:val="nl-BE" w:eastAsia="nl-BE"/>
        </w:rPr>
        <w:drawing>
          <wp:anchor distT="0" distB="0" distL="114300" distR="114300" simplePos="0" relativeHeight="251655168" behindDoc="1" locked="1" layoutInCell="1" allowOverlap="1" wp14:anchorId="20DF563C" wp14:editId="32FBEF6C">
            <wp:simplePos x="0" y="0"/>
            <wp:positionH relativeFrom="column">
              <wp:posOffset>-2157730</wp:posOffset>
            </wp:positionH>
            <wp:positionV relativeFrom="page">
              <wp:posOffset>2907030</wp:posOffset>
            </wp:positionV>
            <wp:extent cx="5311775" cy="6064250"/>
            <wp:effectExtent l="0" t="0" r="3175" b="0"/>
            <wp:wrapNone/>
            <wp:docPr id="19"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9"/>
                    <a:srcRect/>
                    <a:stretch>
                      <a:fillRect/>
                    </a:stretch>
                  </pic:blipFill>
                  <pic:spPr bwMode="auto">
                    <a:xfrm>
                      <a:off x="0" y="0"/>
                      <a:ext cx="5311775" cy="6064250"/>
                    </a:xfrm>
                    <a:prstGeom prst="rect">
                      <a:avLst/>
                    </a:prstGeom>
                    <a:noFill/>
                    <a:ln w="9525">
                      <a:noFill/>
                      <a:miter lim="800000"/>
                      <a:headEnd/>
                      <a:tailEnd/>
                    </a:ln>
                  </pic:spPr>
                </pic:pic>
              </a:graphicData>
            </a:graphic>
          </wp:anchor>
        </w:drawing>
      </w:r>
    </w:p>
    <w:p w:rsidR="00DD6AFB" w:rsidRDefault="00DD6AFB" w:rsidP="00DD6AFB"/>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480" w:after="480"/>
              <w:rPr>
                <w:rFonts w:cs="Arial"/>
                <w:b/>
              </w:rPr>
            </w:pPr>
            <w:r>
              <w:rPr>
                <w:rFonts w:cs="Arial"/>
                <w:b/>
                <w:sz w:val="36"/>
                <w:szCs w:val="36"/>
              </w:rPr>
              <w:t>Vak</w:t>
            </w:r>
          </w:p>
        </w:tc>
        <w:tc>
          <w:tcPr>
            <w:tcW w:w="6120" w:type="dxa"/>
            <w:tcBorders>
              <w:left w:val="single" w:sz="4" w:space="0" w:color="00FFFF"/>
            </w:tcBorders>
            <w:vAlign w:val="center"/>
          </w:tcPr>
          <w:p w:rsidR="00DD6AFB" w:rsidRPr="00DD6AFB" w:rsidRDefault="00311FD1" w:rsidP="001C13A8">
            <w:pPr>
              <w:widowControl w:val="0"/>
              <w:autoSpaceDE w:val="0"/>
              <w:autoSpaceDN w:val="0"/>
              <w:adjustRightInd w:val="0"/>
              <w:spacing w:before="480" w:after="480"/>
              <w:ind w:left="252"/>
              <w:rPr>
                <w:rFonts w:cs="Arial"/>
                <w:sz w:val="24"/>
              </w:rPr>
            </w:pPr>
            <w:r w:rsidRPr="00C26501">
              <w:rPr>
                <w:rFonts w:cs="Arial"/>
                <w:b/>
                <w:bCs/>
                <w:sz w:val="44"/>
                <w:szCs w:val="44"/>
              </w:rPr>
              <w:t xml:space="preserve">AV </w:t>
            </w:r>
            <w:r w:rsidR="00C26501" w:rsidRPr="00C26501">
              <w:rPr>
                <w:rFonts w:cs="Arial"/>
                <w:b/>
                <w:bCs/>
                <w:sz w:val="44"/>
                <w:szCs w:val="44"/>
              </w:rPr>
              <w:t>Natuurwetenschappen</w:t>
            </w:r>
            <w:r w:rsidR="00DD6AFB">
              <w:rPr>
                <w:rFonts w:cs="Arial"/>
                <w:b/>
                <w:bCs/>
                <w:sz w:val="48"/>
              </w:rPr>
              <w:br/>
            </w:r>
            <w:r w:rsidR="001C13A8" w:rsidRPr="001C13A8">
              <w:rPr>
                <w:rFonts w:cs="Arial"/>
                <w:i/>
                <w:sz w:val="24"/>
              </w:rPr>
              <w:t>2014/974/3//D/</w:t>
            </w:r>
          </w:p>
        </w:tc>
      </w:tr>
      <w:tr w:rsidR="00DD6AFB" w:rsidTr="00DD6AFB">
        <w:trPr>
          <w:trHeight w:val="1701"/>
        </w:trPr>
        <w:tc>
          <w:tcPr>
            <w:tcW w:w="3888" w:type="dxa"/>
            <w:tcBorders>
              <w:right w:val="single" w:sz="4" w:space="0" w:color="00FFFF"/>
            </w:tcBorders>
            <w:vAlign w:val="center"/>
          </w:tcPr>
          <w:p w:rsidR="00DD6AFB" w:rsidRPr="00870C43" w:rsidRDefault="00DD6AFB" w:rsidP="009D7424">
            <w:pPr>
              <w:widowControl w:val="0"/>
              <w:autoSpaceDE w:val="0"/>
              <w:autoSpaceDN w:val="0"/>
              <w:adjustRightInd w:val="0"/>
              <w:rPr>
                <w:rFonts w:cs="Arial"/>
                <w:b/>
                <w:sz w:val="36"/>
              </w:rPr>
            </w:pPr>
            <w:r>
              <w:rPr>
                <w:rFonts w:cs="Arial"/>
                <w:b/>
                <w:sz w:val="36"/>
              </w:rPr>
              <w:t>Studierichting</w:t>
            </w:r>
          </w:p>
        </w:tc>
        <w:tc>
          <w:tcPr>
            <w:tcW w:w="6120" w:type="dxa"/>
            <w:tcBorders>
              <w:left w:val="single" w:sz="4" w:space="0" w:color="00FFFF"/>
            </w:tcBorders>
            <w:vAlign w:val="center"/>
          </w:tcPr>
          <w:p w:rsidR="009D7424" w:rsidRDefault="009D7424" w:rsidP="009D7424">
            <w:pPr>
              <w:widowControl w:val="0"/>
              <w:autoSpaceDE w:val="0"/>
              <w:autoSpaceDN w:val="0"/>
              <w:adjustRightInd w:val="0"/>
              <w:ind w:left="252"/>
              <w:rPr>
                <w:b/>
                <w:sz w:val="36"/>
                <w:szCs w:val="36"/>
              </w:rPr>
            </w:pPr>
          </w:p>
          <w:p w:rsidR="009D7424" w:rsidRDefault="009D7424" w:rsidP="009D7424">
            <w:pPr>
              <w:widowControl w:val="0"/>
              <w:autoSpaceDE w:val="0"/>
              <w:autoSpaceDN w:val="0"/>
              <w:adjustRightInd w:val="0"/>
              <w:ind w:left="252"/>
              <w:rPr>
                <w:b/>
                <w:sz w:val="36"/>
                <w:szCs w:val="36"/>
              </w:rPr>
            </w:pPr>
          </w:p>
          <w:p w:rsidR="00DD6AFB" w:rsidRPr="00DD6AFB" w:rsidRDefault="009D7424" w:rsidP="009D7424">
            <w:pPr>
              <w:widowControl w:val="0"/>
              <w:autoSpaceDE w:val="0"/>
              <w:autoSpaceDN w:val="0"/>
              <w:adjustRightInd w:val="0"/>
              <w:ind w:left="252"/>
              <w:rPr>
                <w:b/>
                <w:sz w:val="36"/>
                <w:szCs w:val="36"/>
              </w:rPr>
            </w:pPr>
            <w:r>
              <w:rPr>
                <w:b/>
                <w:sz w:val="36"/>
                <w:szCs w:val="36"/>
              </w:rPr>
              <w:t>Latijn-moderne talen</w:t>
            </w:r>
            <w:r>
              <w:rPr>
                <w:b/>
                <w:sz w:val="36"/>
                <w:szCs w:val="36"/>
              </w:rPr>
              <w:br/>
              <w:t>Economie-moderne talen</w:t>
            </w:r>
            <w:r>
              <w:rPr>
                <w:b/>
                <w:sz w:val="36"/>
                <w:szCs w:val="36"/>
              </w:rPr>
              <w:br/>
              <w:t>Humane wetenschappen,</w:t>
            </w:r>
            <w:r>
              <w:rPr>
                <w:b/>
                <w:sz w:val="36"/>
                <w:szCs w:val="36"/>
              </w:rPr>
              <w:br/>
            </w:r>
            <w:r w:rsidR="00311FD1" w:rsidRPr="009D7424">
              <w:rPr>
                <w:b/>
                <w:sz w:val="28"/>
                <w:szCs w:val="28"/>
              </w:rPr>
              <w:t xml:space="preserve">met </w:t>
            </w:r>
            <w:r w:rsidR="00C26501" w:rsidRPr="009D7424">
              <w:rPr>
                <w:b/>
                <w:sz w:val="28"/>
                <w:szCs w:val="28"/>
              </w:rPr>
              <w:t>2</w:t>
            </w:r>
            <w:r w:rsidR="00311FD1" w:rsidRPr="009D7424">
              <w:rPr>
                <w:b/>
                <w:sz w:val="28"/>
                <w:szCs w:val="28"/>
              </w:rPr>
              <w:t xml:space="preserve"> wekelijkse lestijd</w:t>
            </w:r>
            <w:r w:rsidR="00C26501" w:rsidRPr="009D7424">
              <w:rPr>
                <w:b/>
                <w:sz w:val="28"/>
                <w:szCs w:val="28"/>
              </w:rPr>
              <w:t>en</w:t>
            </w:r>
          </w:p>
        </w:tc>
      </w:tr>
      <w:tr w:rsidR="00DD6AFB" w:rsidTr="00DD6AFB">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480" w:after="480"/>
              <w:rPr>
                <w:rFonts w:cs="Arial"/>
                <w:b/>
                <w:sz w:val="36"/>
              </w:rPr>
            </w:pPr>
            <w:r w:rsidRPr="00870C43">
              <w:rPr>
                <w:rFonts w:cs="Arial"/>
                <w:b/>
                <w:sz w:val="36"/>
              </w:rPr>
              <w:t>Onderwijsvorm</w:t>
            </w:r>
          </w:p>
        </w:tc>
        <w:tc>
          <w:tcPr>
            <w:tcW w:w="6120" w:type="dxa"/>
            <w:tcBorders>
              <w:left w:val="single" w:sz="4" w:space="0" w:color="00FFFF"/>
            </w:tcBorders>
            <w:vAlign w:val="center"/>
          </w:tcPr>
          <w:p w:rsidR="00DD6AFB" w:rsidRPr="00870C43" w:rsidRDefault="00311FD1" w:rsidP="00311FD1">
            <w:pPr>
              <w:widowControl w:val="0"/>
              <w:autoSpaceDE w:val="0"/>
              <w:autoSpaceDN w:val="0"/>
              <w:adjustRightInd w:val="0"/>
              <w:spacing w:before="480" w:after="480"/>
              <w:ind w:left="252"/>
              <w:rPr>
                <w:rFonts w:cs="Arial"/>
                <w:b/>
                <w:sz w:val="36"/>
                <w:szCs w:val="36"/>
              </w:rPr>
            </w:pPr>
            <w:r>
              <w:rPr>
                <w:rFonts w:cs="Arial"/>
                <w:b/>
                <w:bCs/>
                <w:sz w:val="36"/>
                <w:szCs w:val="36"/>
              </w:rPr>
              <w:t>Algemeen 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480" w:after="480"/>
              <w:rPr>
                <w:rFonts w:cs="Arial"/>
                <w:b/>
              </w:rPr>
            </w:pPr>
            <w:r w:rsidRPr="00870C43">
              <w:rPr>
                <w:rFonts w:cs="Arial"/>
                <w:b/>
                <w:sz w:val="36"/>
              </w:rPr>
              <w:t>Graad</w:t>
            </w:r>
          </w:p>
        </w:tc>
        <w:tc>
          <w:tcPr>
            <w:tcW w:w="6120" w:type="dxa"/>
            <w:tcBorders>
              <w:left w:val="single" w:sz="4" w:space="0" w:color="00FFFF"/>
            </w:tcBorders>
            <w:vAlign w:val="center"/>
          </w:tcPr>
          <w:p w:rsidR="00DD6AFB" w:rsidRPr="00870C43" w:rsidRDefault="00311FD1" w:rsidP="00DD6AFB">
            <w:pPr>
              <w:widowControl w:val="0"/>
              <w:autoSpaceDE w:val="0"/>
              <w:autoSpaceDN w:val="0"/>
              <w:adjustRightInd w:val="0"/>
              <w:spacing w:before="480" w:after="480"/>
              <w:ind w:left="252"/>
              <w:rPr>
                <w:rFonts w:cs="Arial"/>
                <w:b/>
              </w:rPr>
            </w:pPr>
            <w:r>
              <w:rPr>
                <w:rFonts w:cs="Arial"/>
                <w:b/>
                <w:sz w:val="40"/>
              </w:rPr>
              <w:t xml:space="preserve">Derde </w:t>
            </w:r>
            <w:r w:rsidR="00DD6AFB" w:rsidRPr="00870C43">
              <w:rPr>
                <w:rFonts w:cs="Arial"/>
                <w:b/>
                <w:sz w:val="40"/>
              </w:rPr>
              <w:t>graad</w:t>
            </w:r>
          </w:p>
        </w:tc>
      </w:tr>
      <w:tr w:rsidR="00DD6AFB" w:rsidTr="00DD6AFB">
        <w:tc>
          <w:tcPr>
            <w:tcW w:w="3888" w:type="dxa"/>
            <w:tcBorders>
              <w:bottom w:val="single" w:sz="4" w:space="0" w:color="00FFFF"/>
              <w:right w:val="single" w:sz="4" w:space="0" w:color="00FFFF"/>
            </w:tcBorders>
          </w:tcPr>
          <w:p w:rsidR="00DD6AFB" w:rsidRPr="00870C43" w:rsidRDefault="00DD6AFB" w:rsidP="00DD6AFB">
            <w:pPr>
              <w:widowControl w:val="0"/>
              <w:autoSpaceDE w:val="0"/>
              <w:autoSpaceDN w:val="0"/>
              <w:adjustRightInd w:val="0"/>
              <w:spacing w:before="480" w:after="48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rsidR="00DD6AFB" w:rsidRPr="00870C43" w:rsidRDefault="00DD6AFB" w:rsidP="00DD6AFB">
            <w:pPr>
              <w:widowControl w:val="0"/>
              <w:autoSpaceDE w:val="0"/>
              <w:autoSpaceDN w:val="0"/>
              <w:adjustRightInd w:val="0"/>
              <w:spacing w:before="480" w:after="480"/>
              <w:ind w:left="252"/>
              <w:rPr>
                <w:rFonts w:cs="Arial"/>
                <w:b/>
              </w:rPr>
            </w:pPr>
            <w:r w:rsidRPr="00870C43">
              <w:rPr>
                <w:rFonts w:cs="Arial"/>
                <w:b/>
                <w:sz w:val="40"/>
              </w:rPr>
              <w:t>Eerste leerjaar</w:t>
            </w:r>
            <w:r>
              <w:rPr>
                <w:rFonts w:cs="Arial"/>
                <w:b/>
                <w:sz w:val="40"/>
              </w:rPr>
              <w:br/>
            </w:r>
            <w:r w:rsidRPr="00870C43">
              <w:rPr>
                <w:rFonts w:cs="Arial"/>
                <w:b/>
                <w:sz w:val="40"/>
              </w:rPr>
              <w:t>Tweede leerjaar</w:t>
            </w:r>
          </w:p>
        </w:tc>
      </w:tr>
      <w:tr w:rsidR="00DD6AFB" w:rsidTr="00DD6AFB">
        <w:tc>
          <w:tcPr>
            <w:tcW w:w="3888" w:type="dxa"/>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rsidR="00DD6AFB" w:rsidRPr="00870C43" w:rsidRDefault="00311FD1" w:rsidP="00C26501">
            <w:pPr>
              <w:widowControl w:val="0"/>
              <w:autoSpaceDE w:val="0"/>
              <w:autoSpaceDN w:val="0"/>
              <w:adjustRightInd w:val="0"/>
              <w:spacing w:before="120" w:after="120"/>
              <w:ind w:left="252"/>
              <w:rPr>
                <w:rFonts w:cs="Arial"/>
                <w:b/>
              </w:rPr>
            </w:pPr>
            <w:r>
              <w:rPr>
                <w:rFonts w:cs="Arial"/>
                <w:b/>
                <w:bCs/>
                <w:sz w:val="48"/>
              </w:rPr>
              <w:t>O/2/2014/</w:t>
            </w:r>
            <w:r w:rsidR="00C26501">
              <w:rPr>
                <w:rFonts w:cs="Arial"/>
                <w:b/>
                <w:bCs/>
                <w:sz w:val="48"/>
              </w:rPr>
              <w:t>301</w:t>
            </w:r>
            <w:r w:rsidR="00DD6AFB" w:rsidRPr="00870C43">
              <w:rPr>
                <w:rFonts w:cs="Arial"/>
                <w:b/>
                <w:bCs/>
                <w:i/>
                <w:iCs/>
                <w:sz w:val="48"/>
              </w:rPr>
              <w:br/>
            </w:r>
            <w:r w:rsidR="00DD6AFB" w:rsidRPr="0022489F">
              <w:rPr>
                <w:rFonts w:cs="Arial"/>
                <w:i/>
                <w:iCs/>
                <w:sz w:val="24"/>
              </w:rPr>
              <w:t xml:space="preserve">Vervangt leerplan </w:t>
            </w:r>
            <w:r>
              <w:rPr>
                <w:rFonts w:cs="Arial"/>
                <w:i/>
                <w:iCs/>
                <w:sz w:val="24"/>
              </w:rPr>
              <w:t>O/2/200</w:t>
            </w:r>
            <w:r w:rsidR="00C26501">
              <w:rPr>
                <w:rFonts w:cs="Arial"/>
                <w:i/>
                <w:iCs/>
                <w:sz w:val="24"/>
              </w:rPr>
              <w:t>6</w:t>
            </w:r>
            <w:r>
              <w:rPr>
                <w:rFonts w:cs="Arial"/>
                <w:i/>
                <w:iCs/>
                <w:sz w:val="24"/>
              </w:rPr>
              <w:t>/</w:t>
            </w:r>
            <w:r w:rsidR="00C26501">
              <w:rPr>
                <w:rFonts w:cs="Arial"/>
                <w:i/>
                <w:iCs/>
                <w:sz w:val="24"/>
              </w:rPr>
              <w:t>301</w:t>
            </w:r>
            <w:r w:rsidR="00DD6AFB" w:rsidRPr="0022489F">
              <w:rPr>
                <w:rFonts w:cs="Arial"/>
                <w:i/>
                <w:iCs/>
                <w:sz w:val="24"/>
              </w:rPr>
              <w:br/>
            </w:r>
            <w:r w:rsidR="00FB7486">
              <w:rPr>
                <w:rFonts w:cs="Arial"/>
                <w:i/>
                <w:iCs/>
                <w:sz w:val="24"/>
              </w:rPr>
              <w:t>vanaf 1 september 20</w:t>
            </w:r>
            <w:r>
              <w:rPr>
                <w:rFonts w:cs="Arial"/>
                <w:i/>
                <w:iCs/>
                <w:sz w:val="24"/>
              </w:rPr>
              <w:t>1</w:t>
            </w:r>
            <w:r w:rsidR="00C26501">
              <w:rPr>
                <w:rFonts w:cs="Arial"/>
                <w:i/>
                <w:iCs/>
                <w:sz w:val="24"/>
              </w:rPr>
              <w:t>4</w:t>
            </w:r>
            <w:r w:rsidR="00FB7486">
              <w:rPr>
                <w:rFonts w:cs="Arial"/>
                <w:i/>
                <w:iCs/>
                <w:sz w:val="24"/>
              </w:rPr>
              <w:t xml:space="preserve"> in </w:t>
            </w:r>
            <w:r w:rsidR="00903136">
              <w:rPr>
                <w:rFonts w:cs="Arial"/>
                <w:i/>
                <w:iCs/>
                <w:sz w:val="24"/>
              </w:rPr>
              <w:t>het eerste leerjaar</w:t>
            </w:r>
            <w:r w:rsidR="00903136">
              <w:rPr>
                <w:rFonts w:cs="Arial"/>
                <w:i/>
                <w:iCs/>
                <w:sz w:val="24"/>
              </w:rPr>
              <w:br/>
              <w:t xml:space="preserve">vanaf 1 september 2015 in </w:t>
            </w:r>
            <w:r w:rsidR="00FB7486">
              <w:rPr>
                <w:rFonts w:cs="Arial"/>
                <w:i/>
                <w:iCs/>
                <w:sz w:val="24"/>
              </w:rPr>
              <w:t>beide leerjaren</w:t>
            </w:r>
          </w:p>
        </w:tc>
      </w:tr>
    </w:tbl>
    <w:p w:rsidR="00324E75" w:rsidRDefault="00324E75" w:rsidP="00324E75">
      <w:pPr>
        <w:rPr>
          <w:rFonts w:cs="Arial"/>
        </w:rPr>
      </w:pPr>
    </w:p>
    <w:p w:rsidR="004E3F5B" w:rsidRPr="00324E75" w:rsidRDefault="004E3F5B" w:rsidP="00324E75">
      <w:pPr>
        <w:rPr>
          <w:rFonts w:cs="Arial"/>
        </w:rPr>
        <w:sectPr w:rsidR="004E3F5B" w:rsidRPr="00324E75" w:rsidSect="009B409E">
          <w:headerReference w:type="even" r:id="rId10"/>
          <w:headerReference w:type="default" r:id="rId11"/>
          <w:headerReference w:type="first" r:id="rId12"/>
          <w:pgSz w:w="11906" w:h="16838"/>
          <w:pgMar w:top="1417" w:right="1417" w:bottom="1417" w:left="1417" w:header="708" w:footer="708" w:gutter="0"/>
          <w:cols w:space="708"/>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5E1B88" w:rsidRPr="00793E50" w:rsidRDefault="005E1B88" w:rsidP="005E1B88">
      <w:pPr>
        <w:rPr>
          <w:lang w:val="nl-BE"/>
        </w:rPr>
      </w:pPr>
      <w:r w:rsidRPr="0077260F">
        <w:rPr>
          <w:b/>
          <w:sz w:val="28"/>
          <w:szCs w:val="28"/>
          <w:lang w:val="nl-BE"/>
        </w:rPr>
        <w:lastRenderedPageBreak/>
        <w:t>Inhoudstafel</w:t>
      </w:r>
    </w:p>
    <w:p w:rsidR="005E1B88" w:rsidRDefault="005E1B88" w:rsidP="005E1B88"/>
    <w:p w:rsidR="002676ED" w:rsidRDefault="002676ED">
      <w:pPr>
        <w:pStyle w:val="Inhopg1"/>
        <w:rPr>
          <w:rFonts w:asciiTheme="minorHAnsi" w:eastAsiaTheme="minorEastAsia" w:hAnsiTheme="minorHAnsi" w:cstheme="minorBidi"/>
          <w:noProof/>
          <w:sz w:val="22"/>
          <w:szCs w:val="22"/>
          <w:lang w:val="nl-BE" w:eastAsia="nl-BE"/>
        </w:rPr>
      </w:pPr>
      <w:r>
        <w:fldChar w:fldCharType="begin"/>
      </w:r>
      <w:r>
        <w:instrText xml:space="preserve"> TOC \o "1-1" \h \z \u \t "Kop 2;2;Kop 3;3" </w:instrText>
      </w:r>
      <w:r>
        <w:fldChar w:fldCharType="separate"/>
      </w:r>
      <w:hyperlink w:anchor="_Toc378336691" w:history="1">
        <w:r w:rsidRPr="008A09F0">
          <w:rPr>
            <w:rStyle w:val="Hyperlink"/>
            <w:noProof/>
            <w:lang w:val="nl-BE"/>
          </w:rPr>
          <w:t>Woord vooraf</w:t>
        </w:r>
        <w:r>
          <w:rPr>
            <w:noProof/>
            <w:webHidden/>
          </w:rPr>
          <w:tab/>
        </w:r>
        <w:r>
          <w:rPr>
            <w:noProof/>
            <w:webHidden/>
          </w:rPr>
          <w:fldChar w:fldCharType="begin"/>
        </w:r>
        <w:r>
          <w:rPr>
            <w:noProof/>
            <w:webHidden/>
          </w:rPr>
          <w:instrText xml:space="preserve"> PAGEREF _Toc378336691 \h </w:instrText>
        </w:r>
        <w:r>
          <w:rPr>
            <w:noProof/>
            <w:webHidden/>
          </w:rPr>
        </w:r>
        <w:r>
          <w:rPr>
            <w:noProof/>
            <w:webHidden/>
          </w:rPr>
          <w:fldChar w:fldCharType="separate"/>
        </w:r>
        <w:r>
          <w:rPr>
            <w:noProof/>
            <w:webHidden/>
          </w:rPr>
          <w:t>3</w:t>
        </w:r>
        <w:r>
          <w:rPr>
            <w:noProof/>
            <w:webHidden/>
          </w:rPr>
          <w:fldChar w:fldCharType="end"/>
        </w:r>
      </w:hyperlink>
      <w:r>
        <w:rPr>
          <w:rStyle w:val="Hyperlink"/>
          <w:noProof/>
        </w:rPr>
        <w:br/>
      </w:r>
    </w:p>
    <w:p w:rsidR="002676ED" w:rsidRDefault="00001253">
      <w:pPr>
        <w:pStyle w:val="Inhopg1"/>
        <w:rPr>
          <w:rFonts w:asciiTheme="minorHAnsi" w:eastAsiaTheme="minorEastAsia" w:hAnsiTheme="minorHAnsi" w:cstheme="minorBidi"/>
          <w:noProof/>
          <w:sz w:val="22"/>
          <w:szCs w:val="22"/>
          <w:lang w:val="nl-BE" w:eastAsia="nl-BE"/>
        </w:rPr>
      </w:pPr>
      <w:hyperlink w:anchor="_Toc378336692" w:history="1">
        <w:r w:rsidR="002676ED" w:rsidRPr="008A09F0">
          <w:rPr>
            <w:rStyle w:val="Hyperlink"/>
            <w:noProof/>
          </w:rPr>
          <w:t>1</w:t>
        </w:r>
        <w:r w:rsidR="002676ED">
          <w:rPr>
            <w:rFonts w:asciiTheme="minorHAnsi" w:eastAsiaTheme="minorEastAsia" w:hAnsiTheme="minorHAnsi" w:cstheme="minorBidi"/>
            <w:noProof/>
            <w:sz w:val="22"/>
            <w:szCs w:val="22"/>
            <w:lang w:val="nl-BE" w:eastAsia="nl-BE"/>
          </w:rPr>
          <w:tab/>
        </w:r>
        <w:r w:rsidR="002676ED" w:rsidRPr="008A09F0">
          <w:rPr>
            <w:rStyle w:val="Hyperlink"/>
            <w:noProof/>
          </w:rPr>
          <w:t>Autonomie van de school</w:t>
        </w:r>
        <w:r w:rsidR="002676ED">
          <w:rPr>
            <w:noProof/>
            <w:webHidden/>
          </w:rPr>
          <w:tab/>
        </w:r>
        <w:r w:rsidR="002676ED">
          <w:rPr>
            <w:noProof/>
            <w:webHidden/>
          </w:rPr>
          <w:fldChar w:fldCharType="begin"/>
        </w:r>
        <w:r w:rsidR="002676ED">
          <w:rPr>
            <w:noProof/>
            <w:webHidden/>
          </w:rPr>
          <w:instrText xml:space="preserve"> PAGEREF _Toc378336692 \h </w:instrText>
        </w:r>
        <w:r w:rsidR="002676ED">
          <w:rPr>
            <w:noProof/>
            <w:webHidden/>
          </w:rPr>
        </w:r>
        <w:r w:rsidR="002676ED">
          <w:rPr>
            <w:noProof/>
            <w:webHidden/>
          </w:rPr>
          <w:fldChar w:fldCharType="separate"/>
        </w:r>
        <w:r w:rsidR="002676ED">
          <w:rPr>
            <w:noProof/>
            <w:webHidden/>
          </w:rPr>
          <w:t>4</w:t>
        </w:r>
        <w:r w:rsidR="002676ED">
          <w:rPr>
            <w:noProof/>
            <w:webHidden/>
          </w:rPr>
          <w:fldChar w:fldCharType="end"/>
        </w:r>
      </w:hyperlink>
      <w:r w:rsidR="002676ED">
        <w:rPr>
          <w:rStyle w:val="Hyperlink"/>
          <w:noProof/>
        </w:rPr>
        <w:br/>
      </w:r>
    </w:p>
    <w:p w:rsidR="002676ED" w:rsidRDefault="00001253">
      <w:pPr>
        <w:pStyle w:val="Inhopg1"/>
        <w:rPr>
          <w:rFonts w:asciiTheme="minorHAnsi" w:eastAsiaTheme="minorEastAsia" w:hAnsiTheme="minorHAnsi" w:cstheme="minorBidi"/>
          <w:noProof/>
          <w:sz w:val="22"/>
          <w:szCs w:val="22"/>
          <w:lang w:val="nl-BE" w:eastAsia="nl-BE"/>
        </w:rPr>
      </w:pPr>
      <w:hyperlink w:anchor="_Toc378336693" w:history="1">
        <w:r w:rsidR="002676ED" w:rsidRPr="008A09F0">
          <w:rPr>
            <w:rStyle w:val="Hyperlink"/>
            <w:noProof/>
          </w:rPr>
          <w:t>2</w:t>
        </w:r>
        <w:r w:rsidR="002676ED">
          <w:rPr>
            <w:rFonts w:asciiTheme="minorHAnsi" w:eastAsiaTheme="minorEastAsia" w:hAnsiTheme="minorHAnsi" w:cstheme="minorBidi"/>
            <w:noProof/>
            <w:sz w:val="22"/>
            <w:szCs w:val="22"/>
            <w:lang w:val="nl-BE" w:eastAsia="nl-BE"/>
          </w:rPr>
          <w:tab/>
        </w:r>
        <w:r w:rsidR="002676ED" w:rsidRPr="008A09F0">
          <w:rPr>
            <w:rStyle w:val="Hyperlink"/>
            <w:noProof/>
          </w:rPr>
          <w:t>Lessentabel</w:t>
        </w:r>
        <w:r w:rsidR="002676ED">
          <w:rPr>
            <w:noProof/>
            <w:webHidden/>
          </w:rPr>
          <w:tab/>
        </w:r>
        <w:r w:rsidR="002676ED">
          <w:rPr>
            <w:noProof/>
            <w:webHidden/>
          </w:rPr>
          <w:fldChar w:fldCharType="begin"/>
        </w:r>
        <w:r w:rsidR="002676ED">
          <w:rPr>
            <w:noProof/>
            <w:webHidden/>
          </w:rPr>
          <w:instrText xml:space="preserve"> PAGEREF _Toc378336693 \h </w:instrText>
        </w:r>
        <w:r w:rsidR="002676ED">
          <w:rPr>
            <w:noProof/>
            <w:webHidden/>
          </w:rPr>
        </w:r>
        <w:r w:rsidR="002676ED">
          <w:rPr>
            <w:noProof/>
            <w:webHidden/>
          </w:rPr>
          <w:fldChar w:fldCharType="separate"/>
        </w:r>
        <w:r w:rsidR="002676ED">
          <w:rPr>
            <w:noProof/>
            <w:webHidden/>
          </w:rPr>
          <w:t>6</w:t>
        </w:r>
        <w:r w:rsidR="002676ED">
          <w:rPr>
            <w:noProof/>
            <w:webHidden/>
          </w:rPr>
          <w:fldChar w:fldCharType="end"/>
        </w:r>
      </w:hyperlink>
      <w:r w:rsidR="002676ED">
        <w:rPr>
          <w:rStyle w:val="Hyperlink"/>
          <w:noProof/>
        </w:rPr>
        <w:br/>
      </w:r>
    </w:p>
    <w:p w:rsidR="002676ED" w:rsidRDefault="00001253">
      <w:pPr>
        <w:pStyle w:val="Inhopg1"/>
        <w:rPr>
          <w:rFonts w:asciiTheme="minorHAnsi" w:eastAsiaTheme="minorEastAsia" w:hAnsiTheme="minorHAnsi" w:cstheme="minorBidi"/>
          <w:noProof/>
          <w:sz w:val="22"/>
          <w:szCs w:val="22"/>
          <w:lang w:val="nl-BE" w:eastAsia="nl-BE"/>
        </w:rPr>
      </w:pPr>
      <w:hyperlink w:anchor="_Toc378336694" w:history="1">
        <w:r w:rsidR="002676ED" w:rsidRPr="008A09F0">
          <w:rPr>
            <w:rStyle w:val="Hyperlink"/>
            <w:noProof/>
          </w:rPr>
          <w:t>3</w:t>
        </w:r>
        <w:r w:rsidR="002676ED">
          <w:rPr>
            <w:rFonts w:asciiTheme="minorHAnsi" w:eastAsiaTheme="minorEastAsia" w:hAnsiTheme="minorHAnsi" w:cstheme="minorBidi"/>
            <w:noProof/>
            <w:sz w:val="22"/>
            <w:szCs w:val="22"/>
            <w:lang w:val="nl-BE" w:eastAsia="nl-BE"/>
          </w:rPr>
          <w:tab/>
        </w:r>
        <w:r w:rsidR="002676ED" w:rsidRPr="008A09F0">
          <w:rPr>
            <w:rStyle w:val="Hyperlink"/>
            <w:noProof/>
          </w:rPr>
          <w:t>Doelgroep</w:t>
        </w:r>
        <w:r w:rsidR="002676ED">
          <w:rPr>
            <w:noProof/>
            <w:webHidden/>
          </w:rPr>
          <w:tab/>
        </w:r>
        <w:r w:rsidR="002676ED">
          <w:rPr>
            <w:noProof/>
            <w:webHidden/>
          </w:rPr>
          <w:fldChar w:fldCharType="begin"/>
        </w:r>
        <w:r w:rsidR="002676ED">
          <w:rPr>
            <w:noProof/>
            <w:webHidden/>
          </w:rPr>
          <w:instrText xml:space="preserve"> PAGEREF _Toc378336694 \h </w:instrText>
        </w:r>
        <w:r w:rsidR="002676ED">
          <w:rPr>
            <w:noProof/>
            <w:webHidden/>
          </w:rPr>
        </w:r>
        <w:r w:rsidR="002676ED">
          <w:rPr>
            <w:noProof/>
            <w:webHidden/>
          </w:rPr>
          <w:fldChar w:fldCharType="separate"/>
        </w:r>
        <w:r w:rsidR="002676ED">
          <w:rPr>
            <w:noProof/>
            <w:webHidden/>
          </w:rPr>
          <w:t>7</w:t>
        </w:r>
        <w:r w:rsidR="002676ED">
          <w:rPr>
            <w:noProof/>
            <w:webHidden/>
          </w:rPr>
          <w:fldChar w:fldCharType="end"/>
        </w:r>
      </w:hyperlink>
      <w:r w:rsidR="002676ED">
        <w:rPr>
          <w:rStyle w:val="Hyperlink"/>
          <w:noProof/>
        </w:rPr>
        <w:br/>
      </w:r>
    </w:p>
    <w:p w:rsidR="002676ED" w:rsidRDefault="00001253">
      <w:pPr>
        <w:pStyle w:val="Inhopg1"/>
        <w:rPr>
          <w:rFonts w:asciiTheme="minorHAnsi" w:eastAsiaTheme="minorEastAsia" w:hAnsiTheme="minorHAnsi" w:cstheme="minorBidi"/>
          <w:noProof/>
          <w:sz w:val="22"/>
          <w:szCs w:val="22"/>
          <w:lang w:val="nl-BE" w:eastAsia="nl-BE"/>
        </w:rPr>
      </w:pPr>
      <w:hyperlink w:anchor="_Toc378336695" w:history="1">
        <w:r w:rsidR="002676ED" w:rsidRPr="008A09F0">
          <w:rPr>
            <w:rStyle w:val="Hyperlink"/>
            <w:noProof/>
          </w:rPr>
          <w:t>4</w:t>
        </w:r>
        <w:r w:rsidR="002676ED">
          <w:rPr>
            <w:rFonts w:asciiTheme="minorHAnsi" w:eastAsiaTheme="minorEastAsia" w:hAnsiTheme="minorHAnsi" w:cstheme="minorBidi"/>
            <w:noProof/>
            <w:sz w:val="22"/>
            <w:szCs w:val="22"/>
            <w:lang w:val="nl-BE" w:eastAsia="nl-BE"/>
          </w:rPr>
          <w:tab/>
        </w:r>
        <w:r w:rsidR="002676ED" w:rsidRPr="008A09F0">
          <w:rPr>
            <w:rStyle w:val="Hyperlink"/>
            <w:noProof/>
          </w:rPr>
          <w:t>Opbouw van het leerplan</w:t>
        </w:r>
        <w:r w:rsidR="002676ED">
          <w:rPr>
            <w:noProof/>
            <w:webHidden/>
          </w:rPr>
          <w:tab/>
        </w:r>
        <w:r w:rsidR="002676ED">
          <w:rPr>
            <w:noProof/>
            <w:webHidden/>
          </w:rPr>
          <w:fldChar w:fldCharType="begin"/>
        </w:r>
        <w:r w:rsidR="002676ED">
          <w:rPr>
            <w:noProof/>
            <w:webHidden/>
          </w:rPr>
          <w:instrText xml:space="preserve"> PAGEREF _Toc378336695 \h </w:instrText>
        </w:r>
        <w:r w:rsidR="002676ED">
          <w:rPr>
            <w:noProof/>
            <w:webHidden/>
          </w:rPr>
        </w:r>
        <w:r w:rsidR="002676ED">
          <w:rPr>
            <w:noProof/>
            <w:webHidden/>
          </w:rPr>
          <w:fldChar w:fldCharType="separate"/>
        </w:r>
        <w:r w:rsidR="002676ED">
          <w:rPr>
            <w:noProof/>
            <w:webHidden/>
          </w:rPr>
          <w:t>8</w:t>
        </w:r>
        <w:r w:rsidR="002676ED">
          <w:rPr>
            <w:noProof/>
            <w:webHidden/>
          </w:rPr>
          <w:fldChar w:fldCharType="end"/>
        </w:r>
      </w:hyperlink>
      <w:r w:rsidR="002676ED">
        <w:rPr>
          <w:rStyle w:val="Hyperlink"/>
          <w:noProof/>
        </w:rPr>
        <w:br/>
      </w:r>
    </w:p>
    <w:p w:rsidR="002676ED" w:rsidRDefault="00001253">
      <w:pPr>
        <w:pStyle w:val="Inhopg1"/>
        <w:rPr>
          <w:rFonts w:asciiTheme="minorHAnsi" w:eastAsiaTheme="minorEastAsia" w:hAnsiTheme="minorHAnsi" w:cstheme="minorBidi"/>
          <w:noProof/>
          <w:sz w:val="22"/>
          <w:szCs w:val="22"/>
          <w:lang w:val="nl-BE" w:eastAsia="nl-BE"/>
        </w:rPr>
      </w:pPr>
      <w:hyperlink w:anchor="_Toc378336696" w:history="1">
        <w:r w:rsidR="002676ED" w:rsidRPr="008A09F0">
          <w:rPr>
            <w:rStyle w:val="Hyperlink"/>
            <w:noProof/>
          </w:rPr>
          <w:t>5</w:t>
        </w:r>
        <w:r w:rsidR="002676ED">
          <w:rPr>
            <w:rFonts w:asciiTheme="minorHAnsi" w:eastAsiaTheme="minorEastAsia" w:hAnsiTheme="minorHAnsi" w:cstheme="minorBidi"/>
            <w:noProof/>
            <w:sz w:val="22"/>
            <w:szCs w:val="22"/>
            <w:lang w:val="nl-BE" w:eastAsia="nl-BE"/>
          </w:rPr>
          <w:tab/>
        </w:r>
        <w:r w:rsidR="002676ED" w:rsidRPr="008A09F0">
          <w:rPr>
            <w:rStyle w:val="Hyperlink"/>
            <w:noProof/>
          </w:rPr>
          <w:t>Leerplandoelstellingen en leerinhouden</w:t>
        </w:r>
        <w:r w:rsidR="002676ED">
          <w:rPr>
            <w:noProof/>
            <w:webHidden/>
          </w:rPr>
          <w:tab/>
        </w:r>
        <w:r w:rsidR="002676ED">
          <w:rPr>
            <w:noProof/>
            <w:webHidden/>
          </w:rPr>
          <w:fldChar w:fldCharType="begin"/>
        </w:r>
        <w:r w:rsidR="002676ED">
          <w:rPr>
            <w:noProof/>
            <w:webHidden/>
          </w:rPr>
          <w:instrText xml:space="preserve"> PAGEREF _Toc378336696 \h </w:instrText>
        </w:r>
        <w:r w:rsidR="002676ED">
          <w:rPr>
            <w:noProof/>
            <w:webHidden/>
          </w:rPr>
        </w:r>
        <w:r w:rsidR="002676ED">
          <w:rPr>
            <w:noProof/>
            <w:webHidden/>
          </w:rPr>
          <w:fldChar w:fldCharType="separate"/>
        </w:r>
        <w:r w:rsidR="002676ED">
          <w:rPr>
            <w:noProof/>
            <w:webHidden/>
          </w:rPr>
          <w:t>11</w:t>
        </w:r>
        <w:r w:rsidR="002676ED">
          <w:rPr>
            <w:noProof/>
            <w:webHidden/>
          </w:rPr>
          <w:fldChar w:fldCharType="end"/>
        </w:r>
      </w:hyperlink>
      <w:r w:rsidR="002676ED">
        <w:rPr>
          <w:rStyle w:val="Hyperlink"/>
          <w:noProof/>
        </w:rPr>
        <w:br/>
      </w:r>
    </w:p>
    <w:p w:rsidR="002676ED" w:rsidRDefault="00001253">
      <w:pPr>
        <w:pStyle w:val="Inhopg2"/>
        <w:rPr>
          <w:rFonts w:asciiTheme="minorHAnsi" w:eastAsiaTheme="minorEastAsia" w:hAnsiTheme="minorHAnsi" w:cstheme="minorBidi"/>
          <w:noProof/>
          <w:sz w:val="22"/>
          <w:lang w:val="nl-BE" w:eastAsia="nl-BE"/>
        </w:rPr>
      </w:pPr>
      <w:hyperlink w:anchor="_Toc378336697" w:history="1">
        <w:r w:rsidR="002676ED" w:rsidRPr="008A09F0">
          <w:rPr>
            <w:rStyle w:val="Hyperlink"/>
            <w:noProof/>
          </w:rPr>
          <w:t>5.1</w:t>
        </w:r>
        <w:r w:rsidR="002676ED">
          <w:rPr>
            <w:rFonts w:asciiTheme="minorHAnsi" w:eastAsiaTheme="minorEastAsia" w:hAnsiTheme="minorHAnsi" w:cstheme="minorBidi"/>
            <w:noProof/>
            <w:sz w:val="22"/>
            <w:lang w:val="nl-BE" w:eastAsia="nl-BE"/>
          </w:rPr>
          <w:tab/>
        </w:r>
        <w:r w:rsidR="002676ED" w:rsidRPr="008A09F0">
          <w:rPr>
            <w:rStyle w:val="Hyperlink"/>
            <w:noProof/>
          </w:rPr>
          <w:t>Algemene doelstellingen</w:t>
        </w:r>
        <w:r w:rsidR="002676ED">
          <w:rPr>
            <w:noProof/>
            <w:webHidden/>
          </w:rPr>
          <w:tab/>
        </w:r>
        <w:r w:rsidR="002676ED">
          <w:rPr>
            <w:noProof/>
            <w:webHidden/>
          </w:rPr>
          <w:fldChar w:fldCharType="begin"/>
        </w:r>
        <w:r w:rsidR="002676ED">
          <w:rPr>
            <w:noProof/>
            <w:webHidden/>
          </w:rPr>
          <w:instrText xml:space="preserve"> PAGEREF _Toc378336697 \h </w:instrText>
        </w:r>
        <w:r w:rsidR="002676ED">
          <w:rPr>
            <w:noProof/>
            <w:webHidden/>
          </w:rPr>
        </w:r>
        <w:r w:rsidR="002676ED">
          <w:rPr>
            <w:noProof/>
            <w:webHidden/>
          </w:rPr>
          <w:fldChar w:fldCharType="separate"/>
        </w:r>
        <w:r w:rsidR="002676ED">
          <w:rPr>
            <w:noProof/>
            <w:webHidden/>
          </w:rPr>
          <w:t>12</w:t>
        </w:r>
        <w:r w:rsidR="002676ED">
          <w:rPr>
            <w:noProof/>
            <w:webHidden/>
          </w:rPr>
          <w:fldChar w:fldCharType="end"/>
        </w:r>
      </w:hyperlink>
    </w:p>
    <w:p w:rsidR="002676ED" w:rsidRDefault="00001253">
      <w:pPr>
        <w:pStyle w:val="Inhopg2"/>
        <w:rPr>
          <w:rFonts w:asciiTheme="minorHAnsi" w:eastAsiaTheme="minorEastAsia" w:hAnsiTheme="minorHAnsi" w:cstheme="minorBidi"/>
          <w:noProof/>
          <w:sz w:val="22"/>
          <w:lang w:val="nl-BE" w:eastAsia="nl-BE"/>
        </w:rPr>
      </w:pPr>
      <w:hyperlink w:anchor="_Toc378336698" w:history="1">
        <w:r w:rsidR="002676ED" w:rsidRPr="008A09F0">
          <w:rPr>
            <w:rStyle w:val="Hyperlink"/>
            <w:noProof/>
          </w:rPr>
          <w:t>5.2</w:t>
        </w:r>
        <w:r w:rsidR="002676ED">
          <w:rPr>
            <w:rFonts w:asciiTheme="minorHAnsi" w:eastAsiaTheme="minorEastAsia" w:hAnsiTheme="minorHAnsi" w:cstheme="minorBidi"/>
            <w:noProof/>
            <w:sz w:val="22"/>
            <w:lang w:val="nl-BE" w:eastAsia="nl-BE"/>
          </w:rPr>
          <w:tab/>
        </w:r>
        <w:r w:rsidR="002676ED" w:rsidRPr="008A09F0">
          <w:rPr>
            <w:rStyle w:val="Hyperlink"/>
            <w:noProof/>
          </w:rPr>
          <w:t>Taalontwikkelend vakonderwijs voor de derde graad</w:t>
        </w:r>
        <w:r w:rsidR="002676ED">
          <w:rPr>
            <w:noProof/>
            <w:webHidden/>
          </w:rPr>
          <w:tab/>
        </w:r>
        <w:r w:rsidR="002676ED">
          <w:rPr>
            <w:noProof/>
            <w:webHidden/>
          </w:rPr>
          <w:fldChar w:fldCharType="begin"/>
        </w:r>
        <w:r w:rsidR="002676ED">
          <w:rPr>
            <w:noProof/>
            <w:webHidden/>
          </w:rPr>
          <w:instrText xml:space="preserve"> PAGEREF _Toc378336698 \h </w:instrText>
        </w:r>
        <w:r w:rsidR="002676ED">
          <w:rPr>
            <w:noProof/>
            <w:webHidden/>
          </w:rPr>
        </w:r>
        <w:r w:rsidR="002676ED">
          <w:rPr>
            <w:noProof/>
            <w:webHidden/>
          </w:rPr>
          <w:fldChar w:fldCharType="separate"/>
        </w:r>
        <w:r w:rsidR="002676ED">
          <w:rPr>
            <w:noProof/>
            <w:webHidden/>
          </w:rPr>
          <w:t>14</w:t>
        </w:r>
        <w:r w:rsidR="002676ED">
          <w:rPr>
            <w:noProof/>
            <w:webHidden/>
          </w:rPr>
          <w:fldChar w:fldCharType="end"/>
        </w:r>
      </w:hyperlink>
    </w:p>
    <w:p w:rsidR="002676ED" w:rsidRDefault="00001253">
      <w:pPr>
        <w:pStyle w:val="Inhopg2"/>
        <w:rPr>
          <w:rFonts w:asciiTheme="minorHAnsi" w:eastAsiaTheme="minorEastAsia" w:hAnsiTheme="minorHAnsi" w:cstheme="minorBidi"/>
          <w:noProof/>
          <w:sz w:val="22"/>
          <w:lang w:val="nl-BE" w:eastAsia="nl-BE"/>
        </w:rPr>
      </w:pPr>
      <w:hyperlink w:anchor="_Toc378336699" w:history="1">
        <w:r w:rsidR="002676ED" w:rsidRPr="008A09F0">
          <w:rPr>
            <w:rStyle w:val="Hyperlink"/>
            <w:noProof/>
          </w:rPr>
          <w:t>5.3</w:t>
        </w:r>
        <w:r w:rsidR="002676ED">
          <w:rPr>
            <w:rFonts w:asciiTheme="minorHAnsi" w:eastAsiaTheme="minorEastAsia" w:hAnsiTheme="minorHAnsi" w:cstheme="minorBidi"/>
            <w:noProof/>
            <w:sz w:val="22"/>
            <w:lang w:val="nl-BE" w:eastAsia="nl-BE"/>
          </w:rPr>
          <w:tab/>
        </w:r>
        <w:r w:rsidR="002676ED" w:rsidRPr="008A09F0">
          <w:rPr>
            <w:rStyle w:val="Hyperlink"/>
            <w:noProof/>
          </w:rPr>
          <w:t>ICT-integratie in het vak voor de derde graad</w:t>
        </w:r>
        <w:r w:rsidR="002676ED">
          <w:rPr>
            <w:noProof/>
            <w:webHidden/>
          </w:rPr>
          <w:tab/>
        </w:r>
        <w:r w:rsidR="002676ED">
          <w:rPr>
            <w:noProof/>
            <w:webHidden/>
          </w:rPr>
          <w:fldChar w:fldCharType="begin"/>
        </w:r>
        <w:r w:rsidR="002676ED">
          <w:rPr>
            <w:noProof/>
            <w:webHidden/>
          </w:rPr>
          <w:instrText xml:space="preserve"> PAGEREF _Toc378336699 \h </w:instrText>
        </w:r>
        <w:r w:rsidR="002676ED">
          <w:rPr>
            <w:noProof/>
            <w:webHidden/>
          </w:rPr>
        </w:r>
        <w:r w:rsidR="002676ED">
          <w:rPr>
            <w:noProof/>
            <w:webHidden/>
          </w:rPr>
          <w:fldChar w:fldCharType="separate"/>
        </w:r>
        <w:r w:rsidR="002676ED">
          <w:rPr>
            <w:noProof/>
            <w:webHidden/>
          </w:rPr>
          <w:t>16</w:t>
        </w:r>
        <w:r w:rsidR="002676ED">
          <w:rPr>
            <w:noProof/>
            <w:webHidden/>
          </w:rPr>
          <w:fldChar w:fldCharType="end"/>
        </w:r>
      </w:hyperlink>
    </w:p>
    <w:p w:rsidR="002676ED" w:rsidRDefault="00001253">
      <w:pPr>
        <w:pStyle w:val="Inhopg2"/>
        <w:rPr>
          <w:rFonts w:asciiTheme="minorHAnsi" w:eastAsiaTheme="minorEastAsia" w:hAnsiTheme="minorHAnsi" w:cstheme="minorBidi"/>
          <w:noProof/>
          <w:sz w:val="22"/>
          <w:lang w:val="nl-BE" w:eastAsia="nl-BE"/>
        </w:rPr>
      </w:pPr>
      <w:hyperlink w:anchor="_Toc378336700" w:history="1">
        <w:r w:rsidR="002676ED" w:rsidRPr="008A09F0">
          <w:rPr>
            <w:rStyle w:val="Hyperlink"/>
            <w:noProof/>
          </w:rPr>
          <w:t>5.4</w:t>
        </w:r>
        <w:r w:rsidR="002676ED">
          <w:rPr>
            <w:rFonts w:asciiTheme="minorHAnsi" w:eastAsiaTheme="minorEastAsia" w:hAnsiTheme="minorHAnsi" w:cstheme="minorBidi"/>
            <w:noProof/>
            <w:sz w:val="22"/>
            <w:lang w:val="nl-BE" w:eastAsia="nl-BE"/>
          </w:rPr>
          <w:tab/>
        </w:r>
        <w:r w:rsidR="002676ED" w:rsidRPr="008A09F0">
          <w:rPr>
            <w:rStyle w:val="Hyperlink"/>
            <w:noProof/>
          </w:rPr>
          <w:t>Wetenschappelijke vaardigheden</w:t>
        </w:r>
        <w:r w:rsidR="002676ED">
          <w:rPr>
            <w:noProof/>
            <w:webHidden/>
          </w:rPr>
          <w:tab/>
        </w:r>
        <w:r w:rsidR="002676ED">
          <w:rPr>
            <w:noProof/>
            <w:webHidden/>
          </w:rPr>
          <w:fldChar w:fldCharType="begin"/>
        </w:r>
        <w:r w:rsidR="002676ED">
          <w:rPr>
            <w:noProof/>
            <w:webHidden/>
          </w:rPr>
          <w:instrText xml:space="preserve"> PAGEREF _Toc378336700 \h </w:instrText>
        </w:r>
        <w:r w:rsidR="002676ED">
          <w:rPr>
            <w:noProof/>
            <w:webHidden/>
          </w:rPr>
        </w:r>
        <w:r w:rsidR="002676ED">
          <w:rPr>
            <w:noProof/>
            <w:webHidden/>
          </w:rPr>
          <w:fldChar w:fldCharType="separate"/>
        </w:r>
        <w:r w:rsidR="002676ED">
          <w:rPr>
            <w:noProof/>
            <w:webHidden/>
          </w:rPr>
          <w:t>18</w:t>
        </w:r>
        <w:r w:rsidR="002676ED">
          <w:rPr>
            <w:noProof/>
            <w:webHidden/>
          </w:rPr>
          <w:fldChar w:fldCharType="end"/>
        </w:r>
      </w:hyperlink>
    </w:p>
    <w:p w:rsidR="002676ED" w:rsidRDefault="00001253">
      <w:pPr>
        <w:pStyle w:val="Inhopg2"/>
        <w:rPr>
          <w:rFonts w:asciiTheme="minorHAnsi" w:eastAsiaTheme="minorEastAsia" w:hAnsiTheme="minorHAnsi" w:cstheme="minorBidi"/>
          <w:noProof/>
          <w:sz w:val="22"/>
          <w:lang w:val="nl-BE" w:eastAsia="nl-BE"/>
        </w:rPr>
      </w:pPr>
      <w:hyperlink w:anchor="_Toc378336701" w:history="1">
        <w:r w:rsidR="002676ED" w:rsidRPr="008A09F0">
          <w:rPr>
            <w:rStyle w:val="Hyperlink"/>
            <w:noProof/>
          </w:rPr>
          <w:t>5.5</w:t>
        </w:r>
        <w:r w:rsidR="002676ED">
          <w:rPr>
            <w:rFonts w:asciiTheme="minorHAnsi" w:eastAsiaTheme="minorEastAsia" w:hAnsiTheme="minorHAnsi" w:cstheme="minorBidi"/>
            <w:noProof/>
            <w:sz w:val="22"/>
            <w:lang w:val="nl-BE" w:eastAsia="nl-BE"/>
          </w:rPr>
          <w:tab/>
        </w:r>
        <w:r w:rsidR="002676ED" w:rsidRPr="008A09F0">
          <w:rPr>
            <w:rStyle w:val="Hyperlink"/>
            <w:noProof/>
          </w:rPr>
          <w:t>Wetenschap en samenleving</w:t>
        </w:r>
        <w:r w:rsidR="002676ED">
          <w:rPr>
            <w:noProof/>
            <w:webHidden/>
          </w:rPr>
          <w:tab/>
        </w:r>
        <w:r w:rsidR="002676ED">
          <w:rPr>
            <w:noProof/>
            <w:webHidden/>
          </w:rPr>
          <w:fldChar w:fldCharType="begin"/>
        </w:r>
        <w:r w:rsidR="002676ED">
          <w:rPr>
            <w:noProof/>
            <w:webHidden/>
          </w:rPr>
          <w:instrText xml:space="preserve"> PAGEREF _Toc378336701 \h </w:instrText>
        </w:r>
        <w:r w:rsidR="002676ED">
          <w:rPr>
            <w:noProof/>
            <w:webHidden/>
          </w:rPr>
        </w:r>
        <w:r w:rsidR="002676ED">
          <w:rPr>
            <w:noProof/>
            <w:webHidden/>
          </w:rPr>
          <w:fldChar w:fldCharType="separate"/>
        </w:r>
        <w:r w:rsidR="002676ED">
          <w:rPr>
            <w:noProof/>
            <w:webHidden/>
          </w:rPr>
          <w:t>21</w:t>
        </w:r>
        <w:r w:rsidR="002676ED">
          <w:rPr>
            <w:noProof/>
            <w:webHidden/>
          </w:rPr>
          <w:fldChar w:fldCharType="end"/>
        </w:r>
      </w:hyperlink>
    </w:p>
    <w:p w:rsidR="002676ED" w:rsidRDefault="00001253">
      <w:pPr>
        <w:pStyle w:val="Inhopg2"/>
        <w:rPr>
          <w:rFonts w:asciiTheme="minorHAnsi" w:eastAsiaTheme="minorEastAsia" w:hAnsiTheme="minorHAnsi" w:cstheme="minorBidi"/>
          <w:noProof/>
          <w:sz w:val="22"/>
          <w:lang w:val="nl-BE" w:eastAsia="nl-BE"/>
        </w:rPr>
      </w:pPr>
      <w:hyperlink w:anchor="_Toc378336702" w:history="1">
        <w:r w:rsidR="002676ED" w:rsidRPr="008A09F0">
          <w:rPr>
            <w:rStyle w:val="Hyperlink"/>
            <w:noProof/>
          </w:rPr>
          <w:t>5.6</w:t>
        </w:r>
        <w:r w:rsidR="002676ED">
          <w:rPr>
            <w:rFonts w:asciiTheme="minorHAnsi" w:eastAsiaTheme="minorEastAsia" w:hAnsiTheme="minorHAnsi" w:cstheme="minorBidi"/>
            <w:noProof/>
            <w:sz w:val="22"/>
            <w:lang w:val="nl-BE" w:eastAsia="nl-BE"/>
          </w:rPr>
          <w:tab/>
        </w:r>
        <w:r w:rsidR="002676ED" w:rsidRPr="008A09F0">
          <w:rPr>
            <w:rStyle w:val="Hyperlink"/>
            <w:noProof/>
          </w:rPr>
          <w:t>Bouw van de mens (De cel)</w:t>
        </w:r>
        <w:r w:rsidR="002676ED">
          <w:rPr>
            <w:noProof/>
            <w:webHidden/>
          </w:rPr>
          <w:tab/>
        </w:r>
        <w:r w:rsidR="002676ED">
          <w:rPr>
            <w:noProof/>
            <w:webHidden/>
          </w:rPr>
          <w:fldChar w:fldCharType="begin"/>
        </w:r>
        <w:r w:rsidR="002676ED">
          <w:rPr>
            <w:noProof/>
            <w:webHidden/>
          </w:rPr>
          <w:instrText xml:space="preserve"> PAGEREF _Toc378336702 \h </w:instrText>
        </w:r>
        <w:r w:rsidR="002676ED">
          <w:rPr>
            <w:noProof/>
            <w:webHidden/>
          </w:rPr>
        </w:r>
        <w:r w:rsidR="002676ED">
          <w:rPr>
            <w:noProof/>
            <w:webHidden/>
          </w:rPr>
          <w:fldChar w:fldCharType="separate"/>
        </w:r>
        <w:r w:rsidR="002676ED">
          <w:rPr>
            <w:noProof/>
            <w:webHidden/>
          </w:rPr>
          <w:t>24</w:t>
        </w:r>
        <w:r w:rsidR="002676ED">
          <w:rPr>
            <w:noProof/>
            <w:webHidden/>
          </w:rPr>
          <w:fldChar w:fldCharType="end"/>
        </w:r>
      </w:hyperlink>
    </w:p>
    <w:p w:rsidR="002676ED" w:rsidRDefault="00001253">
      <w:pPr>
        <w:pStyle w:val="Inhopg2"/>
        <w:rPr>
          <w:rFonts w:asciiTheme="minorHAnsi" w:eastAsiaTheme="minorEastAsia" w:hAnsiTheme="minorHAnsi" w:cstheme="minorBidi"/>
          <w:noProof/>
          <w:sz w:val="22"/>
          <w:lang w:val="nl-BE" w:eastAsia="nl-BE"/>
        </w:rPr>
      </w:pPr>
      <w:hyperlink w:anchor="_Toc378336703" w:history="1">
        <w:r w:rsidR="002676ED" w:rsidRPr="008A09F0">
          <w:rPr>
            <w:rStyle w:val="Hyperlink"/>
            <w:noProof/>
          </w:rPr>
          <w:t>5.7</w:t>
        </w:r>
        <w:r w:rsidR="002676ED">
          <w:rPr>
            <w:rFonts w:asciiTheme="minorHAnsi" w:eastAsiaTheme="minorEastAsia" w:hAnsiTheme="minorHAnsi" w:cstheme="minorBidi"/>
            <w:noProof/>
            <w:sz w:val="22"/>
            <w:lang w:val="nl-BE" w:eastAsia="nl-BE"/>
          </w:rPr>
          <w:tab/>
        </w:r>
        <w:r w:rsidR="002676ED" w:rsidRPr="008A09F0">
          <w:rPr>
            <w:rStyle w:val="Hyperlink"/>
            <w:noProof/>
          </w:rPr>
          <w:t>Mobiliteit en beweging (Beweging en kracht)</w:t>
        </w:r>
        <w:r w:rsidR="002676ED">
          <w:rPr>
            <w:noProof/>
            <w:webHidden/>
          </w:rPr>
          <w:tab/>
        </w:r>
        <w:r w:rsidR="002676ED">
          <w:rPr>
            <w:noProof/>
            <w:webHidden/>
          </w:rPr>
          <w:fldChar w:fldCharType="begin"/>
        </w:r>
        <w:r w:rsidR="002676ED">
          <w:rPr>
            <w:noProof/>
            <w:webHidden/>
          </w:rPr>
          <w:instrText xml:space="preserve"> PAGEREF _Toc378336703 \h </w:instrText>
        </w:r>
        <w:r w:rsidR="002676ED">
          <w:rPr>
            <w:noProof/>
            <w:webHidden/>
          </w:rPr>
        </w:r>
        <w:r w:rsidR="002676ED">
          <w:rPr>
            <w:noProof/>
            <w:webHidden/>
          </w:rPr>
          <w:fldChar w:fldCharType="separate"/>
        </w:r>
        <w:r w:rsidR="002676ED">
          <w:rPr>
            <w:noProof/>
            <w:webHidden/>
          </w:rPr>
          <w:t>29</w:t>
        </w:r>
        <w:r w:rsidR="002676ED">
          <w:rPr>
            <w:noProof/>
            <w:webHidden/>
          </w:rPr>
          <w:fldChar w:fldCharType="end"/>
        </w:r>
      </w:hyperlink>
    </w:p>
    <w:p w:rsidR="002676ED" w:rsidRDefault="00001253">
      <w:pPr>
        <w:pStyle w:val="Inhopg2"/>
        <w:rPr>
          <w:rFonts w:asciiTheme="minorHAnsi" w:eastAsiaTheme="minorEastAsia" w:hAnsiTheme="minorHAnsi" w:cstheme="minorBidi"/>
          <w:noProof/>
          <w:sz w:val="22"/>
          <w:lang w:val="nl-BE" w:eastAsia="nl-BE"/>
        </w:rPr>
      </w:pPr>
      <w:hyperlink w:anchor="_Toc378336704" w:history="1">
        <w:r w:rsidR="002676ED" w:rsidRPr="008A09F0">
          <w:rPr>
            <w:rStyle w:val="Hyperlink"/>
            <w:noProof/>
          </w:rPr>
          <w:t>5.8</w:t>
        </w:r>
        <w:r w:rsidR="002676ED">
          <w:rPr>
            <w:rFonts w:asciiTheme="minorHAnsi" w:eastAsiaTheme="minorEastAsia" w:hAnsiTheme="minorHAnsi" w:cstheme="minorBidi"/>
            <w:noProof/>
            <w:sz w:val="22"/>
            <w:lang w:val="nl-BE" w:eastAsia="nl-BE"/>
          </w:rPr>
          <w:tab/>
        </w:r>
        <w:r w:rsidR="002676ED" w:rsidRPr="008A09F0">
          <w:rPr>
            <w:rStyle w:val="Hyperlink"/>
            <w:noProof/>
          </w:rPr>
          <w:t>Communicatie en perceptie (Harmonische trillingen en golven)</w:t>
        </w:r>
        <w:r w:rsidR="002676ED">
          <w:rPr>
            <w:noProof/>
            <w:webHidden/>
          </w:rPr>
          <w:tab/>
        </w:r>
        <w:r w:rsidR="002676ED">
          <w:rPr>
            <w:noProof/>
            <w:webHidden/>
          </w:rPr>
          <w:fldChar w:fldCharType="begin"/>
        </w:r>
        <w:r w:rsidR="002676ED">
          <w:rPr>
            <w:noProof/>
            <w:webHidden/>
          </w:rPr>
          <w:instrText xml:space="preserve"> PAGEREF _Toc378336704 \h </w:instrText>
        </w:r>
        <w:r w:rsidR="002676ED">
          <w:rPr>
            <w:noProof/>
            <w:webHidden/>
          </w:rPr>
        </w:r>
        <w:r w:rsidR="002676ED">
          <w:rPr>
            <w:noProof/>
            <w:webHidden/>
          </w:rPr>
          <w:fldChar w:fldCharType="separate"/>
        </w:r>
        <w:r w:rsidR="002676ED">
          <w:rPr>
            <w:noProof/>
            <w:webHidden/>
          </w:rPr>
          <w:t>31</w:t>
        </w:r>
        <w:r w:rsidR="002676ED">
          <w:rPr>
            <w:noProof/>
            <w:webHidden/>
          </w:rPr>
          <w:fldChar w:fldCharType="end"/>
        </w:r>
      </w:hyperlink>
    </w:p>
    <w:p w:rsidR="002676ED" w:rsidRDefault="00001253">
      <w:pPr>
        <w:pStyle w:val="Inhopg2"/>
        <w:rPr>
          <w:rFonts w:asciiTheme="minorHAnsi" w:eastAsiaTheme="minorEastAsia" w:hAnsiTheme="minorHAnsi" w:cstheme="minorBidi"/>
          <w:noProof/>
          <w:sz w:val="22"/>
          <w:lang w:val="nl-BE" w:eastAsia="nl-BE"/>
        </w:rPr>
      </w:pPr>
      <w:hyperlink w:anchor="_Toc378336705" w:history="1">
        <w:r w:rsidR="002676ED" w:rsidRPr="008A09F0">
          <w:rPr>
            <w:rStyle w:val="Hyperlink"/>
            <w:noProof/>
          </w:rPr>
          <w:t>5.9</w:t>
        </w:r>
        <w:r w:rsidR="002676ED">
          <w:rPr>
            <w:rFonts w:asciiTheme="minorHAnsi" w:eastAsiaTheme="minorEastAsia" w:hAnsiTheme="minorHAnsi" w:cstheme="minorBidi"/>
            <w:noProof/>
            <w:sz w:val="22"/>
            <w:lang w:val="nl-BE" w:eastAsia="nl-BE"/>
          </w:rPr>
          <w:tab/>
        </w:r>
        <w:r w:rsidR="002676ED" w:rsidRPr="008A09F0">
          <w:rPr>
            <w:rStyle w:val="Hyperlink"/>
            <w:noProof/>
          </w:rPr>
          <w:t>Mens en maatschappij</w:t>
        </w:r>
        <w:r w:rsidR="002676ED">
          <w:rPr>
            <w:noProof/>
            <w:webHidden/>
          </w:rPr>
          <w:tab/>
        </w:r>
        <w:r w:rsidR="002676ED">
          <w:rPr>
            <w:noProof/>
            <w:webHidden/>
          </w:rPr>
          <w:fldChar w:fldCharType="begin"/>
        </w:r>
        <w:r w:rsidR="002676ED">
          <w:rPr>
            <w:noProof/>
            <w:webHidden/>
          </w:rPr>
          <w:instrText xml:space="preserve"> PAGEREF _Toc378336705 \h </w:instrText>
        </w:r>
        <w:r w:rsidR="002676ED">
          <w:rPr>
            <w:noProof/>
            <w:webHidden/>
          </w:rPr>
        </w:r>
        <w:r w:rsidR="002676ED">
          <w:rPr>
            <w:noProof/>
            <w:webHidden/>
          </w:rPr>
          <w:fldChar w:fldCharType="separate"/>
        </w:r>
        <w:r w:rsidR="002676ED">
          <w:rPr>
            <w:noProof/>
            <w:webHidden/>
          </w:rPr>
          <w:t>32</w:t>
        </w:r>
        <w:r w:rsidR="002676ED">
          <w:rPr>
            <w:noProof/>
            <w:webHidden/>
          </w:rPr>
          <w:fldChar w:fldCharType="end"/>
        </w:r>
      </w:hyperlink>
    </w:p>
    <w:p w:rsidR="002676ED" w:rsidRDefault="00001253" w:rsidP="002676ED">
      <w:pPr>
        <w:pStyle w:val="Inhopg3"/>
        <w:rPr>
          <w:rFonts w:asciiTheme="minorHAnsi" w:eastAsiaTheme="minorEastAsia" w:hAnsiTheme="minorHAnsi" w:cstheme="minorBidi"/>
          <w:noProof/>
          <w:sz w:val="22"/>
          <w:szCs w:val="22"/>
          <w:lang w:val="nl-BE" w:eastAsia="nl-BE"/>
        </w:rPr>
      </w:pPr>
      <w:hyperlink w:anchor="_Toc378336706" w:history="1">
        <w:r w:rsidR="002676ED" w:rsidRPr="008A09F0">
          <w:rPr>
            <w:rStyle w:val="Hyperlink"/>
            <w:noProof/>
          </w:rPr>
          <w:t>5.9.1</w:t>
        </w:r>
        <w:r w:rsidR="002676ED">
          <w:rPr>
            <w:rFonts w:asciiTheme="minorHAnsi" w:eastAsiaTheme="minorEastAsia" w:hAnsiTheme="minorHAnsi" w:cstheme="minorBidi"/>
            <w:noProof/>
            <w:sz w:val="22"/>
            <w:szCs w:val="22"/>
            <w:lang w:val="nl-BE" w:eastAsia="nl-BE"/>
          </w:rPr>
          <w:tab/>
        </w:r>
        <w:r w:rsidR="002676ED" w:rsidRPr="008A09F0">
          <w:rPr>
            <w:rStyle w:val="Hyperlink"/>
            <w:noProof/>
          </w:rPr>
          <w:t>Leven met elektriciteit</w:t>
        </w:r>
        <w:r w:rsidR="002676ED">
          <w:rPr>
            <w:noProof/>
            <w:webHidden/>
          </w:rPr>
          <w:tab/>
        </w:r>
        <w:r w:rsidR="002676ED">
          <w:rPr>
            <w:noProof/>
            <w:webHidden/>
          </w:rPr>
          <w:fldChar w:fldCharType="begin"/>
        </w:r>
        <w:r w:rsidR="002676ED">
          <w:rPr>
            <w:noProof/>
            <w:webHidden/>
          </w:rPr>
          <w:instrText xml:space="preserve"> PAGEREF _Toc378336706 \h </w:instrText>
        </w:r>
        <w:r w:rsidR="002676ED">
          <w:rPr>
            <w:noProof/>
            <w:webHidden/>
          </w:rPr>
        </w:r>
        <w:r w:rsidR="002676ED">
          <w:rPr>
            <w:noProof/>
            <w:webHidden/>
          </w:rPr>
          <w:fldChar w:fldCharType="separate"/>
        </w:r>
        <w:r w:rsidR="002676ED">
          <w:rPr>
            <w:noProof/>
            <w:webHidden/>
          </w:rPr>
          <w:t>32</w:t>
        </w:r>
        <w:r w:rsidR="002676ED">
          <w:rPr>
            <w:noProof/>
            <w:webHidden/>
          </w:rPr>
          <w:fldChar w:fldCharType="end"/>
        </w:r>
      </w:hyperlink>
    </w:p>
    <w:p w:rsidR="002676ED" w:rsidRDefault="00001253" w:rsidP="002676ED">
      <w:pPr>
        <w:pStyle w:val="Inhopg3"/>
        <w:rPr>
          <w:rFonts w:asciiTheme="minorHAnsi" w:eastAsiaTheme="minorEastAsia" w:hAnsiTheme="minorHAnsi" w:cstheme="minorBidi"/>
          <w:noProof/>
          <w:sz w:val="22"/>
          <w:szCs w:val="22"/>
          <w:lang w:val="nl-BE" w:eastAsia="nl-BE"/>
        </w:rPr>
      </w:pPr>
      <w:hyperlink w:anchor="_Toc378336707" w:history="1">
        <w:r w:rsidR="002676ED" w:rsidRPr="008A09F0">
          <w:rPr>
            <w:rStyle w:val="Hyperlink"/>
            <w:noProof/>
          </w:rPr>
          <w:t>5.9.2</w:t>
        </w:r>
        <w:r w:rsidR="002676ED">
          <w:rPr>
            <w:rFonts w:asciiTheme="minorHAnsi" w:eastAsiaTheme="minorEastAsia" w:hAnsiTheme="minorHAnsi" w:cstheme="minorBidi"/>
            <w:noProof/>
            <w:sz w:val="22"/>
            <w:szCs w:val="22"/>
            <w:lang w:val="nl-BE" w:eastAsia="nl-BE"/>
          </w:rPr>
          <w:tab/>
        </w:r>
        <w:r w:rsidR="002676ED" w:rsidRPr="008A09F0">
          <w:rPr>
            <w:rStyle w:val="Hyperlink"/>
            <w:noProof/>
          </w:rPr>
          <w:t>Leven met kunststoffen</w:t>
        </w:r>
        <w:r w:rsidR="002676ED">
          <w:rPr>
            <w:noProof/>
            <w:webHidden/>
          </w:rPr>
          <w:tab/>
        </w:r>
        <w:r w:rsidR="002676ED">
          <w:rPr>
            <w:noProof/>
            <w:webHidden/>
          </w:rPr>
          <w:fldChar w:fldCharType="begin"/>
        </w:r>
        <w:r w:rsidR="002676ED">
          <w:rPr>
            <w:noProof/>
            <w:webHidden/>
          </w:rPr>
          <w:instrText xml:space="preserve"> PAGEREF _Toc378336707 \h </w:instrText>
        </w:r>
        <w:r w:rsidR="002676ED">
          <w:rPr>
            <w:noProof/>
            <w:webHidden/>
          </w:rPr>
        </w:r>
        <w:r w:rsidR="002676ED">
          <w:rPr>
            <w:noProof/>
            <w:webHidden/>
          </w:rPr>
          <w:fldChar w:fldCharType="separate"/>
        </w:r>
        <w:r w:rsidR="002676ED">
          <w:rPr>
            <w:noProof/>
            <w:webHidden/>
          </w:rPr>
          <w:t>37</w:t>
        </w:r>
        <w:r w:rsidR="002676ED">
          <w:rPr>
            <w:noProof/>
            <w:webHidden/>
          </w:rPr>
          <w:fldChar w:fldCharType="end"/>
        </w:r>
      </w:hyperlink>
    </w:p>
    <w:p w:rsidR="002676ED" w:rsidRDefault="00001253" w:rsidP="002676ED">
      <w:pPr>
        <w:pStyle w:val="Inhopg3"/>
        <w:rPr>
          <w:rFonts w:asciiTheme="minorHAnsi" w:eastAsiaTheme="minorEastAsia" w:hAnsiTheme="minorHAnsi" w:cstheme="minorBidi"/>
          <w:noProof/>
          <w:sz w:val="22"/>
          <w:szCs w:val="22"/>
          <w:lang w:val="nl-BE" w:eastAsia="nl-BE"/>
        </w:rPr>
      </w:pPr>
      <w:hyperlink w:anchor="_Toc378336708" w:history="1">
        <w:r w:rsidR="002676ED" w:rsidRPr="008A09F0">
          <w:rPr>
            <w:rStyle w:val="Hyperlink"/>
            <w:noProof/>
          </w:rPr>
          <w:t>5.9.3</w:t>
        </w:r>
        <w:r w:rsidR="002676ED">
          <w:rPr>
            <w:rFonts w:asciiTheme="minorHAnsi" w:eastAsiaTheme="minorEastAsia" w:hAnsiTheme="minorHAnsi" w:cstheme="minorBidi"/>
            <w:noProof/>
            <w:sz w:val="22"/>
            <w:szCs w:val="22"/>
            <w:lang w:val="nl-BE" w:eastAsia="nl-BE"/>
          </w:rPr>
          <w:tab/>
        </w:r>
        <w:r w:rsidR="002676ED" w:rsidRPr="008A09F0">
          <w:rPr>
            <w:rStyle w:val="Hyperlink"/>
            <w:noProof/>
          </w:rPr>
          <w:t>Leven met straling</w:t>
        </w:r>
        <w:r w:rsidR="002676ED">
          <w:rPr>
            <w:noProof/>
            <w:webHidden/>
          </w:rPr>
          <w:tab/>
        </w:r>
        <w:r w:rsidR="002676ED">
          <w:rPr>
            <w:noProof/>
            <w:webHidden/>
          </w:rPr>
          <w:fldChar w:fldCharType="begin"/>
        </w:r>
        <w:r w:rsidR="002676ED">
          <w:rPr>
            <w:noProof/>
            <w:webHidden/>
          </w:rPr>
          <w:instrText xml:space="preserve"> PAGEREF _Toc378336708 \h </w:instrText>
        </w:r>
        <w:r w:rsidR="002676ED">
          <w:rPr>
            <w:noProof/>
            <w:webHidden/>
          </w:rPr>
        </w:r>
        <w:r w:rsidR="002676ED">
          <w:rPr>
            <w:noProof/>
            <w:webHidden/>
          </w:rPr>
          <w:fldChar w:fldCharType="separate"/>
        </w:r>
        <w:r w:rsidR="002676ED">
          <w:rPr>
            <w:noProof/>
            <w:webHidden/>
          </w:rPr>
          <w:t>38</w:t>
        </w:r>
        <w:r w:rsidR="002676ED">
          <w:rPr>
            <w:noProof/>
            <w:webHidden/>
          </w:rPr>
          <w:fldChar w:fldCharType="end"/>
        </w:r>
      </w:hyperlink>
    </w:p>
    <w:p w:rsidR="002676ED" w:rsidRDefault="00001253">
      <w:pPr>
        <w:pStyle w:val="Inhopg2"/>
        <w:rPr>
          <w:rFonts w:asciiTheme="minorHAnsi" w:eastAsiaTheme="minorEastAsia" w:hAnsiTheme="minorHAnsi" w:cstheme="minorBidi"/>
          <w:noProof/>
          <w:sz w:val="22"/>
          <w:lang w:val="nl-BE" w:eastAsia="nl-BE"/>
        </w:rPr>
      </w:pPr>
      <w:hyperlink w:anchor="_Toc378336709" w:history="1">
        <w:r w:rsidR="002676ED" w:rsidRPr="008A09F0">
          <w:rPr>
            <w:rStyle w:val="Hyperlink"/>
            <w:noProof/>
          </w:rPr>
          <w:t>5.10</w:t>
        </w:r>
        <w:r w:rsidR="002676ED">
          <w:rPr>
            <w:rFonts w:asciiTheme="minorHAnsi" w:eastAsiaTheme="minorEastAsia" w:hAnsiTheme="minorHAnsi" w:cstheme="minorBidi"/>
            <w:noProof/>
            <w:sz w:val="22"/>
            <w:lang w:val="nl-BE" w:eastAsia="nl-BE"/>
          </w:rPr>
          <w:tab/>
        </w:r>
        <w:r w:rsidR="002676ED" w:rsidRPr="008A09F0">
          <w:rPr>
            <w:rStyle w:val="Hyperlink"/>
            <w:noProof/>
          </w:rPr>
          <w:t>Evolutie en erfelijkheid</w:t>
        </w:r>
        <w:r w:rsidR="002676ED">
          <w:rPr>
            <w:noProof/>
            <w:webHidden/>
          </w:rPr>
          <w:tab/>
        </w:r>
        <w:r w:rsidR="002676ED">
          <w:rPr>
            <w:noProof/>
            <w:webHidden/>
          </w:rPr>
          <w:fldChar w:fldCharType="begin"/>
        </w:r>
        <w:r w:rsidR="002676ED">
          <w:rPr>
            <w:noProof/>
            <w:webHidden/>
          </w:rPr>
          <w:instrText xml:space="preserve"> PAGEREF _Toc378336709 \h </w:instrText>
        </w:r>
        <w:r w:rsidR="002676ED">
          <w:rPr>
            <w:noProof/>
            <w:webHidden/>
          </w:rPr>
        </w:r>
        <w:r w:rsidR="002676ED">
          <w:rPr>
            <w:noProof/>
            <w:webHidden/>
          </w:rPr>
          <w:fldChar w:fldCharType="separate"/>
        </w:r>
        <w:r w:rsidR="002676ED">
          <w:rPr>
            <w:noProof/>
            <w:webHidden/>
          </w:rPr>
          <w:t>40</w:t>
        </w:r>
        <w:r w:rsidR="002676ED">
          <w:rPr>
            <w:noProof/>
            <w:webHidden/>
          </w:rPr>
          <w:fldChar w:fldCharType="end"/>
        </w:r>
      </w:hyperlink>
    </w:p>
    <w:p w:rsidR="002676ED" w:rsidRDefault="00001253" w:rsidP="002676ED">
      <w:pPr>
        <w:pStyle w:val="Inhopg3"/>
        <w:rPr>
          <w:rFonts w:asciiTheme="minorHAnsi" w:eastAsiaTheme="minorEastAsia" w:hAnsiTheme="minorHAnsi" w:cstheme="minorBidi"/>
          <w:noProof/>
          <w:sz w:val="22"/>
          <w:szCs w:val="22"/>
          <w:lang w:val="nl-BE" w:eastAsia="nl-BE"/>
        </w:rPr>
      </w:pPr>
      <w:hyperlink w:anchor="_Toc378336710" w:history="1">
        <w:r w:rsidR="002676ED" w:rsidRPr="008A09F0">
          <w:rPr>
            <w:rStyle w:val="Hyperlink"/>
            <w:noProof/>
          </w:rPr>
          <w:t>5.10.1</w:t>
        </w:r>
        <w:r w:rsidR="002676ED">
          <w:rPr>
            <w:rFonts w:asciiTheme="minorHAnsi" w:eastAsiaTheme="minorEastAsia" w:hAnsiTheme="minorHAnsi" w:cstheme="minorBidi"/>
            <w:noProof/>
            <w:sz w:val="22"/>
            <w:szCs w:val="22"/>
            <w:lang w:val="nl-BE" w:eastAsia="nl-BE"/>
          </w:rPr>
          <w:tab/>
        </w:r>
        <w:r w:rsidR="002676ED" w:rsidRPr="008A09F0">
          <w:rPr>
            <w:rStyle w:val="Hyperlink"/>
            <w:noProof/>
          </w:rPr>
          <w:t>Evolutie</w:t>
        </w:r>
        <w:r w:rsidR="002676ED">
          <w:rPr>
            <w:noProof/>
            <w:webHidden/>
          </w:rPr>
          <w:tab/>
        </w:r>
        <w:r w:rsidR="002676ED">
          <w:rPr>
            <w:noProof/>
            <w:webHidden/>
          </w:rPr>
          <w:fldChar w:fldCharType="begin"/>
        </w:r>
        <w:r w:rsidR="002676ED">
          <w:rPr>
            <w:noProof/>
            <w:webHidden/>
          </w:rPr>
          <w:instrText xml:space="preserve"> PAGEREF _Toc378336710 \h </w:instrText>
        </w:r>
        <w:r w:rsidR="002676ED">
          <w:rPr>
            <w:noProof/>
            <w:webHidden/>
          </w:rPr>
        </w:r>
        <w:r w:rsidR="002676ED">
          <w:rPr>
            <w:noProof/>
            <w:webHidden/>
          </w:rPr>
          <w:fldChar w:fldCharType="separate"/>
        </w:r>
        <w:r w:rsidR="002676ED">
          <w:rPr>
            <w:noProof/>
            <w:webHidden/>
          </w:rPr>
          <w:t>40</w:t>
        </w:r>
        <w:r w:rsidR="002676ED">
          <w:rPr>
            <w:noProof/>
            <w:webHidden/>
          </w:rPr>
          <w:fldChar w:fldCharType="end"/>
        </w:r>
      </w:hyperlink>
    </w:p>
    <w:p w:rsidR="002676ED" w:rsidRDefault="00001253" w:rsidP="002676ED">
      <w:pPr>
        <w:pStyle w:val="Inhopg3"/>
        <w:rPr>
          <w:rFonts w:asciiTheme="minorHAnsi" w:eastAsiaTheme="minorEastAsia" w:hAnsiTheme="minorHAnsi" w:cstheme="minorBidi"/>
          <w:noProof/>
          <w:sz w:val="22"/>
          <w:szCs w:val="22"/>
          <w:lang w:val="nl-BE" w:eastAsia="nl-BE"/>
        </w:rPr>
      </w:pPr>
      <w:hyperlink w:anchor="_Toc378336711" w:history="1">
        <w:r w:rsidR="002676ED" w:rsidRPr="008A09F0">
          <w:rPr>
            <w:rStyle w:val="Hyperlink"/>
            <w:noProof/>
          </w:rPr>
          <w:t>5.10.2</w:t>
        </w:r>
        <w:r w:rsidR="002676ED">
          <w:rPr>
            <w:rFonts w:asciiTheme="minorHAnsi" w:eastAsiaTheme="minorEastAsia" w:hAnsiTheme="minorHAnsi" w:cstheme="minorBidi"/>
            <w:noProof/>
            <w:sz w:val="22"/>
            <w:szCs w:val="22"/>
            <w:lang w:val="nl-BE" w:eastAsia="nl-BE"/>
          </w:rPr>
          <w:tab/>
        </w:r>
        <w:r w:rsidR="002676ED" w:rsidRPr="008A09F0">
          <w:rPr>
            <w:rStyle w:val="Hyperlink"/>
            <w:noProof/>
          </w:rPr>
          <w:t>Erfelijkheid</w:t>
        </w:r>
        <w:r w:rsidR="002676ED">
          <w:rPr>
            <w:noProof/>
            <w:webHidden/>
          </w:rPr>
          <w:tab/>
        </w:r>
        <w:r w:rsidR="002676ED">
          <w:rPr>
            <w:noProof/>
            <w:webHidden/>
          </w:rPr>
          <w:fldChar w:fldCharType="begin"/>
        </w:r>
        <w:r w:rsidR="002676ED">
          <w:rPr>
            <w:noProof/>
            <w:webHidden/>
          </w:rPr>
          <w:instrText xml:space="preserve"> PAGEREF _Toc378336711 \h </w:instrText>
        </w:r>
        <w:r w:rsidR="002676ED">
          <w:rPr>
            <w:noProof/>
            <w:webHidden/>
          </w:rPr>
        </w:r>
        <w:r w:rsidR="002676ED">
          <w:rPr>
            <w:noProof/>
            <w:webHidden/>
          </w:rPr>
          <w:fldChar w:fldCharType="separate"/>
        </w:r>
        <w:r w:rsidR="002676ED">
          <w:rPr>
            <w:noProof/>
            <w:webHidden/>
          </w:rPr>
          <w:t>41</w:t>
        </w:r>
        <w:r w:rsidR="002676ED">
          <w:rPr>
            <w:noProof/>
            <w:webHidden/>
          </w:rPr>
          <w:fldChar w:fldCharType="end"/>
        </w:r>
      </w:hyperlink>
      <w:r w:rsidR="002676ED">
        <w:rPr>
          <w:rStyle w:val="Hyperlink"/>
          <w:noProof/>
        </w:rPr>
        <w:br/>
      </w:r>
    </w:p>
    <w:p w:rsidR="002676ED" w:rsidRDefault="00001253">
      <w:pPr>
        <w:pStyle w:val="Inhopg1"/>
        <w:rPr>
          <w:rFonts w:asciiTheme="minorHAnsi" w:eastAsiaTheme="minorEastAsia" w:hAnsiTheme="minorHAnsi" w:cstheme="minorBidi"/>
          <w:noProof/>
          <w:sz w:val="22"/>
          <w:szCs w:val="22"/>
          <w:lang w:val="nl-BE" w:eastAsia="nl-BE"/>
        </w:rPr>
      </w:pPr>
      <w:hyperlink w:anchor="_Toc378336712" w:history="1">
        <w:r w:rsidR="002676ED" w:rsidRPr="008A09F0">
          <w:rPr>
            <w:rStyle w:val="Hyperlink"/>
            <w:noProof/>
          </w:rPr>
          <w:t>6</w:t>
        </w:r>
        <w:r w:rsidR="002676ED">
          <w:rPr>
            <w:rFonts w:asciiTheme="minorHAnsi" w:eastAsiaTheme="minorEastAsia" w:hAnsiTheme="minorHAnsi" w:cstheme="minorBidi"/>
            <w:noProof/>
            <w:sz w:val="22"/>
            <w:szCs w:val="22"/>
            <w:lang w:val="nl-BE" w:eastAsia="nl-BE"/>
          </w:rPr>
          <w:tab/>
        </w:r>
        <w:r w:rsidR="002676ED" w:rsidRPr="008A09F0">
          <w:rPr>
            <w:rStyle w:val="Hyperlink"/>
            <w:noProof/>
          </w:rPr>
          <w:t>De vakoverschrijdende eindtermen (VOET)</w:t>
        </w:r>
        <w:r w:rsidR="002676ED">
          <w:rPr>
            <w:noProof/>
            <w:webHidden/>
          </w:rPr>
          <w:tab/>
        </w:r>
        <w:r w:rsidR="002676ED">
          <w:rPr>
            <w:noProof/>
            <w:webHidden/>
          </w:rPr>
          <w:fldChar w:fldCharType="begin"/>
        </w:r>
        <w:r w:rsidR="002676ED">
          <w:rPr>
            <w:noProof/>
            <w:webHidden/>
          </w:rPr>
          <w:instrText xml:space="preserve"> PAGEREF _Toc378336712 \h </w:instrText>
        </w:r>
        <w:r w:rsidR="002676ED">
          <w:rPr>
            <w:noProof/>
            <w:webHidden/>
          </w:rPr>
        </w:r>
        <w:r w:rsidR="002676ED">
          <w:rPr>
            <w:noProof/>
            <w:webHidden/>
          </w:rPr>
          <w:fldChar w:fldCharType="separate"/>
        </w:r>
        <w:r w:rsidR="002676ED">
          <w:rPr>
            <w:noProof/>
            <w:webHidden/>
          </w:rPr>
          <w:t>46</w:t>
        </w:r>
        <w:r w:rsidR="002676ED">
          <w:rPr>
            <w:noProof/>
            <w:webHidden/>
          </w:rPr>
          <w:fldChar w:fldCharType="end"/>
        </w:r>
      </w:hyperlink>
      <w:r w:rsidR="002676ED">
        <w:rPr>
          <w:rStyle w:val="Hyperlink"/>
          <w:noProof/>
        </w:rPr>
        <w:br/>
      </w:r>
    </w:p>
    <w:p w:rsidR="002676ED" w:rsidRDefault="00001253">
      <w:pPr>
        <w:pStyle w:val="Inhopg1"/>
        <w:rPr>
          <w:rFonts w:asciiTheme="minorHAnsi" w:eastAsiaTheme="minorEastAsia" w:hAnsiTheme="minorHAnsi" w:cstheme="minorBidi"/>
          <w:noProof/>
          <w:sz w:val="22"/>
          <w:szCs w:val="22"/>
          <w:lang w:val="nl-BE" w:eastAsia="nl-BE"/>
        </w:rPr>
      </w:pPr>
      <w:hyperlink w:anchor="_Toc378336713" w:history="1">
        <w:r w:rsidR="002676ED" w:rsidRPr="008A09F0">
          <w:rPr>
            <w:rStyle w:val="Hyperlink"/>
            <w:noProof/>
          </w:rPr>
          <w:t>7</w:t>
        </w:r>
        <w:r w:rsidR="002676ED">
          <w:rPr>
            <w:rFonts w:asciiTheme="minorHAnsi" w:eastAsiaTheme="minorEastAsia" w:hAnsiTheme="minorHAnsi" w:cstheme="minorBidi"/>
            <w:noProof/>
            <w:sz w:val="22"/>
            <w:szCs w:val="22"/>
            <w:lang w:val="nl-BE" w:eastAsia="nl-BE"/>
          </w:rPr>
          <w:tab/>
        </w:r>
        <w:r w:rsidR="002676ED" w:rsidRPr="008A09F0">
          <w:rPr>
            <w:rStyle w:val="Hyperlink"/>
            <w:noProof/>
          </w:rPr>
          <w:t>Integratie ICT</w:t>
        </w:r>
        <w:r w:rsidR="002676ED">
          <w:rPr>
            <w:noProof/>
            <w:webHidden/>
          </w:rPr>
          <w:tab/>
        </w:r>
        <w:r w:rsidR="002676ED">
          <w:rPr>
            <w:noProof/>
            <w:webHidden/>
          </w:rPr>
          <w:fldChar w:fldCharType="begin"/>
        </w:r>
        <w:r w:rsidR="002676ED">
          <w:rPr>
            <w:noProof/>
            <w:webHidden/>
          </w:rPr>
          <w:instrText xml:space="preserve"> PAGEREF _Toc378336713 \h </w:instrText>
        </w:r>
        <w:r w:rsidR="002676ED">
          <w:rPr>
            <w:noProof/>
            <w:webHidden/>
          </w:rPr>
        </w:r>
        <w:r w:rsidR="002676ED">
          <w:rPr>
            <w:noProof/>
            <w:webHidden/>
          </w:rPr>
          <w:fldChar w:fldCharType="separate"/>
        </w:r>
        <w:r w:rsidR="002676ED">
          <w:rPr>
            <w:noProof/>
            <w:webHidden/>
          </w:rPr>
          <w:t>47</w:t>
        </w:r>
        <w:r w:rsidR="002676ED">
          <w:rPr>
            <w:noProof/>
            <w:webHidden/>
          </w:rPr>
          <w:fldChar w:fldCharType="end"/>
        </w:r>
      </w:hyperlink>
      <w:r w:rsidR="002676ED">
        <w:rPr>
          <w:rStyle w:val="Hyperlink"/>
          <w:noProof/>
        </w:rPr>
        <w:br/>
      </w:r>
    </w:p>
    <w:p w:rsidR="002676ED" w:rsidRDefault="00001253">
      <w:pPr>
        <w:pStyle w:val="Inhopg1"/>
        <w:rPr>
          <w:rFonts w:asciiTheme="minorHAnsi" w:eastAsiaTheme="minorEastAsia" w:hAnsiTheme="minorHAnsi" w:cstheme="minorBidi"/>
          <w:noProof/>
          <w:sz w:val="22"/>
          <w:szCs w:val="22"/>
          <w:lang w:val="nl-BE" w:eastAsia="nl-BE"/>
        </w:rPr>
      </w:pPr>
      <w:hyperlink w:anchor="_Toc378336714" w:history="1">
        <w:r w:rsidR="002676ED" w:rsidRPr="008A09F0">
          <w:rPr>
            <w:rStyle w:val="Hyperlink"/>
            <w:noProof/>
          </w:rPr>
          <w:t>8</w:t>
        </w:r>
        <w:r w:rsidR="002676ED">
          <w:rPr>
            <w:rFonts w:asciiTheme="minorHAnsi" w:eastAsiaTheme="minorEastAsia" w:hAnsiTheme="minorHAnsi" w:cstheme="minorBidi"/>
            <w:noProof/>
            <w:sz w:val="22"/>
            <w:szCs w:val="22"/>
            <w:lang w:val="nl-BE" w:eastAsia="nl-BE"/>
          </w:rPr>
          <w:tab/>
        </w:r>
        <w:r w:rsidR="002676ED" w:rsidRPr="008A09F0">
          <w:rPr>
            <w:rStyle w:val="Hyperlink"/>
            <w:noProof/>
          </w:rPr>
          <w:t>Taalontwikkelend vakonderwijs</w:t>
        </w:r>
        <w:r w:rsidR="002676ED">
          <w:rPr>
            <w:noProof/>
            <w:webHidden/>
          </w:rPr>
          <w:tab/>
        </w:r>
        <w:r w:rsidR="002676ED">
          <w:rPr>
            <w:noProof/>
            <w:webHidden/>
          </w:rPr>
          <w:fldChar w:fldCharType="begin"/>
        </w:r>
        <w:r w:rsidR="002676ED">
          <w:rPr>
            <w:noProof/>
            <w:webHidden/>
          </w:rPr>
          <w:instrText xml:space="preserve"> PAGEREF _Toc378336714 \h </w:instrText>
        </w:r>
        <w:r w:rsidR="002676ED">
          <w:rPr>
            <w:noProof/>
            <w:webHidden/>
          </w:rPr>
        </w:r>
        <w:r w:rsidR="002676ED">
          <w:rPr>
            <w:noProof/>
            <w:webHidden/>
          </w:rPr>
          <w:fldChar w:fldCharType="separate"/>
        </w:r>
        <w:r w:rsidR="002676ED">
          <w:rPr>
            <w:noProof/>
            <w:webHidden/>
          </w:rPr>
          <w:t>48</w:t>
        </w:r>
        <w:r w:rsidR="002676ED">
          <w:rPr>
            <w:noProof/>
            <w:webHidden/>
          </w:rPr>
          <w:fldChar w:fldCharType="end"/>
        </w:r>
      </w:hyperlink>
      <w:r w:rsidR="002676ED">
        <w:rPr>
          <w:rStyle w:val="Hyperlink"/>
          <w:noProof/>
        </w:rPr>
        <w:br/>
      </w:r>
    </w:p>
    <w:p w:rsidR="002676ED" w:rsidRDefault="00001253">
      <w:pPr>
        <w:pStyle w:val="Inhopg1"/>
        <w:rPr>
          <w:rFonts w:asciiTheme="minorHAnsi" w:eastAsiaTheme="minorEastAsia" w:hAnsiTheme="minorHAnsi" w:cstheme="minorBidi"/>
          <w:noProof/>
          <w:sz w:val="22"/>
          <w:szCs w:val="22"/>
          <w:lang w:val="nl-BE" w:eastAsia="nl-BE"/>
        </w:rPr>
      </w:pPr>
      <w:hyperlink w:anchor="_Toc378336715" w:history="1">
        <w:r w:rsidR="002676ED" w:rsidRPr="008A09F0">
          <w:rPr>
            <w:rStyle w:val="Hyperlink"/>
            <w:noProof/>
          </w:rPr>
          <w:t>9</w:t>
        </w:r>
        <w:r w:rsidR="002676ED">
          <w:rPr>
            <w:rFonts w:asciiTheme="minorHAnsi" w:eastAsiaTheme="minorEastAsia" w:hAnsiTheme="minorHAnsi" w:cstheme="minorBidi"/>
            <w:noProof/>
            <w:sz w:val="22"/>
            <w:szCs w:val="22"/>
            <w:lang w:val="nl-BE" w:eastAsia="nl-BE"/>
          </w:rPr>
          <w:tab/>
        </w:r>
        <w:r w:rsidR="002676ED" w:rsidRPr="008A09F0">
          <w:rPr>
            <w:rStyle w:val="Hyperlink"/>
            <w:noProof/>
          </w:rPr>
          <w:t>Vakgroepwerking</w:t>
        </w:r>
        <w:r w:rsidR="002676ED">
          <w:rPr>
            <w:noProof/>
            <w:webHidden/>
          </w:rPr>
          <w:tab/>
        </w:r>
        <w:r w:rsidR="002676ED">
          <w:rPr>
            <w:noProof/>
            <w:webHidden/>
          </w:rPr>
          <w:fldChar w:fldCharType="begin"/>
        </w:r>
        <w:r w:rsidR="002676ED">
          <w:rPr>
            <w:noProof/>
            <w:webHidden/>
          </w:rPr>
          <w:instrText xml:space="preserve"> PAGEREF _Toc378336715 \h </w:instrText>
        </w:r>
        <w:r w:rsidR="002676ED">
          <w:rPr>
            <w:noProof/>
            <w:webHidden/>
          </w:rPr>
        </w:r>
        <w:r w:rsidR="002676ED">
          <w:rPr>
            <w:noProof/>
            <w:webHidden/>
          </w:rPr>
          <w:fldChar w:fldCharType="separate"/>
        </w:r>
        <w:r w:rsidR="002676ED">
          <w:rPr>
            <w:noProof/>
            <w:webHidden/>
          </w:rPr>
          <w:t>49</w:t>
        </w:r>
        <w:r w:rsidR="002676ED">
          <w:rPr>
            <w:noProof/>
            <w:webHidden/>
          </w:rPr>
          <w:fldChar w:fldCharType="end"/>
        </w:r>
      </w:hyperlink>
      <w:r w:rsidR="002676ED">
        <w:rPr>
          <w:rStyle w:val="Hyperlink"/>
          <w:noProof/>
        </w:rPr>
        <w:br/>
      </w:r>
    </w:p>
    <w:p w:rsidR="002676ED" w:rsidRDefault="00001253">
      <w:pPr>
        <w:pStyle w:val="Inhopg1"/>
        <w:rPr>
          <w:rFonts w:asciiTheme="minorHAnsi" w:eastAsiaTheme="minorEastAsia" w:hAnsiTheme="minorHAnsi" w:cstheme="minorBidi"/>
          <w:noProof/>
          <w:sz w:val="22"/>
          <w:szCs w:val="22"/>
          <w:lang w:val="nl-BE" w:eastAsia="nl-BE"/>
        </w:rPr>
      </w:pPr>
      <w:hyperlink w:anchor="_Toc378336716" w:history="1">
        <w:r w:rsidR="002676ED" w:rsidRPr="008A09F0">
          <w:rPr>
            <w:rStyle w:val="Hyperlink"/>
            <w:noProof/>
          </w:rPr>
          <w:t>10</w:t>
        </w:r>
        <w:r w:rsidR="002676ED">
          <w:rPr>
            <w:rFonts w:asciiTheme="minorHAnsi" w:eastAsiaTheme="minorEastAsia" w:hAnsiTheme="minorHAnsi" w:cstheme="minorBidi"/>
            <w:noProof/>
            <w:sz w:val="22"/>
            <w:szCs w:val="22"/>
            <w:lang w:val="nl-BE" w:eastAsia="nl-BE"/>
          </w:rPr>
          <w:tab/>
        </w:r>
        <w:r w:rsidR="002676ED" w:rsidRPr="008A09F0">
          <w:rPr>
            <w:rStyle w:val="Hyperlink"/>
            <w:noProof/>
          </w:rPr>
          <w:t>Evaluatie</w:t>
        </w:r>
        <w:r w:rsidR="002676ED">
          <w:rPr>
            <w:noProof/>
            <w:webHidden/>
          </w:rPr>
          <w:tab/>
        </w:r>
        <w:r w:rsidR="002676ED">
          <w:rPr>
            <w:noProof/>
            <w:webHidden/>
          </w:rPr>
          <w:fldChar w:fldCharType="begin"/>
        </w:r>
        <w:r w:rsidR="002676ED">
          <w:rPr>
            <w:noProof/>
            <w:webHidden/>
          </w:rPr>
          <w:instrText xml:space="preserve"> PAGEREF _Toc378336716 \h </w:instrText>
        </w:r>
        <w:r w:rsidR="002676ED">
          <w:rPr>
            <w:noProof/>
            <w:webHidden/>
          </w:rPr>
        </w:r>
        <w:r w:rsidR="002676ED">
          <w:rPr>
            <w:noProof/>
            <w:webHidden/>
          </w:rPr>
          <w:fldChar w:fldCharType="separate"/>
        </w:r>
        <w:r w:rsidR="002676ED">
          <w:rPr>
            <w:noProof/>
            <w:webHidden/>
          </w:rPr>
          <w:t>50</w:t>
        </w:r>
        <w:r w:rsidR="002676ED">
          <w:rPr>
            <w:noProof/>
            <w:webHidden/>
          </w:rPr>
          <w:fldChar w:fldCharType="end"/>
        </w:r>
      </w:hyperlink>
      <w:r w:rsidR="002676ED">
        <w:rPr>
          <w:rStyle w:val="Hyperlink"/>
          <w:noProof/>
        </w:rPr>
        <w:br/>
      </w:r>
    </w:p>
    <w:p w:rsidR="002676ED" w:rsidRDefault="00001253">
      <w:pPr>
        <w:pStyle w:val="Inhopg1"/>
        <w:rPr>
          <w:rFonts w:asciiTheme="minorHAnsi" w:eastAsiaTheme="minorEastAsia" w:hAnsiTheme="minorHAnsi" w:cstheme="minorBidi"/>
          <w:noProof/>
          <w:sz w:val="22"/>
          <w:szCs w:val="22"/>
          <w:lang w:val="nl-BE" w:eastAsia="nl-BE"/>
        </w:rPr>
      </w:pPr>
      <w:hyperlink w:anchor="_Toc378336717" w:history="1">
        <w:r w:rsidR="002676ED" w:rsidRPr="008A09F0">
          <w:rPr>
            <w:rStyle w:val="Hyperlink"/>
            <w:noProof/>
          </w:rPr>
          <w:t>11</w:t>
        </w:r>
        <w:r w:rsidR="002676ED">
          <w:rPr>
            <w:rFonts w:asciiTheme="minorHAnsi" w:eastAsiaTheme="minorEastAsia" w:hAnsiTheme="minorHAnsi" w:cstheme="minorBidi"/>
            <w:noProof/>
            <w:sz w:val="22"/>
            <w:szCs w:val="22"/>
            <w:lang w:val="nl-BE" w:eastAsia="nl-BE"/>
          </w:rPr>
          <w:tab/>
        </w:r>
        <w:r w:rsidR="002676ED" w:rsidRPr="008A09F0">
          <w:rPr>
            <w:rStyle w:val="Hyperlink"/>
            <w:noProof/>
          </w:rPr>
          <w:t>Minimale materiële vereisten</w:t>
        </w:r>
        <w:r w:rsidR="002676ED">
          <w:rPr>
            <w:noProof/>
            <w:webHidden/>
          </w:rPr>
          <w:tab/>
        </w:r>
        <w:r w:rsidR="002676ED">
          <w:rPr>
            <w:noProof/>
            <w:webHidden/>
          </w:rPr>
          <w:fldChar w:fldCharType="begin"/>
        </w:r>
        <w:r w:rsidR="002676ED">
          <w:rPr>
            <w:noProof/>
            <w:webHidden/>
          </w:rPr>
          <w:instrText xml:space="preserve"> PAGEREF _Toc378336717 \h </w:instrText>
        </w:r>
        <w:r w:rsidR="002676ED">
          <w:rPr>
            <w:noProof/>
            <w:webHidden/>
          </w:rPr>
        </w:r>
        <w:r w:rsidR="002676ED">
          <w:rPr>
            <w:noProof/>
            <w:webHidden/>
          </w:rPr>
          <w:fldChar w:fldCharType="separate"/>
        </w:r>
        <w:r w:rsidR="002676ED">
          <w:rPr>
            <w:noProof/>
            <w:webHidden/>
          </w:rPr>
          <w:t>52</w:t>
        </w:r>
        <w:r w:rsidR="002676ED">
          <w:rPr>
            <w:noProof/>
            <w:webHidden/>
          </w:rPr>
          <w:fldChar w:fldCharType="end"/>
        </w:r>
      </w:hyperlink>
      <w:r w:rsidR="002676ED">
        <w:rPr>
          <w:rStyle w:val="Hyperlink"/>
          <w:noProof/>
        </w:rPr>
        <w:br/>
      </w:r>
    </w:p>
    <w:p w:rsidR="002676ED" w:rsidRDefault="00001253">
      <w:pPr>
        <w:pStyle w:val="Inhopg1"/>
        <w:rPr>
          <w:rFonts w:asciiTheme="minorHAnsi" w:eastAsiaTheme="minorEastAsia" w:hAnsiTheme="minorHAnsi" w:cstheme="minorBidi"/>
          <w:noProof/>
          <w:sz w:val="22"/>
          <w:szCs w:val="22"/>
          <w:lang w:val="nl-BE" w:eastAsia="nl-BE"/>
        </w:rPr>
      </w:pPr>
      <w:hyperlink w:anchor="_Toc378336718" w:history="1">
        <w:r w:rsidR="002676ED" w:rsidRPr="008A09F0">
          <w:rPr>
            <w:rStyle w:val="Hyperlink"/>
            <w:noProof/>
          </w:rPr>
          <w:t>12</w:t>
        </w:r>
        <w:r w:rsidR="002676ED">
          <w:rPr>
            <w:rFonts w:asciiTheme="minorHAnsi" w:eastAsiaTheme="minorEastAsia" w:hAnsiTheme="minorHAnsi" w:cstheme="minorBidi"/>
            <w:noProof/>
            <w:sz w:val="22"/>
            <w:szCs w:val="22"/>
            <w:lang w:val="nl-BE" w:eastAsia="nl-BE"/>
          </w:rPr>
          <w:tab/>
        </w:r>
        <w:r w:rsidR="002676ED" w:rsidRPr="008A09F0">
          <w:rPr>
            <w:rStyle w:val="Hyperlink"/>
            <w:noProof/>
          </w:rPr>
          <w:t>Vakspecifieke informatie</w:t>
        </w:r>
        <w:r w:rsidR="002676ED">
          <w:rPr>
            <w:noProof/>
            <w:webHidden/>
          </w:rPr>
          <w:tab/>
        </w:r>
        <w:r w:rsidR="002676ED">
          <w:rPr>
            <w:noProof/>
            <w:webHidden/>
          </w:rPr>
          <w:fldChar w:fldCharType="begin"/>
        </w:r>
        <w:r w:rsidR="002676ED">
          <w:rPr>
            <w:noProof/>
            <w:webHidden/>
          </w:rPr>
          <w:instrText xml:space="preserve"> PAGEREF _Toc378336718 \h </w:instrText>
        </w:r>
        <w:r w:rsidR="002676ED">
          <w:rPr>
            <w:noProof/>
            <w:webHidden/>
          </w:rPr>
        </w:r>
        <w:r w:rsidR="002676ED">
          <w:rPr>
            <w:noProof/>
            <w:webHidden/>
          </w:rPr>
          <w:fldChar w:fldCharType="separate"/>
        </w:r>
        <w:r w:rsidR="002676ED">
          <w:rPr>
            <w:noProof/>
            <w:webHidden/>
          </w:rPr>
          <w:t>54</w:t>
        </w:r>
        <w:r w:rsidR="002676ED">
          <w:rPr>
            <w:noProof/>
            <w:webHidden/>
          </w:rPr>
          <w:fldChar w:fldCharType="end"/>
        </w:r>
      </w:hyperlink>
      <w:r w:rsidR="002676ED">
        <w:rPr>
          <w:rStyle w:val="Hyperlink"/>
          <w:noProof/>
        </w:rPr>
        <w:br/>
      </w:r>
    </w:p>
    <w:p w:rsidR="002676ED" w:rsidRDefault="00001253">
      <w:pPr>
        <w:pStyle w:val="Inhopg1"/>
        <w:rPr>
          <w:rFonts w:asciiTheme="minorHAnsi" w:eastAsiaTheme="minorEastAsia" w:hAnsiTheme="minorHAnsi" w:cstheme="minorBidi"/>
          <w:noProof/>
          <w:sz w:val="22"/>
          <w:szCs w:val="22"/>
          <w:lang w:val="nl-BE" w:eastAsia="nl-BE"/>
        </w:rPr>
      </w:pPr>
      <w:hyperlink w:anchor="_Toc378336719" w:history="1">
        <w:r w:rsidR="002676ED" w:rsidRPr="008A09F0">
          <w:rPr>
            <w:rStyle w:val="Hyperlink"/>
            <w:noProof/>
            <w:lang w:val="fr-BE"/>
          </w:rPr>
          <w:t>Colofon</w:t>
        </w:r>
        <w:r w:rsidR="002676ED">
          <w:rPr>
            <w:noProof/>
            <w:webHidden/>
          </w:rPr>
          <w:tab/>
        </w:r>
        <w:r w:rsidR="002676ED">
          <w:rPr>
            <w:noProof/>
            <w:webHidden/>
          </w:rPr>
          <w:fldChar w:fldCharType="begin"/>
        </w:r>
        <w:r w:rsidR="002676ED">
          <w:rPr>
            <w:noProof/>
            <w:webHidden/>
          </w:rPr>
          <w:instrText xml:space="preserve"> PAGEREF _Toc378336719 \h </w:instrText>
        </w:r>
        <w:r w:rsidR="002676ED">
          <w:rPr>
            <w:noProof/>
            <w:webHidden/>
          </w:rPr>
        </w:r>
        <w:r w:rsidR="002676ED">
          <w:rPr>
            <w:noProof/>
            <w:webHidden/>
          </w:rPr>
          <w:fldChar w:fldCharType="separate"/>
        </w:r>
        <w:r w:rsidR="002676ED">
          <w:rPr>
            <w:noProof/>
            <w:webHidden/>
          </w:rPr>
          <w:t>57</w:t>
        </w:r>
        <w:r w:rsidR="002676ED">
          <w:rPr>
            <w:noProof/>
            <w:webHidden/>
          </w:rPr>
          <w:fldChar w:fldCharType="end"/>
        </w:r>
      </w:hyperlink>
    </w:p>
    <w:p w:rsidR="007A0FDA" w:rsidRDefault="002676ED" w:rsidP="005E1B88">
      <w:r>
        <w:fldChar w:fldCharType="end"/>
      </w:r>
    </w:p>
    <w:p w:rsidR="005E1B88" w:rsidRDefault="005E1B88" w:rsidP="005E1B88">
      <w:pPr>
        <w:sectPr w:rsidR="005E1B88" w:rsidSect="009B409E">
          <w:headerReference w:type="even" r:id="rId13"/>
          <w:headerReference w:type="default" r:id="rId14"/>
          <w:footerReference w:type="default" r:id="rId15"/>
          <w:headerReference w:type="first" r:id="rId16"/>
          <w:pgSz w:w="11906" w:h="16838"/>
          <w:pgMar w:top="1417" w:right="1417" w:bottom="1417" w:left="1417" w:header="708" w:footer="708" w:gutter="0"/>
          <w:cols w:space="708"/>
        </w:sectPr>
      </w:pPr>
    </w:p>
    <w:p w:rsidR="005E1B88" w:rsidRDefault="005E1B88" w:rsidP="005E1B88">
      <w:pPr>
        <w:pStyle w:val="Titel"/>
        <w:rPr>
          <w:lang w:val="nl-BE"/>
        </w:rPr>
      </w:pPr>
      <w:bookmarkStart w:id="16" w:name="_Toc247095079"/>
      <w:bookmarkStart w:id="17" w:name="_Toc247095387"/>
      <w:bookmarkStart w:id="18" w:name="_Toc247095466"/>
      <w:bookmarkStart w:id="19" w:name="_Toc247095500"/>
      <w:bookmarkStart w:id="20" w:name="_Toc247095605"/>
      <w:bookmarkStart w:id="21" w:name="_Toc378336175"/>
      <w:bookmarkStart w:id="22" w:name="_Toc378336538"/>
      <w:bookmarkStart w:id="23" w:name="_Toc378336691"/>
      <w:r>
        <w:rPr>
          <w:lang w:val="nl-BE"/>
        </w:rPr>
        <w:lastRenderedPageBreak/>
        <w:t>Woord vooraf</w:t>
      </w:r>
      <w:bookmarkEnd w:id="16"/>
      <w:bookmarkEnd w:id="17"/>
      <w:bookmarkEnd w:id="18"/>
      <w:bookmarkEnd w:id="19"/>
      <w:bookmarkEnd w:id="20"/>
      <w:bookmarkEnd w:id="21"/>
      <w:bookmarkEnd w:id="22"/>
      <w:bookmarkEnd w:id="23"/>
    </w:p>
    <w:p w:rsidR="005E1B88" w:rsidRPr="00551239" w:rsidRDefault="005E1B88" w:rsidP="005E1B88">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inspectie  </w:t>
      </w:r>
      <w:r w:rsidRPr="00551239">
        <w:rPr>
          <w:szCs w:val="20"/>
        </w:rPr>
        <w:t xml:space="preserve">controleert in de school het gebruik ervan samen met de realisatie van de basisdoelstellingen. </w:t>
      </w:r>
    </w:p>
    <w:p w:rsidR="005E1B88" w:rsidRPr="00551239" w:rsidRDefault="005E1B88" w:rsidP="005E1B88">
      <w:pPr>
        <w:pStyle w:val="Koptekst"/>
        <w:tabs>
          <w:tab w:val="clear" w:pos="4536"/>
          <w:tab w:val="clear" w:pos="9072"/>
        </w:tabs>
        <w:jc w:val="both"/>
      </w:pPr>
    </w:p>
    <w:p w:rsidR="005E1B88" w:rsidRPr="00551239" w:rsidRDefault="005E1B88" w:rsidP="00F37241">
      <w:pPr>
        <w:pStyle w:val="Koptekst"/>
        <w:tabs>
          <w:tab w:val="clear" w:pos="4536"/>
          <w:tab w:val="clear" w:pos="9072"/>
        </w:tabs>
        <w:jc w:val="both"/>
        <w:rPr>
          <w:rFonts w:cs="Arial"/>
        </w:rPr>
      </w:pPr>
      <w:r w:rsidRPr="00551239">
        <w:rPr>
          <w:rFonts w:cs="Arial"/>
        </w:rPr>
        <w:t>Dit leerplan wordt ingevoerd bij de aanvang van het schooljaar 201</w:t>
      </w:r>
      <w:r w:rsidR="00F37241">
        <w:rPr>
          <w:rFonts w:cs="Arial"/>
        </w:rPr>
        <w:t>4</w:t>
      </w:r>
      <w:r w:rsidRPr="00551239">
        <w:rPr>
          <w:rFonts w:cs="Arial"/>
        </w:rPr>
        <w:t>-201</w:t>
      </w:r>
      <w:r w:rsidR="00F37241">
        <w:rPr>
          <w:rFonts w:cs="Arial"/>
        </w:rPr>
        <w:t>5</w:t>
      </w:r>
      <w:r w:rsidRPr="00551239">
        <w:rPr>
          <w:rFonts w:cs="Arial"/>
        </w:rPr>
        <w:t xml:space="preserve">. Het </w:t>
      </w:r>
      <w:r w:rsidR="008E3B5C">
        <w:rPr>
          <w:rFonts w:cs="Arial"/>
        </w:rPr>
        <w:t xml:space="preserve">leerplan </w:t>
      </w:r>
      <w:r w:rsidRPr="00551239">
        <w:rPr>
          <w:rFonts w:cs="Arial"/>
        </w:rPr>
        <w:t>werd ontwikkeld door de leerplancommissie van het OVSG.</w:t>
      </w:r>
      <w:r w:rsidRPr="00551239">
        <w:t xml:space="preserve"> </w:t>
      </w:r>
      <w:r w:rsidRPr="00551239">
        <w:rPr>
          <w:rFonts w:cs="Arial"/>
        </w:rPr>
        <w:t xml:space="preserve">De leerplancommissie evalueerde het bestaande leerplan en herwerkte het naar aanleiding van </w:t>
      </w:r>
      <w:r w:rsidR="00F37241">
        <w:rPr>
          <w:rFonts w:cs="Arial"/>
        </w:rPr>
        <w:t>de nieuwe vakgebonden eindtermen natuurwetenschappen of fysica en/of chemie en/of biologie</w:t>
      </w:r>
      <w:r w:rsidRPr="00551239">
        <w:rPr>
          <w:rFonts w:cs="Arial"/>
        </w:rPr>
        <w:t>. Er wordt aangegeven welke ruimte gelaten wordt voor de inbreng van scholen, vakgroepen en leerkrachten.</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 xml:space="preserve">Onderwijskwaliteit verhoogt door een schoolbeleid gericht op samenhang en op het uitwerken van een onderwijskundige visie in concrete leeractiviteiten. Daarom besteedt dit leerplan veel aandacht aan de integratie van ‘leren leren’, aan </w:t>
      </w:r>
      <w:r w:rsidR="00D71258">
        <w:rPr>
          <w:rFonts w:cs="Arial"/>
        </w:rPr>
        <w:t>leerling</w:t>
      </w:r>
      <w:r w:rsidR="00F37241" w:rsidRPr="00551239">
        <w:rPr>
          <w:rFonts w:cs="Arial"/>
        </w:rPr>
        <w:t>actieve</w:t>
      </w:r>
      <w:r w:rsidRPr="00551239">
        <w:rPr>
          <w:rFonts w:cs="Arial"/>
        </w:rPr>
        <w:t xml:space="preserve"> didactische werkvormen, aan brede evaluatie, aan de integratie van ICT en aan het taalbeleid.  Op deze manier biedt het leerplan de mogelijkheid het pedagogisch project te concretiseren.</w:t>
      </w:r>
    </w:p>
    <w:p w:rsidR="005E1B88" w:rsidRPr="00551239" w:rsidRDefault="005E1B88" w:rsidP="005E1B88">
      <w:pPr>
        <w:jc w:val="both"/>
        <w:rPr>
          <w:szCs w:val="20"/>
          <w:lang w:val="nl-BE"/>
        </w:rPr>
      </w:pPr>
    </w:p>
    <w:p w:rsidR="005E1B88" w:rsidRPr="00551239" w:rsidRDefault="005E1B88" w:rsidP="005E1B88">
      <w:pPr>
        <w:rPr>
          <w:szCs w:val="20"/>
          <w:lang w:val="nl-BE"/>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rsidR="005E1B88" w:rsidRPr="009F7F05"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BE"/>
        </w:rPr>
      </w:pPr>
      <w:r w:rsidRPr="009F7F05">
        <w:rPr>
          <w:rFonts w:cs="Arial"/>
          <w:szCs w:val="20"/>
          <w:lang w:val="fr-BE"/>
        </w:rPr>
        <w:t>1000 Brussel</w:t>
      </w:r>
    </w:p>
    <w:p w:rsidR="005E1B88" w:rsidRPr="009F7F05"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BE"/>
        </w:rPr>
      </w:pPr>
      <w:r w:rsidRPr="009F7F05">
        <w:rPr>
          <w:rFonts w:cs="Arial"/>
          <w:szCs w:val="20"/>
          <w:lang w:val="fr-BE"/>
        </w:rPr>
        <w:t>tel.: 02 506 41 50</w:t>
      </w:r>
    </w:p>
    <w:p w:rsidR="005E1B88" w:rsidRPr="009F7F05"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BE"/>
        </w:rPr>
      </w:pPr>
      <w:r w:rsidRPr="009F7F05">
        <w:rPr>
          <w:rFonts w:cs="Arial"/>
          <w:szCs w:val="20"/>
          <w:lang w:val="fr-BE"/>
        </w:rPr>
        <w:t>fax: 02 502 12 64</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r w:rsidRPr="00551239">
        <w:rPr>
          <w:rFonts w:cs="Arial"/>
          <w:szCs w:val="20"/>
          <w:lang w:val="de-DE"/>
        </w:rPr>
        <w:t xml:space="preserve">e-mail: </w:t>
      </w:r>
      <w:hyperlink r:id="rId17" w:history="1">
        <w:r w:rsidRPr="00551239">
          <w:rPr>
            <w:rStyle w:val="Hyperlink"/>
            <w:rFonts w:cs="Arial"/>
            <w:szCs w:val="20"/>
            <w:lang w:val="de-DE"/>
          </w:rPr>
          <w:t>begeleiding.so@ovsg.be</w:t>
        </w:r>
      </w:hyperlink>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18" w:history="1">
        <w:r w:rsidRPr="00551239">
          <w:rPr>
            <w:rStyle w:val="Hyperlink"/>
            <w:rFonts w:cs="Arial"/>
            <w:szCs w:val="20"/>
          </w:rPr>
          <w:t>www.ovsg.be</w:t>
        </w:r>
      </w:hyperlink>
    </w:p>
    <w:p w:rsidR="005E1B88" w:rsidRPr="00D14A4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5E1B88" w:rsidRDefault="005E1B88" w:rsidP="00096822">
      <w:pPr>
        <w:pStyle w:val="Kop1"/>
      </w:pPr>
      <w:bookmarkStart w:id="24" w:name="_Toc247095080"/>
      <w:bookmarkStart w:id="25" w:name="_Toc247095388"/>
      <w:bookmarkStart w:id="26" w:name="_Toc247095467"/>
      <w:bookmarkStart w:id="27" w:name="_Toc247095501"/>
      <w:bookmarkStart w:id="28" w:name="_Toc247095606"/>
      <w:bookmarkStart w:id="29" w:name="_Toc378336176"/>
      <w:bookmarkStart w:id="30" w:name="_Toc378336539"/>
      <w:bookmarkStart w:id="31" w:name="_Toc378336692"/>
      <w:r>
        <w:lastRenderedPageBreak/>
        <w:t>Autonomie van de school</w:t>
      </w:r>
      <w:bookmarkEnd w:id="24"/>
      <w:bookmarkEnd w:id="25"/>
      <w:bookmarkEnd w:id="26"/>
      <w:bookmarkEnd w:id="27"/>
      <w:bookmarkEnd w:id="28"/>
      <w:bookmarkEnd w:id="29"/>
      <w:bookmarkEnd w:id="30"/>
      <w:bookmarkEnd w:id="31"/>
    </w:p>
    <w:p w:rsidR="005E1B88" w:rsidRPr="00551239" w:rsidRDefault="005E1B88" w:rsidP="005E1B88">
      <w:pPr>
        <w:rPr>
          <w:szCs w:val="20"/>
          <w:lang w:val="nl-BE"/>
        </w:rPr>
      </w:pPr>
      <w:r w:rsidRPr="00551239">
        <w:rPr>
          <w:szCs w:val="20"/>
          <w:lang w:val="nl-BE"/>
        </w:rPr>
        <w:t>Deze rubriek geeft aan welke ruimte dit leerplan laat voor de inbreng van de inrichtende macht, de school, de vakgroep/studierichtinggroep en de individuele leerkracht.</w:t>
      </w:r>
    </w:p>
    <w:p w:rsidR="005E1B88" w:rsidRPr="00551239" w:rsidRDefault="005E1B88" w:rsidP="005E1B88">
      <w:pPr>
        <w:rPr>
          <w:rFonts w:cs="Arial"/>
          <w:szCs w:val="20"/>
        </w:rPr>
      </w:pPr>
    </w:p>
    <w:p w:rsidR="005E1B88" w:rsidRPr="00551239"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5E1B88">
      <w:pPr>
        <w:numPr>
          <w:ilvl w:val="0"/>
          <w:numId w:val="28"/>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dienste van de gemeenschap en staat open voor alle leerplichtige jongeren, ongeacht hun filosofische of ideologische overtuiging, sociale of etnische afkomst, sekse of nationaliteit. </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5E1B88">
      <w:pPr>
        <w:numPr>
          <w:ilvl w:val="0"/>
          <w:numId w:val="28"/>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5E1B88" w:rsidRPr="00551239" w:rsidRDefault="005E1B88" w:rsidP="005E1B88">
      <w:pPr>
        <w:tabs>
          <w:tab w:val="left" w:pos="284"/>
          <w:tab w:val="left" w:pos="1701"/>
        </w:tabs>
        <w:jc w:val="both"/>
        <w:rPr>
          <w:rFonts w:cs="Arial"/>
          <w:i/>
          <w:szCs w:val="20"/>
        </w:rPr>
      </w:pPr>
    </w:p>
    <w:p w:rsidR="005E1B88" w:rsidRPr="00551239" w:rsidRDefault="005E1B88" w:rsidP="005E1B88">
      <w:pPr>
        <w:numPr>
          <w:ilvl w:val="0"/>
          <w:numId w:val="28"/>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rsidR="005E1B88" w:rsidRPr="00551239" w:rsidRDefault="005E1B88" w:rsidP="005E1B88">
      <w:pPr>
        <w:tabs>
          <w:tab w:val="left" w:pos="284"/>
          <w:tab w:val="left" w:pos="1701"/>
        </w:tabs>
        <w:jc w:val="both"/>
        <w:rPr>
          <w:rFonts w:cs="Arial"/>
          <w:i/>
          <w:szCs w:val="20"/>
        </w:rPr>
      </w:pPr>
    </w:p>
    <w:p w:rsidR="005E1B88" w:rsidRPr="00551239" w:rsidRDefault="005E1B88" w:rsidP="005E1B88">
      <w:pPr>
        <w:numPr>
          <w:ilvl w:val="0"/>
          <w:numId w:val="28"/>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rsidR="005E1B88" w:rsidRPr="00551239" w:rsidRDefault="005E1B88" w:rsidP="005E1B88">
      <w:pPr>
        <w:jc w:val="both"/>
        <w:rPr>
          <w:rFonts w:cs="Arial"/>
          <w:i/>
          <w:szCs w:val="20"/>
        </w:rPr>
      </w:pPr>
    </w:p>
    <w:p w:rsidR="005E1B88" w:rsidRPr="00551239" w:rsidRDefault="005E1B88" w:rsidP="005E1B88">
      <w:pPr>
        <w:numPr>
          <w:ilvl w:val="0"/>
          <w:numId w:val="28"/>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5E1B88" w:rsidRPr="00551239" w:rsidRDefault="005E1B88" w:rsidP="005E1B88">
      <w:pPr>
        <w:tabs>
          <w:tab w:val="left" w:pos="284"/>
        </w:tabs>
        <w:jc w:val="both"/>
        <w:rPr>
          <w:rFonts w:cs="Arial"/>
          <w:i/>
          <w:szCs w:val="20"/>
        </w:rPr>
      </w:pPr>
    </w:p>
    <w:p w:rsidR="005E1B88" w:rsidRPr="00551239" w:rsidRDefault="005E1B88" w:rsidP="005E1B88">
      <w:pPr>
        <w:numPr>
          <w:ilvl w:val="0"/>
          <w:numId w:val="28"/>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rsidR="005E1B88" w:rsidRPr="00551239" w:rsidRDefault="005E1B88" w:rsidP="005E1B88">
      <w:pPr>
        <w:tabs>
          <w:tab w:val="left" w:pos="284"/>
        </w:tabs>
        <w:jc w:val="both"/>
        <w:rPr>
          <w:rFonts w:cs="Arial"/>
          <w:i/>
          <w:szCs w:val="20"/>
        </w:rPr>
      </w:pPr>
    </w:p>
    <w:p w:rsidR="005E1B88" w:rsidRPr="00551239" w:rsidRDefault="005E1B88" w:rsidP="005E1B88">
      <w:pPr>
        <w:numPr>
          <w:ilvl w:val="0"/>
          <w:numId w:val="28"/>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rsidR="005E1B88" w:rsidRPr="00551239" w:rsidRDefault="005E1B88" w:rsidP="005E1B88">
      <w:pPr>
        <w:tabs>
          <w:tab w:val="left" w:pos="284"/>
        </w:tabs>
        <w:jc w:val="both"/>
        <w:rPr>
          <w:rFonts w:cs="Arial"/>
          <w:i/>
          <w:szCs w:val="20"/>
        </w:rPr>
      </w:pPr>
    </w:p>
    <w:p w:rsidR="005E1B88" w:rsidRPr="00551239" w:rsidRDefault="005E1B88" w:rsidP="005E1B88">
      <w:pPr>
        <w:numPr>
          <w:ilvl w:val="0"/>
          <w:numId w:val="28"/>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5E1B88" w:rsidRPr="00551239" w:rsidRDefault="005E1B88" w:rsidP="005E1B88">
      <w:pPr>
        <w:tabs>
          <w:tab w:val="left" w:pos="284"/>
        </w:tabs>
        <w:jc w:val="both"/>
        <w:rPr>
          <w:rFonts w:cs="Arial"/>
          <w:i/>
          <w:szCs w:val="20"/>
        </w:rPr>
      </w:pPr>
    </w:p>
    <w:p w:rsidR="005E1B88" w:rsidRPr="00551239" w:rsidRDefault="005E1B88" w:rsidP="005E1B88">
      <w:pPr>
        <w:numPr>
          <w:ilvl w:val="0"/>
          <w:numId w:val="28"/>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rsidR="005E1B88" w:rsidRPr="00551239" w:rsidRDefault="005E1B88" w:rsidP="005E1B88">
      <w:pPr>
        <w:tabs>
          <w:tab w:val="left" w:pos="284"/>
        </w:tabs>
        <w:jc w:val="both"/>
        <w:rPr>
          <w:rFonts w:cs="Arial"/>
          <w:i/>
          <w:szCs w:val="20"/>
        </w:rPr>
      </w:pPr>
    </w:p>
    <w:p w:rsidR="005E1B88" w:rsidRPr="00551239" w:rsidRDefault="005E1B88" w:rsidP="005E1B88">
      <w:pPr>
        <w:numPr>
          <w:ilvl w:val="0"/>
          <w:numId w:val="28"/>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5E1B88" w:rsidRPr="00551239" w:rsidRDefault="005E1B88" w:rsidP="005E1B88">
      <w:pPr>
        <w:tabs>
          <w:tab w:val="left" w:pos="567"/>
        </w:tabs>
        <w:jc w:val="both"/>
        <w:rPr>
          <w:szCs w:val="20"/>
        </w:rPr>
      </w:pPr>
    </w:p>
    <w:p w:rsidR="005E1B88" w:rsidRPr="00551239" w:rsidRDefault="005E1B88"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rsidR="005E1B88" w:rsidRPr="00551239" w:rsidRDefault="005E1B88"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Pr>
          <w:rFonts w:cs="Arial"/>
          <w:szCs w:val="20"/>
        </w:rPr>
        <w:t xml:space="preserve">. </w:t>
      </w:r>
      <w:r w:rsidRPr="00551239">
        <w:rPr>
          <w:rFonts w:cs="Arial"/>
          <w:szCs w:val="20"/>
        </w:rPr>
        <w:t xml:space="preserve"> </w:t>
      </w:r>
      <w:r w:rsidR="006705D5">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rsidR="005E1B88" w:rsidRPr="00551239" w:rsidRDefault="005E1B88" w:rsidP="005E1B88">
      <w:pPr>
        <w:pStyle w:val="Plattetekst"/>
        <w:numPr>
          <w:ilvl w:val="0"/>
          <w:numId w:val="25"/>
        </w:numPr>
        <w:tabs>
          <w:tab w:val="left" w:pos="567"/>
        </w:tabs>
        <w:spacing w:after="0"/>
        <w:jc w:val="both"/>
        <w:rPr>
          <w:szCs w:val="20"/>
        </w:rPr>
      </w:pPr>
      <w:r w:rsidRPr="00551239">
        <w:rPr>
          <w:rFonts w:cs="Arial"/>
          <w:szCs w:val="20"/>
        </w:rPr>
        <w:t xml:space="preserve">de eigen visie op ‘leren’ :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5E1B88" w:rsidRPr="00551239" w:rsidRDefault="005E1B88" w:rsidP="005E1B88">
      <w:pPr>
        <w:pStyle w:val="Plattetekst"/>
        <w:numPr>
          <w:ilvl w:val="0"/>
          <w:numId w:val="25"/>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rsidR="005E1B88" w:rsidRPr="00551239" w:rsidRDefault="005E1B88" w:rsidP="005E1B88">
      <w:pPr>
        <w:pStyle w:val="Plattetekst"/>
        <w:numPr>
          <w:ilvl w:val="0"/>
          <w:numId w:val="25"/>
        </w:numPr>
        <w:tabs>
          <w:tab w:val="left" w:pos="567"/>
        </w:tabs>
        <w:spacing w:after="0"/>
        <w:jc w:val="both"/>
        <w:rPr>
          <w:szCs w:val="20"/>
        </w:rPr>
      </w:pPr>
      <w:r w:rsidRPr="00551239">
        <w:rPr>
          <w:rFonts w:cs="Arial"/>
          <w:szCs w:val="20"/>
        </w:rPr>
        <w:t>de visie (algemene doelstellingen) op de studierichting of het vak.</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leerlingactieve </w:t>
      </w:r>
      <w:r w:rsidRPr="00551239">
        <w:rPr>
          <w:rFonts w:cs="Arial"/>
          <w:szCs w:val="20"/>
        </w:rPr>
        <w:t xml:space="preserve">didactische werkvormen, verschillende evaluatievormen en mogelijkheden om te werken aan gelijke onderwijskansen, maar de school/leerkrachten maakt (maken) de uiteindelijke keuze.  </w:t>
      </w:r>
    </w:p>
    <w:p w:rsidR="005E1B88" w:rsidRPr="00551239" w:rsidRDefault="005E1B88" w:rsidP="005E1B88">
      <w:pPr>
        <w:tabs>
          <w:tab w:val="left" w:pos="567"/>
        </w:tabs>
        <w:ind w:left="360"/>
        <w:jc w:val="both"/>
        <w:rPr>
          <w:rFonts w:cs="Arial"/>
          <w:szCs w:val="20"/>
        </w:rPr>
      </w:pPr>
    </w:p>
    <w:p w:rsidR="005E1B88" w:rsidRPr="00551239" w:rsidRDefault="005E1B88"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leerlingactiverende didactische werkvormen en voor vakoverschrijdend werken.  Er is ruimte voor de eigen inbreng en creativiteit van de leerkracht en de school om o.a. thema’s en projecten te ontwikkelen.</w:t>
      </w:r>
    </w:p>
    <w:p w:rsidR="005E1B88" w:rsidRPr="00551239" w:rsidRDefault="005E1B88"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welke doelstellingen tot de invulling van het eerste of het tweede leerjaar behoren en in welke volgorde ze voor welke leerlingen aangeboden worden.</w:t>
      </w:r>
    </w:p>
    <w:p w:rsidR="005E1B88" w:rsidRPr="00551239" w:rsidRDefault="005E1B88" w:rsidP="005E1B88">
      <w:pPr>
        <w:tabs>
          <w:tab w:val="left" w:pos="567"/>
        </w:tabs>
        <w:jc w:val="both"/>
        <w:rPr>
          <w:szCs w:val="20"/>
        </w:rPr>
      </w:pPr>
      <w:r w:rsidRPr="00551239">
        <w:rPr>
          <w:szCs w:val="20"/>
        </w:rPr>
        <w:t>De inspectie van de Vlaamse gemeenschap gaat na hoe de school met deze vrijheid omgaat.</w:t>
      </w:r>
    </w:p>
    <w:p w:rsidR="005E1B88" w:rsidRPr="00551239" w:rsidRDefault="005E1B88" w:rsidP="005E1B88">
      <w:pPr>
        <w:rPr>
          <w:szCs w:val="20"/>
          <w:lang w:val="nl-BE"/>
        </w:rPr>
      </w:pPr>
    </w:p>
    <w:p w:rsidR="005E1B88" w:rsidRPr="00793E50" w:rsidRDefault="005E1B88" w:rsidP="00096822">
      <w:pPr>
        <w:pStyle w:val="Kop1"/>
      </w:pPr>
      <w:bookmarkStart w:id="32" w:name="_Toc247095081"/>
      <w:bookmarkStart w:id="33" w:name="_Toc247095389"/>
      <w:bookmarkStart w:id="34" w:name="_Toc247095468"/>
      <w:bookmarkStart w:id="35" w:name="_Toc247095502"/>
      <w:bookmarkStart w:id="36" w:name="_Toc247095607"/>
      <w:bookmarkStart w:id="37" w:name="_Toc378336177"/>
      <w:bookmarkStart w:id="38" w:name="_Toc378336540"/>
      <w:bookmarkStart w:id="39" w:name="_Toc378336693"/>
      <w:r w:rsidRPr="00793E50">
        <w:lastRenderedPageBreak/>
        <w:t>Lessentabel</w:t>
      </w:r>
      <w:bookmarkEnd w:id="32"/>
      <w:bookmarkEnd w:id="33"/>
      <w:bookmarkEnd w:id="34"/>
      <w:bookmarkEnd w:id="35"/>
      <w:bookmarkEnd w:id="36"/>
      <w:bookmarkEnd w:id="37"/>
      <w:bookmarkEnd w:id="38"/>
      <w:bookmarkEnd w:id="39"/>
    </w:p>
    <w:p w:rsidR="00311FD1" w:rsidRDefault="00311FD1" w:rsidP="00311FD1">
      <w:pPr>
        <w:rPr>
          <w:lang w:val="nl-BE"/>
        </w:rPr>
      </w:pPr>
      <w:r>
        <w:rPr>
          <w:lang w:val="nl-BE"/>
        </w:rPr>
        <w:t xml:space="preserve">De lessentabel is terug te vinden op de site van OVSG, </w:t>
      </w:r>
      <w:hyperlink r:id="rId19" w:history="1">
        <w:r w:rsidRPr="001A05D7">
          <w:rPr>
            <w:rStyle w:val="Hyperlink"/>
            <w:lang w:val="nl-BE"/>
          </w:rPr>
          <w:t>www.ovsg.be</w:t>
        </w:r>
      </w:hyperlink>
      <w:r>
        <w:t xml:space="preserve"> onder</w:t>
      </w:r>
      <w:r>
        <w:rPr>
          <w:lang w:val="nl-BE"/>
        </w:rPr>
        <w:t xml:space="preserve"> Publicaties.</w:t>
      </w:r>
    </w:p>
    <w:p w:rsidR="00311FD1" w:rsidRDefault="00311FD1" w:rsidP="00311FD1">
      <w:pPr>
        <w:rPr>
          <w:rFonts w:cs="Arial"/>
          <w:szCs w:val="20"/>
        </w:rPr>
      </w:pPr>
    </w:p>
    <w:p w:rsidR="00311FD1" w:rsidRDefault="00311FD1" w:rsidP="00311FD1">
      <w:pPr>
        <w:rPr>
          <w:rFonts w:cs="Arial"/>
          <w:szCs w:val="20"/>
        </w:rPr>
      </w:pPr>
      <w:r w:rsidRPr="00551239">
        <w:rPr>
          <w:rFonts w:cs="Arial"/>
          <w:szCs w:val="20"/>
        </w:rPr>
        <w:t>De lessentabel is indicatief. Zie ook hoofdstuk ‘Autonomie van de school’.</w:t>
      </w:r>
    </w:p>
    <w:p w:rsidR="002A10CB" w:rsidRDefault="002A10CB" w:rsidP="00311FD1">
      <w:pPr>
        <w:rPr>
          <w:rFonts w:cs="Arial"/>
          <w:szCs w:val="20"/>
        </w:rPr>
      </w:pPr>
    </w:p>
    <w:p w:rsidR="002A10CB" w:rsidRDefault="002A10CB" w:rsidP="002A10CB">
      <w:pPr>
        <w:pStyle w:val="Plattetekst"/>
      </w:pPr>
      <w:r w:rsidRPr="00551239">
        <w:t>Wettelijke beperkingen:</w:t>
      </w:r>
    </w:p>
    <w:p w:rsidR="002A10CB" w:rsidRPr="00551239" w:rsidRDefault="002A10CB" w:rsidP="002A10CB">
      <w:pPr>
        <w:pStyle w:val="Lijstalinea"/>
        <w:numPr>
          <w:ilvl w:val="0"/>
          <w:numId w:val="18"/>
        </w:numPr>
        <w:ind w:left="709" w:hanging="709"/>
        <w:rPr>
          <w:rFonts w:cs="Arial"/>
          <w:sz w:val="20"/>
        </w:rPr>
      </w:pPr>
      <w:r w:rsidRPr="00551239">
        <w:rPr>
          <w:rFonts w:cs="Arial"/>
          <w:sz w:val="20"/>
        </w:rPr>
        <w:t xml:space="preserve">onder </w:t>
      </w:r>
      <w:r>
        <w:rPr>
          <w:rFonts w:cs="Arial"/>
          <w:sz w:val="20"/>
        </w:rPr>
        <w:t>“</w:t>
      </w:r>
      <w:r w:rsidRPr="00551239">
        <w:rPr>
          <w:rFonts w:cs="Arial"/>
          <w:sz w:val="20"/>
        </w:rPr>
        <w:t>voltijds secundair onderwijs</w:t>
      </w:r>
      <w:r>
        <w:rPr>
          <w:rFonts w:cs="Arial"/>
          <w:sz w:val="20"/>
        </w:rPr>
        <w:t>”</w:t>
      </w:r>
      <w:r w:rsidRPr="00551239">
        <w:rPr>
          <w:rFonts w:cs="Arial"/>
          <w:sz w:val="20"/>
        </w:rPr>
        <w:t xml:space="preserve"> wordt het onderwijs verstaan dat aan regelmatige leerlingen wordt verstrekt op basis van de vastgelegde organisatie van het schooljaar (cfr.</w:t>
      </w:r>
      <w:hyperlink r:id="rId20" w:history="1">
        <w:r w:rsidRPr="00551239">
          <w:rPr>
            <w:rStyle w:val="Hyperlink"/>
            <w:sz w:val="20"/>
          </w:rPr>
          <w:t>omzendbrief SO 74</w:t>
        </w:r>
      </w:hyperlink>
      <w:r w:rsidRPr="00551239">
        <w:rPr>
          <w:rFonts w:cs="Arial"/>
          <w:sz w:val="20"/>
        </w:rPr>
        <w:t>) naar rata van t</w:t>
      </w:r>
      <w:r w:rsidR="00903136">
        <w:rPr>
          <w:rFonts w:cs="Arial"/>
          <w:sz w:val="20"/>
        </w:rPr>
        <w:t>en minste 28 wekelijkse lesuren</w:t>
      </w:r>
      <w:r w:rsidRPr="00551239">
        <w:rPr>
          <w:rFonts w:cs="Arial"/>
          <w:sz w:val="20"/>
        </w:rPr>
        <w:t xml:space="preserve"> (een lesuur bedraagt 50 minuten) en rekening houdend met het maximum aantal wekelijkse lesuren;</w:t>
      </w:r>
    </w:p>
    <w:p w:rsidR="002A10CB" w:rsidRPr="00551239" w:rsidRDefault="002A10CB" w:rsidP="002A10CB">
      <w:pPr>
        <w:pStyle w:val="Lijstalinea"/>
        <w:numPr>
          <w:ilvl w:val="0"/>
          <w:numId w:val="18"/>
        </w:numPr>
        <w:ind w:left="709" w:hanging="709"/>
        <w:rPr>
          <w:rFonts w:cs="Arial"/>
          <w:sz w:val="20"/>
        </w:rPr>
      </w:pPr>
      <w:r w:rsidRPr="00551239">
        <w:rPr>
          <w:rFonts w:cs="Arial"/>
          <w:sz w:val="20"/>
        </w:rPr>
        <w:t xml:space="preserve">het maximum aantal wekelijkse lestijden, dat voor overheidsfinanciering of -subsidiëring in aanmerking komt, is vastgelegd in het </w:t>
      </w:r>
      <w:hyperlink r:id="rId21" w:history="1">
        <w:r w:rsidRPr="00551239">
          <w:rPr>
            <w:rStyle w:val="Hyperlink"/>
            <w:sz w:val="20"/>
          </w:rPr>
          <w:t>koninklijk besluit nr. 2 van 21 augustus 1978</w:t>
        </w:r>
      </w:hyperlink>
      <w:r w:rsidRPr="00551239">
        <w:rPr>
          <w:rFonts w:cs="Arial"/>
          <w:sz w:val="20"/>
        </w:rPr>
        <w:t xml:space="preserve">. Dit maximum (waarin de eventuele lesuren inhaallessen niet zijn begrepen) bedraagt 32 u., </w:t>
      </w:r>
      <w:r>
        <w:rPr>
          <w:rFonts w:cs="Arial"/>
          <w:sz w:val="20"/>
        </w:rPr>
        <w:t>(…)</w:t>
      </w:r>
    </w:p>
    <w:p w:rsidR="00D71258" w:rsidRPr="00D71258" w:rsidRDefault="00D71258" w:rsidP="00D71258">
      <w:pPr>
        <w:pStyle w:val="Lijstalinea"/>
        <w:numPr>
          <w:ilvl w:val="0"/>
          <w:numId w:val="18"/>
        </w:numPr>
        <w:ind w:left="709" w:hanging="709"/>
        <w:rPr>
          <w:rFonts w:cs="Arial"/>
          <w:sz w:val="20"/>
        </w:rPr>
      </w:pPr>
      <w:r w:rsidRPr="00D71258">
        <w:rPr>
          <w:rFonts w:cs="Arial"/>
          <w:sz w:val="20"/>
        </w:rPr>
        <w:t xml:space="preserve">per school omvat de wekelijkse lessenrooster van een structuuronderdeel voor alle leerlingen hetzelfde totaal aantal uren. </w:t>
      </w:r>
    </w:p>
    <w:p w:rsidR="002A10CB" w:rsidRPr="00551239" w:rsidRDefault="002A10CB" w:rsidP="002A10CB">
      <w:pPr>
        <w:pStyle w:val="Lijstalinea"/>
        <w:numPr>
          <w:ilvl w:val="0"/>
          <w:numId w:val="18"/>
        </w:numPr>
        <w:ind w:left="709" w:hanging="709"/>
        <w:rPr>
          <w:rFonts w:cs="Arial"/>
          <w:sz w:val="20"/>
        </w:rPr>
      </w:pPr>
      <w:r w:rsidRPr="00551239">
        <w:rPr>
          <w:rFonts w:cs="Arial"/>
          <w:sz w:val="20"/>
        </w:rPr>
        <w:t>de vakken van de basisvorming zijn verplicht.</w:t>
      </w:r>
    </w:p>
    <w:p w:rsidR="005E1B88" w:rsidRDefault="005E1B88" w:rsidP="00096822">
      <w:pPr>
        <w:pStyle w:val="Kop1"/>
      </w:pPr>
      <w:bookmarkStart w:id="40" w:name="_Toc247095082"/>
      <w:bookmarkStart w:id="41" w:name="_Toc247095390"/>
      <w:bookmarkStart w:id="42" w:name="_Toc247095469"/>
      <w:bookmarkStart w:id="43" w:name="_Toc247095503"/>
      <w:bookmarkStart w:id="44" w:name="_Toc247095608"/>
      <w:bookmarkStart w:id="45" w:name="_Toc378336178"/>
      <w:bookmarkStart w:id="46" w:name="_Toc378336541"/>
      <w:bookmarkStart w:id="47" w:name="_Toc378336694"/>
      <w:r>
        <w:lastRenderedPageBreak/>
        <w:t>Doelgroep</w:t>
      </w:r>
      <w:bookmarkEnd w:id="40"/>
      <w:bookmarkEnd w:id="41"/>
      <w:bookmarkEnd w:id="42"/>
      <w:bookmarkEnd w:id="43"/>
      <w:bookmarkEnd w:id="44"/>
      <w:bookmarkEnd w:id="45"/>
      <w:bookmarkEnd w:id="46"/>
      <w:bookmarkEnd w:id="47"/>
      <w:r>
        <w:t xml:space="preserve"> </w:t>
      </w:r>
    </w:p>
    <w:p w:rsidR="005E1B88" w:rsidRPr="00551239" w:rsidRDefault="005E1B88" w:rsidP="00F37241">
      <w:pPr>
        <w:rPr>
          <w:bCs/>
          <w:szCs w:val="20"/>
        </w:rPr>
      </w:pPr>
      <w:r w:rsidRPr="00551239">
        <w:rPr>
          <w:bCs/>
          <w:szCs w:val="20"/>
        </w:rPr>
        <w:t xml:space="preserve">Dit leerplan is bestemd voor de leerlingen </w:t>
      </w:r>
      <w:r w:rsidRPr="00CE3F3B">
        <w:rPr>
          <w:rFonts w:cs="Arial"/>
          <w:szCs w:val="20"/>
        </w:rPr>
        <w:t xml:space="preserve">van de </w:t>
      </w:r>
      <w:r w:rsidR="001E36FF">
        <w:rPr>
          <w:rFonts w:cs="Arial"/>
          <w:szCs w:val="20"/>
        </w:rPr>
        <w:t xml:space="preserve">derde graad </w:t>
      </w:r>
      <w:r w:rsidR="00F37241">
        <w:rPr>
          <w:rFonts w:cs="Arial"/>
          <w:szCs w:val="20"/>
        </w:rPr>
        <w:t>aso (</w:t>
      </w:r>
      <w:r w:rsidR="001E36FF">
        <w:rPr>
          <w:rFonts w:cs="Arial"/>
          <w:szCs w:val="20"/>
        </w:rPr>
        <w:t>voor het eerste en tweede leerjaar</w:t>
      </w:r>
      <w:r w:rsidR="00F37241">
        <w:rPr>
          <w:rFonts w:cs="Arial"/>
          <w:szCs w:val="20"/>
        </w:rPr>
        <w:t>)</w:t>
      </w:r>
      <w:r w:rsidR="001E36FF">
        <w:rPr>
          <w:rFonts w:cs="Arial"/>
          <w:szCs w:val="20"/>
        </w:rPr>
        <w:t xml:space="preserve"> </w:t>
      </w:r>
      <w:r w:rsidR="00F37241">
        <w:rPr>
          <w:rFonts w:cs="Arial"/>
          <w:szCs w:val="20"/>
        </w:rPr>
        <w:t xml:space="preserve">van de studierichtingen </w:t>
      </w:r>
      <w:r w:rsidR="00F37241">
        <w:t>Economie-Moderne Talen, Humane wetenschappen, Latijn-Moderne Talen</w:t>
      </w:r>
      <w:r w:rsidR="00F37241" w:rsidRPr="00551239">
        <w:rPr>
          <w:bCs/>
          <w:szCs w:val="20"/>
        </w:rPr>
        <w:t xml:space="preserve"> </w:t>
      </w:r>
      <w:r w:rsidRPr="00551239">
        <w:rPr>
          <w:bCs/>
          <w:szCs w:val="20"/>
        </w:rPr>
        <w:t>voor het vak</w:t>
      </w:r>
    </w:p>
    <w:p w:rsidR="005E1B88" w:rsidRPr="00551239" w:rsidRDefault="005E1B88" w:rsidP="005E1B88">
      <w:pPr>
        <w:rPr>
          <w:b/>
          <w:bCs/>
          <w:color w:val="000000"/>
          <w:szCs w:val="20"/>
        </w:rPr>
      </w:pPr>
    </w:p>
    <w:p w:rsidR="005E1B88" w:rsidRPr="00551239" w:rsidRDefault="00694ACC" w:rsidP="005E1B88">
      <w:pPr>
        <w:jc w:val="center"/>
        <w:rPr>
          <w:b/>
          <w:bCs/>
          <w:color w:val="000000"/>
          <w:szCs w:val="20"/>
        </w:rPr>
      </w:pPr>
      <w:r>
        <w:rPr>
          <w:b/>
          <w:bCs/>
          <w:color w:val="000000"/>
          <w:szCs w:val="20"/>
        </w:rPr>
        <w:t xml:space="preserve">AV </w:t>
      </w:r>
      <w:r w:rsidR="00C26501">
        <w:rPr>
          <w:b/>
          <w:bCs/>
          <w:color w:val="000000"/>
          <w:szCs w:val="20"/>
        </w:rPr>
        <w:t>Natuurwetenschappen</w:t>
      </w:r>
    </w:p>
    <w:p w:rsidR="005E1B88" w:rsidRPr="00551239" w:rsidRDefault="005E1B88" w:rsidP="005E1B88">
      <w:pPr>
        <w:rPr>
          <w:color w:val="000000"/>
          <w:szCs w:val="20"/>
        </w:rPr>
      </w:pPr>
    </w:p>
    <w:p w:rsidR="005E1B88" w:rsidRPr="00551239" w:rsidRDefault="005E1B88" w:rsidP="005E1B88">
      <w:pPr>
        <w:rPr>
          <w:color w:val="000000"/>
          <w:szCs w:val="20"/>
        </w:rPr>
      </w:pPr>
      <w:r w:rsidRPr="00551239">
        <w:rPr>
          <w:color w:val="000000"/>
          <w:szCs w:val="20"/>
        </w:rPr>
        <w:t xml:space="preserve">dat in de lessentabel deel uitmaakt van </w:t>
      </w:r>
      <w:r w:rsidRPr="00694ACC">
        <w:rPr>
          <w:b/>
          <w:color w:val="000000"/>
          <w:szCs w:val="20"/>
        </w:rPr>
        <w:t>de basisvorming</w:t>
      </w:r>
      <w:r w:rsidR="00C20D7D">
        <w:rPr>
          <w:b/>
          <w:color w:val="000000"/>
          <w:szCs w:val="20"/>
        </w:rPr>
        <w:t xml:space="preserve"> </w:t>
      </w:r>
      <w:r w:rsidR="00903136">
        <w:rPr>
          <w:b/>
          <w:color w:val="000000"/>
          <w:szCs w:val="20"/>
        </w:rPr>
        <w:t>voor  2 wekelijkse lestijden</w:t>
      </w:r>
    </w:p>
    <w:p w:rsidR="005E1B88" w:rsidRPr="00551239" w:rsidRDefault="005E1B88" w:rsidP="005E1B88">
      <w:pPr>
        <w:rPr>
          <w:color w:val="000000"/>
          <w:szCs w:val="20"/>
        </w:rPr>
      </w:pPr>
    </w:p>
    <w:p w:rsidR="005E1B88" w:rsidRPr="00551239" w:rsidRDefault="005E1B88" w:rsidP="005E1B88">
      <w:pPr>
        <w:rPr>
          <w:b/>
          <w:color w:val="000000"/>
          <w:szCs w:val="20"/>
        </w:rPr>
      </w:pPr>
    </w:p>
    <w:p w:rsidR="005E1B88" w:rsidRPr="00551239" w:rsidRDefault="005E1B88" w:rsidP="005E1B88">
      <w:pPr>
        <w:rPr>
          <w:szCs w:val="20"/>
        </w:rPr>
      </w:pPr>
    </w:p>
    <w:p w:rsidR="005E1B88" w:rsidRPr="00551239" w:rsidRDefault="005E1B88" w:rsidP="005E1B88">
      <w:pPr>
        <w:rPr>
          <w:szCs w:val="20"/>
        </w:rPr>
      </w:pPr>
      <w:r w:rsidRPr="00551239">
        <w:rPr>
          <w:szCs w:val="20"/>
        </w:rPr>
        <w:t xml:space="preserve">Toelatingsvoorwaarden: zie </w:t>
      </w:r>
      <w:hyperlink r:id="rId22" w:history="1">
        <w:r w:rsidRPr="00551239">
          <w:rPr>
            <w:rStyle w:val="Hyperlink"/>
            <w:szCs w:val="20"/>
          </w:rPr>
          <w:t>omzendbrief SO 64</w:t>
        </w:r>
      </w:hyperlink>
      <w:r w:rsidRPr="00551239">
        <w:rPr>
          <w:szCs w:val="20"/>
        </w:rPr>
        <w:t xml:space="preserve"> </w:t>
      </w:r>
    </w:p>
    <w:p w:rsidR="005E1B88" w:rsidRDefault="005E1B88" w:rsidP="00096822">
      <w:pPr>
        <w:pStyle w:val="Kop1"/>
      </w:pPr>
      <w:bookmarkStart w:id="48" w:name="_Toc247095083"/>
      <w:bookmarkStart w:id="49" w:name="_Toc247095391"/>
      <w:bookmarkStart w:id="50" w:name="_Toc247095470"/>
      <w:bookmarkStart w:id="51" w:name="_Toc247095504"/>
      <w:bookmarkStart w:id="52" w:name="_Toc247095609"/>
      <w:bookmarkStart w:id="53" w:name="_Toc378336179"/>
      <w:bookmarkStart w:id="54" w:name="_Toc378336542"/>
      <w:bookmarkStart w:id="55" w:name="_Toc378336695"/>
      <w:r>
        <w:lastRenderedPageBreak/>
        <w:t>Opbouw van het leerplan</w:t>
      </w:r>
      <w:bookmarkEnd w:id="48"/>
      <w:bookmarkEnd w:id="49"/>
      <w:bookmarkEnd w:id="50"/>
      <w:bookmarkEnd w:id="51"/>
      <w:bookmarkEnd w:id="52"/>
      <w:bookmarkEnd w:id="53"/>
      <w:bookmarkEnd w:id="54"/>
      <w:bookmarkEnd w:id="55"/>
    </w:p>
    <w:p w:rsidR="005E1B88" w:rsidRPr="000A449F" w:rsidRDefault="005E1B88" w:rsidP="005E1B88">
      <w:pPr>
        <w:jc w:val="both"/>
        <w:rPr>
          <w:i/>
          <w:color w:val="0070C0"/>
          <w:szCs w:val="20"/>
        </w:rPr>
      </w:pPr>
      <w:r w:rsidRPr="000A449F">
        <w:rPr>
          <w:i/>
          <w:color w:val="0070C0"/>
          <w:szCs w:val="20"/>
        </w:rPr>
        <w:t>Graadleerplan</w:t>
      </w:r>
    </w:p>
    <w:p w:rsidR="005E1B88" w:rsidRPr="00551239" w:rsidRDefault="005E1B88" w:rsidP="005E1B88">
      <w:pPr>
        <w:jc w:val="both"/>
        <w:rPr>
          <w:szCs w:val="20"/>
        </w:rPr>
      </w:pPr>
      <w:r w:rsidRPr="00551239">
        <w:rPr>
          <w:szCs w:val="20"/>
        </w:rPr>
        <w:t>Het leerplan is voor de graad uitgeschreven.  Voor de concrete invulling van het eerste en het tweede leerjaar van de graad ligt de bevoegdheid bij de school.  De vakgroepen moeten overleggen en bepalen wat tot de invulling van het eerste of het tweede leerjaar behoort.</w:t>
      </w:r>
    </w:p>
    <w:p w:rsidR="005E1B88" w:rsidRPr="00551239" w:rsidRDefault="005E1B88" w:rsidP="005E1B88">
      <w:pPr>
        <w:jc w:val="both"/>
        <w:rPr>
          <w:szCs w:val="20"/>
        </w:rPr>
      </w:pPr>
    </w:p>
    <w:p w:rsidR="005E1B88" w:rsidRPr="000A449F" w:rsidRDefault="005E1B88" w:rsidP="005E1B88">
      <w:pPr>
        <w:jc w:val="both"/>
        <w:rPr>
          <w:i/>
          <w:color w:val="0070C0"/>
          <w:szCs w:val="20"/>
        </w:rPr>
      </w:pPr>
      <w:r w:rsidRPr="000A449F">
        <w:rPr>
          <w:i/>
          <w:color w:val="0070C0"/>
          <w:szCs w:val="20"/>
        </w:rPr>
        <w:t>Systematiek</w:t>
      </w:r>
    </w:p>
    <w:p w:rsidR="005E1B88" w:rsidRPr="00551239" w:rsidRDefault="005E1B88" w:rsidP="00202C3C">
      <w:pPr>
        <w:jc w:val="both"/>
        <w:rPr>
          <w:rFonts w:cs="Arial"/>
          <w:szCs w:val="20"/>
        </w:rPr>
      </w:pPr>
      <w:r w:rsidRPr="00551239">
        <w:rPr>
          <w:szCs w:val="20"/>
        </w:rPr>
        <w:t xml:space="preserve">Het leerplan bevat </w:t>
      </w:r>
      <w:r w:rsidRPr="00551239">
        <w:rPr>
          <w:rFonts w:cs="Arial"/>
          <w:szCs w:val="20"/>
        </w:rPr>
        <w:t xml:space="preserve">de doelen, de verplichte leerinhouden en de didactische wenken voor het vak. </w:t>
      </w:r>
    </w:p>
    <w:p w:rsidR="005E1B88" w:rsidRPr="00551239" w:rsidRDefault="005E1B88" w:rsidP="00202C3C">
      <w:pPr>
        <w:jc w:val="both"/>
        <w:rPr>
          <w:szCs w:val="20"/>
        </w:rPr>
      </w:pPr>
    </w:p>
    <w:p w:rsidR="005E1B88" w:rsidRPr="00551239" w:rsidRDefault="005E1B88" w:rsidP="00202C3C">
      <w:pPr>
        <w:jc w:val="both"/>
        <w:rPr>
          <w:szCs w:val="20"/>
        </w:rPr>
      </w:pPr>
      <w:r w:rsidRPr="00551239">
        <w:rPr>
          <w:szCs w:val="20"/>
        </w:rPr>
        <w:t>De doelstellingen dragen bij tot de realisatie van de algemene doelstellingen en vormen een coherent geheel bestaande uit:</w:t>
      </w:r>
    </w:p>
    <w:p w:rsidR="005E1B88" w:rsidRPr="00551239" w:rsidRDefault="005E1B88" w:rsidP="00202C3C">
      <w:pPr>
        <w:numPr>
          <w:ilvl w:val="0"/>
          <w:numId w:val="27"/>
        </w:numPr>
        <w:jc w:val="both"/>
        <w:rPr>
          <w:szCs w:val="20"/>
        </w:rPr>
      </w:pPr>
      <w:r w:rsidRPr="00551239">
        <w:rPr>
          <w:szCs w:val="20"/>
        </w:rPr>
        <w:t xml:space="preserve">de eigen doelstellingen (zie </w:t>
      </w:r>
      <w:r>
        <w:rPr>
          <w:szCs w:val="20"/>
        </w:rPr>
        <w:t>1 Autonomie van de school</w:t>
      </w:r>
      <w:r w:rsidRPr="00551239">
        <w:rPr>
          <w:szCs w:val="20"/>
        </w:rPr>
        <w:t>);</w:t>
      </w:r>
    </w:p>
    <w:p w:rsidR="00202C3C" w:rsidRPr="00202C3C" w:rsidRDefault="005E1B88" w:rsidP="00202C3C">
      <w:pPr>
        <w:pStyle w:val="Lijstalinea"/>
        <w:numPr>
          <w:ilvl w:val="0"/>
          <w:numId w:val="27"/>
        </w:numPr>
        <w:jc w:val="both"/>
        <w:rPr>
          <w:rFonts w:cs="Arial"/>
        </w:rPr>
      </w:pPr>
      <w:r w:rsidRPr="00551239">
        <w:rPr>
          <w:sz w:val="20"/>
        </w:rPr>
        <w:t>de eindtermen</w:t>
      </w:r>
    </w:p>
    <w:p w:rsidR="00202C3C" w:rsidRPr="00202C3C" w:rsidRDefault="00202C3C" w:rsidP="00202C3C">
      <w:pPr>
        <w:pStyle w:val="Lijstalinea"/>
        <w:ind w:left="780"/>
        <w:jc w:val="both"/>
        <w:rPr>
          <w:rFonts w:cs="Arial"/>
        </w:rPr>
      </w:pPr>
    </w:p>
    <w:p w:rsidR="005E1B88" w:rsidRPr="00202C3C" w:rsidRDefault="005E1B88" w:rsidP="00202C3C">
      <w:pPr>
        <w:jc w:val="both"/>
        <w:rPr>
          <w:rFonts w:cs="Arial"/>
        </w:rPr>
      </w:pPr>
      <w:r w:rsidRPr="00551239">
        <w:t xml:space="preserve">Ze worden geformuleerd als kennis, vaardigheden en attitudes. Ze zijn consecutief, thematisch of volgens vaardigheden opgebouwd.  Deze volgorde in de opbouw is niet bindend voor de leerkracht of de school. Het leerplan geeft de </w:t>
      </w:r>
      <w:r w:rsidRPr="00202C3C">
        <w:rPr>
          <w:rFonts w:cs="Arial"/>
        </w:rPr>
        <w:t>leerstof aan die bedoeld is om de bij</w:t>
      </w:r>
      <w:r w:rsidR="005E745F" w:rsidRPr="00202C3C">
        <w:rPr>
          <w:rFonts w:cs="Arial"/>
        </w:rPr>
        <w:t>be</w:t>
      </w:r>
      <w:r w:rsidRPr="00202C3C">
        <w:rPr>
          <w:rFonts w:cs="Arial"/>
        </w:rPr>
        <w:t xml:space="preserve">horende leerplandoelstellingen te realiseren. </w:t>
      </w:r>
    </w:p>
    <w:p w:rsidR="005E1B88" w:rsidRPr="00551239" w:rsidRDefault="005E1B88" w:rsidP="00202C3C">
      <w:pPr>
        <w:jc w:val="both"/>
        <w:rPr>
          <w:rFonts w:cs="Arial"/>
          <w:szCs w:val="20"/>
        </w:rPr>
      </w:pPr>
    </w:p>
    <w:p w:rsidR="005E1B88" w:rsidRPr="00551239" w:rsidRDefault="005E1B88" w:rsidP="00202C3C">
      <w:pPr>
        <w:jc w:val="both"/>
        <w:rPr>
          <w:rFonts w:cs="Arial"/>
          <w:szCs w:val="20"/>
        </w:rPr>
      </w:pPr>
      <w:r w:rsidRPr="00551239">
        <w:rPr>
          <w:szCs w:val="20"/>
        </w:rPr>
        <w:t xml:space="preserve">De didactische wenken </w:t>
      </w:r>
      <w:r w:rsidRPr="00551239">
        <w:rPr>
          <w:rFonts w:cs="Arial"/>
          <w:szCs w:val="20"/>
        </w:rPr>
        <w:t xml:space="preserve">kunnen een leerplandoelstelling of leerinhoud verduidelijken, ze </w:t>
      </w:r>
      <w:r w:rsidRPr="00551239">
        <w:rPr>
          <w:szCs w:val="20"/>
        </w:rPr>
        <w:t>reiken suggesties aan om de doelstellingen te concretiseren volgens de eigen visie op leren.</w:t>
      </w:r>
      <w:r w:rsidRPr="00551239">
        <w:rPr>
          <w:rFonts w:cs="Arial"/>
          <w:szCs w:val="20"/>
        </w:rPr>
        <w:t xml:space="preserve"> Zij kunnen didactische werkvormen of hulpmiddelen aangeven die leerplandoelstellingen helpen realiseren, suggesties geven voor evaluatie, verbanden leggen met andere vakken, met vakoverschrijdende eindtermen, met informatie- en communicatietechnologie, met intercultureel onderwijs, met taalbeleid.</w:t>
      </w:r>
    </w:p>
    <w:p w:rsidR="005E1B88" w:rsidRDefault="005E1B88" w:rsidP="005E1B88">
      <w:pPr>
        <w:jc w:val="both"/>
        <w:rPr>
          <w:rFonts w:cs="Arial"/>
          <w:i/>
          <w:szCs w:val="20"/>
        </w:rPr>
      </w:pPr>
    </w:p>
    <w:p w:rsidR="007768AF" w:rsidRPr="000A449F" w:rsidRDefault="007768AF" w:rsidP="005E1B88">
      <w:pPr>
        <w:jc w:val="both"/>
        <w:rPr>
          <w:i/>
          <w:color w:val="0070C0"/>
          <w:szCs w:val="20"/>
        </w:rPr>
      </w:pPr>
      <w:r w:rsidRPr="000A449F">
        <w:rPr>
          <w:i/>
          <w:color w:val="0070C0"/>
          <w:szCs w:val="20"/>
        </w:rPr>
        <w:t>Visie op het vak</w:t>
      </w:r>
    </w:p>
    <w:p w:rsidR="00F74B2C" w:rsidRDefault="00283C00" w:rsidP="005E1B88">
      <w:pPr>
        <w:jc w:val="both"/>
        <w:rPr>
          <w:rFonts w:cs="Arial"/>
          <w:szCs w:val="20"/>
        </w:rPr>
      </w:pPr>
      <w:r>
        <w:rPr>
          <w:rFonts w:cs="Arial"/>
          <w:szCs w:val="20"/>
        </w:rPr>
        <w:t xml:space="preserve">Natuurwetenschappen in de basisvorming van de derde graad is bestemd voor studierichtingen die niet voorbereiden op hoger onderwijs met een uitgesproken natuurwetenschappelijk karakter.  De basiskennis wordt hier verder uitgebreid met breed inzetbare concepten die toelaten om wetenschappelijke ontwikkelingen als geïnformeerde </w:t>
      </w:r>
      <w:r w:rsidR="00821211">
        <w:rPr>
          <w:rFonts w:cs="Arial"/>
          <w:szCs w:val="20"/>
        </w:rPr>
        <w:t>burger van morgen</w:t>
      </w:r>
      <w:r>
        <w:rPr>
          <w:rFonts w:cs="Arial"/>
          <w:szCs w:val="20"/>
        </w:rPr>
        <w:t xml:space="preserve"> te volgen, om wetenschappen in maatschappelijk relevante contexten te herkennen en om tegenover wetenschappelijke vraagstukken op het maatschappelijk forum een geïnformeerd standpunt in te nemen.  Hiernaast reikt deze basisvorming ook elementen aan om wetenschap als proces en als methode van kennisverwerving in cultureel, ethisch en historisch perspectief te kunnen plaatsen</w:t>
      </w:r>
      <w:r w:rsidR="005402D3">
        <w:rPr>
          <w:rFonts w:cs="Arial"/>
          <w:szCs w:val="20"/>
        </w:rPr>
        <w:t>.  Zo legt het vak natuurwetenschappen een expliciete band tussen de wetenschappelijke cultuurcomponent en de andere cultuurcomponenten.  De nieuwe concepten worden dus met toegepaste en maatschappelijk-culturele contexten verbonden.  Het beheersingsniveau is hier minder gericht op het formeel-operationeel kunnen omgaan met leerinhouden dan op het kunnen transfereren ervan naar maatschappelijke situaties.  De leerinhouden worden dus eerder thematisch-</w:t>
      </w:r>
      <w:r w:rsidR="0098558D">
        <w:rPr>
          <w:rFonts w:cs="Arial"/>
          <w:szCs w:val="20"/>
        </w:rPr>
        <w:t>beschrijvend</w:t>
      </w:r>
      <w:r w:rsidR="005402D3">
        <w:rPr>
          <w:rFonts w:cs="Arial"/>
          <w:szCs w:val="20"/>
        </w:rPr>
        <w:t xml:space="preserve"> dan verklarend-systematisch uitgebouwd.  Ze worden eerder kwalitatief dan kwantitatief benaderd.</w:t>
      </w:r>
    </w:p>
    <w:p w:rsidR="006C0419" w:rsidRDefault="006C0419" w:rsidP="005E1B88">
      <w:pPr>
        <w:jc w:val="both"/>
        <w:rPr>
          <w:rFonts w:cs="Arial"/>
          <w:szCs w:val="20"/>
        </w:rPr>
      </w:pPr>
    </w:p>
    <w:p w:rsidR="006C0419" w:rsidRDefault="005402D3" w:rsidP="005E1B88">
      <w:pPr>
        <w:jc w:val="both"/>
        <w:rPr>
          <w:rFonts w:cs="Arial"/>
          <w:szCs w:val="20"/>
        </w:rPr>
      </w:pPr>
      <w:r>
        <w:rPr>
          <w:rFonts w:cs="Arial"/>
          <w:szCs w:val="20"/>
        </w:rPr>
        <w:t xml:space="preserve">Het vak natuurwetenschappen beoogt de wetenschappelijke geletterdheid </w:t>
      </w:r>
      <w:r w:rsidR="002A10CB">
        <w:rPr>
          <w:rFonts w:cs="Arial"/>
          <w:szCs w:val="20"/>
        </w:rPr>
        <w:t>voor de burger van morgen</w:t>
      </w:r>
      <w:r>
        <w:rPr>
          <w:rFonts w:cs="Arial"/>
          <w:szCs w:val="20"/>
        </w:rPr>
        <w:t xml:space="preserve"> op de volgende manier:</w:t>
      </w:r>
    </w:p>
    <w:p w:rsidR="005402D3" w:rsidRDefault="005402D3" w:rsidP="005402D3">
      <w:pPr>
        <w:pStyle w:val="Lijstalinea"/>
        <w:numPr>
          <w:ilvl w:val="0"/>
          <w:numId w:val="30"/>
        </w:numPr>
        <w:jc w:val="both"/>
        <w:rPr>
          <w:rFonts w:cs="Arial"/>
          <w:sz w:val="20"/>
        </w:rPr>
      </w:pPr>
      <w:r>
        <w:rPr>
          <w:rFonts w:cs="Arial"/>
          <w:sz w:val="20"/>
        </w:rPr>
        <w:t>kennis en natuurwetenschappelijke inzichten</w:t>
      </w:r>
    </w:p>
    <w:p w:rsidR="005402D3" w:rsidRDefault="005402D3" w:rsidP="005402D3">
      <w:pPr>
        <w:pStyle w:val="Lijstalinea"/>
        <w:numPr>
          <w:ilvl w:val="0"/>
          <w:numId w:val="30"/>
        </w:numPr>
        <w:jc w:val="both"/>
        <w:rPr>
          <w:rFonts w:cs="Arial"/>
          <w:sz w:val="20"/>
        </w:rPr>
      </w:pPr>
      <w:r>
        <w:rPr>
          <w:rFonts w:cs="Arial"/>
          <w:sz w:val="20"/>
        </w:rPr>
        <w:t>de vaardigheden om deze inzichten in diverse contexten te herkennen of aan te wenden</w:t>
      </w:r>
    </w:p>
    <w:p w:rsidR="005402D3" w:rsidRDefault="005402D3" w:rsidP="005402D3">
      <w:pPr>
        <w:pStyle w:val="Lijstalinea"/>
        <w:numPr>
          <w:ilvl w:val="0"/>
          <w:numId w:val="30"/>
        </w:numPr>
        <w:jc w:val="both"/>
        <w:rPr>
          <w:rFonts w:cs="Arial"/>
          <w:sz w:val="20"/>
        </w:rPr>
      </w:pPr>
      <w:r>
        <w:rPr>
          <w:rFonts w:cs="Arial"/>
          <w:sz w:val="20"/>
        </w:rPr>
        <w:t>een attitude tegenover natuurwetenschap die gesteund is op inzicht in haar methoden, in haar ontwikkeling en in haar maatschappelijke impact.</w:t>
      </w:r>
    </w:p>
    <w:p w:rsidR="005402D3" w:rsidRDefault="005402D3" w:rsidP="005402D3">
      <w:pPr>
        <w:jc w:val="both"/>
        <w:rPr>
          <w:rFonts w:cs="Arial"/>
        </w:rPr>
      </w:pPr>
    </w:p>
    <w:p w:rsidR="00162751" w:rsidRDefault="00162751" w:rsidP="005402D3">
      <w:pPr>
        <w:jc w:val="both"/>
        <w:rPr>
          <w:rFonts w:cs="Arial"/>
        </w:rPr>
      </w:pPr>
      <w:r>
        <w:rPr>
          <w:rFonts w:cs="Arial"/>
        </w:rPr>
        <w:t>Opvattingen over wetenschappen ontstaan vaak vanuit de media of vanuit dagelijkse ervaringen.  Daardoor kunnen conflicten ontstaan tussen ‘gezond verstand’ en ‘desinformatie via onkritische berichtgeving’ enerzijds en de wetenschappelijke informatie anderzijds.  Dergelijke pre- en/of misconcepties worden via het vak natuurwetenschappen op een actieve wijze afgebouwd, het hanteren van correct wetenschappelijk taalgebruik wordt aangeleerd.</w:t>
      </w:r>
    </w:p>
    <w:p w:rsidR="00162751" w:rsidRDefault="00162751" w:rsidP="005402D3">
      <w:pPr>
        <w:jc w:val="both"/>
        <w:rPr>
          <w:rFonts w:cs="Arial"/>
        </w:rPr>
      </w:pPr>
    </w:p>
    <w:p w:rsidR="00162751" w:rsidRDefault="00162751" w:rsidP="005402D3">
      <w:pPr>
        <w:jc w:val="both"/>
        <w:rPr>
          <w:rFonts w:cs="Arial"/>
        </w:rPr>
      </w:pPr>
      <w:r>
        <w:rPr>
          <w:rFonts w:cs="Arial"/>
        </w:rPr>
        <w:t>Met het vak natuurwetenschappen bereiken de leerlingen de eindtermen wetenschappen door middel van confrontatie met een aantal ‘verhalen’ (contexten) die aansluiten bij hun leefwereld en de actualiteit.  De wetenschappelijke onderbouwing staat in functie van de gekozen contexten en onderwerpen.</w:t>
      </w:r>
    </w:p>
    <w:p w:rsidR="00162751" w:rsidRDefault="00162751" w:rsidP="005402D3">
      <w:pPr>
        <w:jc w:val="both"/>
        <w:rPr>
          <w:rFonts w:cs="Arial"/>
        </w:rPr>
      </w:pPr>
      <w:r>
        <w:rPr>
          <w:rFonts w:cs="Arial"/>
        </w:rPr>
        <w:lastRenderedPageBreak/>
        <w:t>Bovendien is het belangrijk dat de leerlingen zich een beeld kunnen vormen van de eigenheid van en de verschillen tussen de natuurwetenschappen biologie, chemie, fysica.  Elke natuurwetenschap heeft immers haar specifieke onderzoeksvoorwerp</w:t>
      </w:r>
      <w:r w:rsidR="00967580">
        <w:rPr>
          <w:rFonts w:cs="Arial"/>
        </w:rPr>
        <w:t>, structuur en benadering.</w:t>
      </w:r>
    </w:p>
    <w:p w:rsidR="00967580" w:rsidRPr="005402D3" w:rsidRDefault="00967580" w:rsidP="005402D3">
      <w:pPr>
        <w:jc w:val="both"/>
        <w:rPr>
          <w:rFonts w:cs="Arial"/>
        </w:rPr>
      </w:pPr>
      <w:r>
        <w:rPr>
          <w:rFonts w:cs="Arial"/>
        </w:rPr>
        <w:t>Toch maakt elke natuurwetenschap geregeld gebruik van kennisinhouden die ook tot het domein van een ander vak behoren.  In het vak natuurwetenschappen worden deze inhoudelijke verbanden voor de leerlingen geëxplic</w:t>
      </w:r>
      <w:r w:rsidR="00044C97">
        <w:rPr>
          <w:rFonts w:cs="Arial"/>
        </w:rPr>
        <w:t>it</w:t>
      </w:r>
      <w:r>
        <w:rPr>
          <w:rFonts w:cs="Arial"/>
        </w:rPr>
        <w:t>eerd.</w:t>
      </w:r>
    </w:p>
    <w:p w:rsidR="006C0419" w:rsidRDefault="006C0419" w:rsidP="005E1B88">
      <w:pPr>
        <w:jc w:val="both"/>
        <w:rPr>
          <w:rFonts w:cs="Arial"/>
          <w:szCs w:val="20"/>
        </w:rPr>
      </w:pPr>
    </w:p>
    <w:p w:rsidR="005E1B88" w:rsidRPr="000A449F" w:rsidRDefault="005E1B88" w:rsidP="005E1B88">
      <w:pPr>
        <w:jc w:val="both"/>
        <w:rPr>
          <w:i/>
          <w:color w:val="0070C0"/>
          <w:szCs w:val="20"/>
        </w:rPr>
      </w:pPr>
      <w:r w:rsidRPr="000A449F">
        <w:rPr>
          <w:i/>
          <w:color w:val="0070C0"/>
          <w:szCs w:val="20"/>
        </w:rPr>
        <w:t>Samenhang met de vo</w:t>
      </w:r>
      <w:r w:rsidR="00202C3C" w:rsidRPr="000A449F">
        <w:rPr>
          <w:i/>
          <w:color w:val="0070C0"/>
          <w:szCs w:val="20"/>
        </w:rPr>
        <w:t>orafgaande en/of volgende graad</w:t>
      </w:r>
    </w:p>
    <w:p w:rsidR="00821211" w:rsidRDefault="00821211" w:rsidP="00821211">
      <w:r w:rsidRPr="00C66F5B">
        <w:t xml:space="preserve">De </w:t>
      </w:r>
      <w:r>
        <w:t xml:space="preserve">rubrieken ‘wetenschappelijke vaardigheden’ en ‘wetenschap en samenleving’ bouwen voort op de gelijknamige rubrieken in de eerste en tweede graad.  De sterk  integrerende rubrieken ‘energie’, ‘materie’, ‘interactie’ en ‘systemen’ ordenen de eindtermen in de eerste graad.  Overeenstemmend </w:t>
      </w:r>
      <w:r w:rsidRPr="00E374C2">
        <w:t>met de Europese trend vermindert de mate van integratie doorheen de tweede en derde graad</w:t>
      </w:r>
      <w:r>
        <w:t xml:space="preserve"> (</w:t>
      </w:r>
      <w:r w:rsidRPr="00592959">
        <w:t>Eurydice</w:t>
      </w:r>
      <w:r>
        <w:t>, 2011)</w:t>
      </w:r>
      <w:r w:rsidRPr="00E374C2">
        <w:t xml:space="preserve">.  </w:t>
      </w:r>
      <w:r>
        <w:t>Om voldoende kansen te geven voor de opbouw van vakspecifieke referentiekaders</w:t>
      </w:r>
      <w:r w:rsidRPr="00E374C2">
        <w:t xml:space="preserve"> werden de vakgebonden eindtermen in de tweede en derde graad geordend </w:t>
      </w:r>
      <w:r>
        <w:t>volgens de</w:t>
      </w:r>
      <w:r w:rsidRPr="00E374C2">
        <w:t xml:space="preserve"> wetenschappelijke discipline</w:t>
      </w:r>
      <w:r>
        <w:t>s biologie, chemie en fysica</w:t>
      </w:r>
      <w:r w:rsidRPr="00E374C2">
        <w:t>.</w:t>
      </w:r>
    </w:p>
    <w:p w:rsidR="00AA7B52" w:rsidRDefault="00AA7B52" w:rsidP="00821211"/>
    <w:p w:rsidR="00821211" w:rsidRPr="00C66F5B" w:rsidRDefault="00821211" w:rsidP="00821211">
      <w:r w:rsidRPr="00E374C2">
        <w:t>De rubrieken ‘wetenschappelijke vaardigheden’ en ‘wetenschap en samenleving’ bieden naast andere integrerende concepten mogelijkheden om context(en) en wetenschappelijke kernideeën met elkaar te verbinden op multidisciplinaire</w:t>
      </w:r>
      <w:r>
        <w:t xml:space="preserve"> wijze.  De kernconcepten ‘energie’, ‘materie’, ‘interactie’ en ‘systemen’ die in de eerste graad op het niveau van rubrieken eindtermen structureren kunnen bijvoorbeeld ook in de derde graad nog zinvol ingezet worden om contexten geïntegreerd- wetenschappelijk te benaderen.  De mate en de manier van integratie biedt mogelijkheden om het onderwijs af te stemmen op een specifieke studierichting binnen de onderwijsvorm. </w:t>
      </w:r>
    </w:p>
    <w:p w:rsidR="00821211" w:rsidRDefault="00821211" w:rsidP="007768AF">
      <w:pPr>
        <w:jc w:val="both"/>
      </w:pPr>
    </w:p>
    <w:p w:rsidR="007768AF" w:rsidRDefault="00C26501" w:rsidP="007768AF">
      <w:pPr>
        <w:jc w:val="both"/>
        <w:rPr>
          <w:lang w:val="nl-BE"/>
        </w:rPr>
      </w:pPr>
      <w:r>
        <w:rPr>
          <w:lang w:val="nl-BE"/>
        </w:rPr>
        <w:t>In de tweede graad ASO volgden de leerlingen één of twee wekelijkse lestijden biologie, chemie en fysica.</w:t>
      </w:r>
      <w:r w:rsidR="00AA7B52">
        <w:rPr>
          <w:lang w:val="nl-BE"/>
        </w:rPr>
        <w:t xml:space="preserve"> </w:t>
      </w:r>
      <w:r>
        <w:rPr>
          <w:lang w:val="nl-BE"/>
        </w:rPr>
        <w:t>Bij één wekelijkse lestijd realiseerden de leerlingen de vakgebonden eindtermen én de gemeenschappelijke eindtermen voor de wetenschappen (‘</w:t>
      </w:r>
      <w:r w:rsidR="002A10CB">
        <w:rPr>
          <w:lang w:val="nl-BE"/>
        </w:rPr>
        <w:t>wetenschappelijke vaardigheden</w:t>
      </w:r>
      <w:r>
        <w:rPr>
          <w:lang w:val="nl-BE"/>
        </w:rPr>
        <w:t xml:space="preserve">’ en ‘wetenschap en samenleving’).  Ze oefenden een aantal onderzoeksvaardigheden (leerlingenopdrachten en </w:t>
      </w:r>
      <w:r w:rsidR="00B23E78">
        <w:rPr>
          <w:lang w:val="nl-BE"/>
        </w:rPr>
        <w:t>–</w:t>
      </w:r>
      <w:r>
        <w:rPr>
          <w:lang w:val="nl-BE"/>
        </w:rPr>
        <w:t>experimenten</w:t>
      </w:r>
      <w:r w:rsidR="00B23E78">
        <w:rPr>
          <w:lang w:val="nl-BE"/>
        </w:rPr>
        <w:t>) en attitudes.</w:t>
      </w:r>
    </w:p>
    <w:p w:rsidR="00B23E78" w:rsidRDefault="00B23E78" w:rsidP="007768AF">
      <w:pPr>
        <w:jc w:val="both"/>
        <w:rPr>
          <w:lang w:val="nl-BE"/>
        </w:rPr>
      </w:pPr>
    </w:p>
    <w:p w:rsidR="00B23E78" w:rsidRDefault="00B23E78" w:rsidP="007768AF">
      <w:pPr>
        <w:jc w:val="both"/>
        <w:rPr>
          <w:lang w:val="nl-BE"/>
        </w:rPr>
      </w:pPr>
      <w:r>
        <w:rPr>
          <w:lang w:val="nl-BE"/>
        </w:rPr>
        <w:t>Leerinhouden die hierbij aanbod komen zijn</w:t>
      </w:r>
    </w:p>
    <w:p w:rsidR="00B23E78" w:rsidRDefault="00B23E78" w:rsidP="007768AF">
      <w:pPr>
        <w:jc w:val="both"/>
        <w:rPr>
          <w:lang w:val="nl-BE"/>
        </w:rPr>
      </w:pPr>
    </w:p>
    <w:p w:rsidR="00B23E78" w:rsidRPr="00B23E78" w:rsidRDefault="00B23E78" w:rsidP="007768AF">
      <w:pPr>
        <w:jc w:val="both"/>
        <w:rPr>
          <w:i/>
          <w:color w:val="31849B" w:themeColor="accent5" w:themeShade="BF"/>
          <w:lang w:val="nl-BE"/>
        </w:rPr>
      </w:pPr>
      <w:r w:rsidRPr="00B23E78">
        <w:rPr>
          <w:i/>
          <w:color w:val="31849B" w:themeColor="accent5" w:themeShade="BF"/>
          <w:lang w:val="nl-BE"/>
        </w:rPr>
        <w:t>voor biologie</w:t>
      </w:r>
    </w:p>
    <w:p w:rsidR="00B23E78" w:rsidRDefault="00B23E78" w:rsidP="00B23E78">
      <w:pPr>
        <w:pStyle w:val="Lijstalinea"/>
        <w:numPr>
          <w:ilvl w:val="0"/>
          <w:numId w:val="30"/>
        </w:numPr>
        <w:jc w:val="both"/>
        <w:rPr>
          <w:sz w:val="20"/>
          <w:lang w:val="nl-BE"/>
        </w:rPr>
      </w:pPr>
      <w:r>
        <w:rPr>
          <w:sz w:val="20"/>
          <w:lang w:val="nl-BE"/>
        </w:rPr>
        <w:t>morfologie-fysiologie</w:t>
      </w:r>
    </w:p>
    <w:p w:rsidR="00B23E78" w:rsidRDefault="00B23E78" w:rsidP="00B23E78">
      <w:pPr>
        <w:pStyle w:val="Lijstalinea"/>
        <w:ind w:left="1417" w:hanging="348"/>
        <w:jc w:val="both"/>
        <w:rPr>
          <w:sz w:val="20"/>
          <w:lang w:val="nl-BE"/>
        </w:rPr>
      </w:pPr>
      <w:r>
        <w:rPr>
          <w:sz w:val="20"/>
          <w:lang w:val="nl-BE"/>
        </w:rPr>
        <w:t>.</w:t>
      </w:r>
      <w:r>
        <w:rPr>
          <w:sz w:val="20"/>
          <w:lang w:val="nl-BE"/>
        </w:rPr>
        <w:tab/>
        <w:t>perceptie en prikkelbaarheid, reacties op prikkels, coördinatie en regularisatie van levensprocessen via hormonen en zenuwstelsel</w:t>
      </w:r>
    </w:p>
    <w:p w:rsidR="00B23E78" w:rsidRDefault="00B23E78" w:rsidP="00B23E78">
      <w:pPr>
        <w:pStyle w:val="Lijstalinea"/>
        <w:ind w:left="1069"/>
        <w:jc w:val="both"/>
        <w:rPr>
          <w:sz w:val="20"/>
          <w:lang w:val="nl-BE"/>
        </w:rPr>
      </w:pPr>
      <w:r>
        <w:rPr>
          <w:sz w:val="20"/>
          <w:lang w:val="nl-BE"/>
        </w:rPr>
        <w:t>.</w:t>
      </w:r>
      <w:r>
        <w:rPr>
          <w:sz w:val="20"/>
          <w:lang w:val="nl-BE"/>
        </w:rPr>
        <w:tab/>
        <w:t>gedrag</w:t>
      </w:r>
    </w:p>
    <w:p w:rsidR="00B23E78" w:rsidRDefault="00BF0EEB" w:rsidP="00B23E78">
      <w:pPr>
        <w:pStyle w:val="Lijstalinea"/>
        <w:numPr>
          <w:ilvl w:val="0"/>
          <w:numId w:val="30"/>
        </w:numPr>
        <w:jc w:val="both"/>
        <w:rPr>
          <w:sz w:val="20"/>
          <w:lang w:val="nl-BE"/>
        </w:rPr>
      </w:pPr>
      <w:r>
        <w:rPr>
          <w:sz w:val="20"/>
          <w:lang w:val="nl-BE"/>
        </w:rPr>
        <w:t>ecologie</w:t>
      </w:r>
    </w:p>
    <w:p w:rsidR="00C430B2" w:rsidRDefault="00C430B2" w:rsidP="00C430B2">
      <w:pPr>
        <w:pStyle w:val="Lijstalinea"/>
        <w:ind w:left="1069"/>
        <w:jc w:val="both"/>
        <w:rPr>
          <w:sz w:val="20"/>
          <w:lang w:val="nl-BE"/>
        </w:rPr>
      </w:pPr>
      <w:r>
        <w:rPr>
          <w:sz w:val="20"/>
          <w:lang w:val="nl-BE"/>
        </w:rPr>
        <w:t>.</w:t>
      </w:r>
      <w:r>
        <w:rPr>
          <w:sz w:val="20"/>
          <w:lang w:val="nl-BE"/>
        </w:rPr>
        <w:tab/>
        <w:t>interacties tussen organismen en tussen organismen in hun omgeving</w:t>
      </w:r>
    </w:p>
    <w:p w:rsidR="00C430B2" w:rsidRDefault="00C430B2" w:rsidP="00C430B2">
      <w:pPr>
        <w:pStyle w:val="Lijstalinea"/>
        <w:ind w:left="1069"/>
        <w:jc w:val="both"/>
        <w:rPr>
          <w:sz w:val="20"/>
          <w:lang w:val="nl-BE"/>
        </w:rPr>
      </w:pPr>
      <w:r>
        <w:rPr>
          <w:sz w:val="20"/>
          <w:lang w:val="nl-BE"/>
        </w:rPr>
        <w:t>.</w:t>
      </w:r>
      <w:r>
        <w:rPr>
          <w:sz w:val="20"/>
          <w:lang w:val="nl-BE"/>
        </w:rPr>
        <w:tab/>
        <w:t>ecosystemen</w:t>
      </w:r>
    </w:p>
    <w:p w:rsidR="00C430B2" w:rsidRDefault="00C430B2" w:rsidP="00C430B2">
      <w:pPr>
        <w:pStyle w:val="Lijstalinea"/>
        <w:ind w:left="1069"/>
        <w:jc w:val="both"/>
        <w:rPr>
          <w:sz w:val="20"/>
          <w:lang w:val="nl-BE"/>
        </w:rPr>
      </w:pPr>
      <w:r>
        <w:rPr>
          <w:sz w:val="20"/>
          <w:lang w:val="nl-BE"/>
        </w:rPr>
        <w:t>.</w:t>
      </w:r>
      <w:r>
        <w:rPr>
          <w:sz w:val="20"/>
          <w:lang w:val="nl-BE"/>
        </w:rPr>
        <w:tab/>
        <w:t>energiedoorstroming en materiekringloop</w:t>
      </w:r>
    </w:p>
    <w:p w:rsidR="00C430B2" w:rsidRDefault="00C430B2" w:rsidP="00C430B2">
      <w:pPr>
        <w:pStyle w:val="Lijstalinea"/>
        <w:ind w:left="1069"/>
        <w:jc w:val="both"/>
        <w:rPr>
          <w:sz w:val="20"/>
          <w:lang w:val="nl-BE"/>
        </w:rPr>
      </w:pPr>
      <w:r>
        <w:rPr>
          <w:sz w:val="20"/>
          <w:lang w:val="nl-BE"/>
        </w:rPr>
        <w:t>.</w:t>
      </w:r>
      <w:r>
        <w:rPr>
          <w:sz w:val="20"/>
          <w:lang w:val="nl-BE"/>
        </w:rPr>
        <w:tab/>
        <w:t>mens en milieu</w:t>
      </w:r>
    </w:p>
    <w:p w:rsidR="00C430B2" w:rsidRDefault="00C430B2" w:rsidP="00C430B2">
      <w:pPr>
        <w:jc w:val="both"/>
        <w:rPr>
          <w:lang w:val="nl-BE"/>
        </w:rPr>
      </w:pPr>
    </w:p>
    <w:p w:rsidR="00C430B2" w:rsidRPr="00C430B2" w:rsidRDefault="00C430B2" w:rsidP="00C430B2">
      <w:pPr>
        <w:jc w:val="both"/>
        <w:rPr>
          <w:i/>
          <w:lang w:val="nl-BE"/>
        </w:rPr>
      </w:pPr>
      <w:r w:rsidRPr="00C430B2">
        <w:rPr>
          <w:i/>
          <w:color w:val="31849B" w:themeColor="accent5" w:themeShade="BF"/>
          <w:lang w:val="nl-BE"/>
        </w:rPr>
        <w:t>voor chemie</w:t>
      </w:r>
    </w:p>
    <w:p w:rsidR="00C430B2" w:rsidRDefault="00C430B2" w:rsidP="00C430B2">
      <w:pPr>
        <w:pStyle w:val="Lijstalinea"/>
        <w:numPr>
          <w:ilvl w:val="0"/>
          <w:numId w:val="30"/>
        </w:numPr>
        <w:jc w:val="both"/>
        <w:rPr>
          <w:sz w:val="20"/>
          <w:lang w:val="nl-BE"/>
        </w:rPr>
      </w:pPr>
      <w:r>
        <w:rPr>
          <w:sz w:val="20"/>
          <w:lang w:val="nl-BE"/>
        </w:rPr>
        <w:t>eigenschappen en classificatie van stoffen</w:t>
      </w:r>
    </w:p>
    <w:p w:rsidR="00C430B2" w:rsidRDefault="00C430B2" w:rsidP="00C430B2">
      <w:pPr>
        <w:pStyle w:val="Lijstalinea"/>
        <w:ind w:left="1069"/>
        <w:jc w:val="both"/>
        <w:rPr>
          <w:sz w:val="20"/>
          <w:lang w:val="nl-BE"/>
        </w:rPr>
      </w:pPr>
      <w:r>
        <w:rPr>
          <w:sz w:val="20"/>
          <w:lang w:val="nl-BE"/>
        </w:rPr>
        <w:t>.</w:t>
      </w:r>
      <w:r>
        <w:rPr>
          <w:sz w:val="20"/>
          <w:lang w:val="nl-BE"/>
        </w:rPr>
        <w:tab/>
        <w:t>zuivere stoffen</w:t>
      </w:r>
    </w:p>
    <w:p w:rsidR="00C430B2" w:rsidRDefault="00C430B2" w:rsidP="00C430B2">
      <w:pPr>
        <w:pStyle w:val="Lijstalinea"/>
        <w:ind w:left="1069"/>
        <w:jc w:val="both"/>
        <w:rPr>
          <w:sz w:val="20"/>
          <w:lang w:val="nl-BE"/>
        </w:rPr>
      </w:pPr>
      <w:r>
        <w:rPr>
          <w:sz w:val="20"/>
          <w:lang w:val="nl-BE"/>
        </w:rPr>
        <w:t>.</w:t>
      </w:r>
      <w:r>
        <w:rPr>
          <w:sz w:val="20"/>
          <w:lang w:val="nl-BE"/>
        </w:rPr>
        <w:tab/>
        <w:t>enkelvoudige en samengestelde stoffen</w:t>
      </w:r>
    </w:p>
    <w:p w:rsidR="00C430B2" w:rsidRDefault="00C430B2" w:rsidP="00C430B2">
      <w:pPr>
        <w:pStyle w:val="Lijstalinea"/>
        <w:numPr>
          <w:ilvl w:val="0"/>
          <w:numId w:val="30"/>
        </w:numPr>
        <w:jc w:val="both"/>
        <w:rPr>
          <w:sz w:val="20"/>
          <w:lang w:val="nl-BE"/>
        </w:rPr>
      </w:pPr>
      <w:r>
        <w:rPr>
          <w:sz w:val="20"/>
          <w:lang w:val="nl-BE"/>
        </w:rPr>
        <w:t>corpusculaire structuren</w:t>
      </w:r>
    </w:p>
    <w:p w:rsidR="00C430B2" w:rsidRDefault="00C430B2" w:rsidP="00C430B2">
      <w:pPr>
        <w:pStyle w:val="Lijstalinea"/>
        <w:ind w:left="1069"/>
        <w:jc w:val="both"/>
        <w:rPr>
          <w:sz w:val="20"/>
          <w:lang w:val="nl-BE"/>
        </w:rPr>
      </w:pPr>
      <w:r>
        <w:rPr>
          <w:sz w:val="20"/>
          <w:lang w:val="nl-BE"/>
        </w:rPr>
        <w:t>.</w:t>
      </w:r>
      <w:r>
        <w:rPr>
          <w:sz w:val="20"/>
          <w:lang w:val="nl-BE"/>
        </w:rPr>
        <w:tab/>
        <w:t>atomen volgens Rutherford-Bohr</w:t>
      </w:r>
    </w:p>
    <w:p w:rsidR="00C430B2" w:rsidRDefault="00C430B2" w:rsidP="00C430B2">
      <w:pPr>
        <w:pStyle w:val="Lijstalinea"/>
        <w:ind w:left="1069"/>
        <w:jc w:val="both"/>
        <w:rPr>
          <w:sz w:val="20"/>
          <w:lang w:val="nl-BE"/>
        </w:rPr>
      </w:pPr>
      <w:r>
        <w:rPr>
          <w:sz w:val="20"/>
          <w:lang w:val="nl-BE"/>
        </w:rPr>
        <w:t>.</w:t>
      </w:r>
      <w:r>
        <w:rPr>
          <w:sz w:val="20"/>
          <w:lang w:val="nl-BE"/>
        </w:rPr>
        <w:tab/>
        <w:t>moleculen en ionen</w:t>
      </w:r>
    </w:p>
    <w:p w:rsidR="00C430B2" w:rsidRDefault="00C430B2" w:rsidP="00C430B2">
      <w:pPr>
        <w:pStyle w:val="Lijstalinea"/>
        <w:ind w:left="1069"/>
        <w:jc w:val="both"/>
        <w:rPr>
          <w:sz w:val="20"/>
          <w:lang w:val="nl-BE"/>
        </w:rPr>
      </w:pPr>
      <w:r>
        <w:rPr>
          <w:sz w:val="20"/>
          <w:lang w:val="nl-BE"/>
        </w:rPr>
        <w:t>.</w:t>
      </w:r>
      <w:r>
        <w:rPr>
          <w:sz w:val="20"/>
          <w:lang w:val="nl-BE"/>
        </w:rPr>
        <w:tab/>
        <w:t>molecuulstructuren en kristalroosters</w:t>
      </w:r>
    </w:p>
    <w:p w:rsidR="00C430B2" w:rsidRDefault="00C430B2" w:rsidP="00C430B2">
      <w:pPr>
        <w:pStyle w:val="Lijstalinea"/>
        <w:ind w:left="1069"/>
        <w:jc w:val="both"/>
        <w:rPr>
          <w:sz w:val="20"/>
          <w:lang w:val="nl-BE"/>
        </w:rPr>
      </w:pPr>
      <w:r>
        <w:rPr>
          <w:sz w:val="20"/>
          <w:lang w:val="nl-BE"/>
        </w:rPr>
        <w:t>.</w:t>
      </w:r>
      <w:r>
        <w:rPr>
          <w:sz w:val="20"/>
          <w:lang w:val="nl-BE"/>
        </w:rPr>
        <w:tab/>
        <w:t>basisregels van nomenclatuur</w:t>
      </w:r>
    </w:p>
    <w:p w:rsidR="00C430B2" w:rsidRDefault="00C430B2" w:rsidP="00C430B2">
      <w:pPr>
        <w:pStyle w:val="Lijstalinea"/>
        <w:ind w:left="1069"/>
        <w:jc w:val="both"/>
        <w:rPr>
          <w:sz w:val="20"/>
          <w:lang w:val="nl-BE"/>
        </w:rPr>
      </w:pPr>
      <w:r>
        <w:rPr>
          <w:sz w:val="20"/>
          <w:lang w:val="nl-BE"/>
        </w:rPr>
        <w:t>.</w:t>
      </w:r>
      <w:r>
        <w:rPr>
          <w:sz w:val="20"/>
          <w:lang w:val="nl-BE"/>
        </w:rPr>
        <w:tab/>
        <w:t>elektrische ladingsverdeling in moleculen</w:t>
      </w:r>
    </w:p>
    <w:p w:rsidR="00C430B2" w:rsidRDefault="00C430B2" w:rsidP="00C430B2">
      <w:pPr>
        <w:pStyle w:val="Lijstalinea"/>
        <w:numPr>
          <w:ilvl w:val="0"/>
          <w:numId w:val="30"/>
        </w:numPr>
        <w:jc w:val="both"/>
        <w:rPr>
          <w:sz w:val="20"/>
          <w:lang w:val="nl-BE"/>
        </w:rPr>
      </w:pPr>
      <w:r>
        <w:rPr>
          <w:sz w:val="20"/>
          <w:lang w:val="nl-BE"/>
        </w:rPr>
        <w:t>interactie tussen deeltjes</w:t>
      </w:r>
    </w:p>
    <w:p w:rsidR="00C430B2" w:rsidRDefault="00C430B2" w:rsidP="00C430B2">
      <w:pPr>
        <w:pStyle w:val="Lijstalinea"/>
        <w:ind w:left="1069"/>
        <w:jc w:val="both"/>
        <w:rPr>
          <w:sz w:val="20"/>
          <w:lang w:val="nl-BE"/>
        </w:rPr>
      </w:pPr>
      <w:r>
        <w:rPr>
          <w:sz w:val="20"/>
          <w:lang w:val="nl-BE"/>
        </w:rPr>
        <w:t>.</w:t>
      </w:r>
      <w:r>
        <w:rPr>
          <w:sz w:val="20"/>
          <w:lang w:val="nl-BE"/>
        </w:rPr>
        <w:tab/>
        <w:t>corpusculaire beschrijving van het oplosproces</w:t>
      </w:r>
    </w:p>
    <w:p w:rsidR="00C430B2" w:rsidRDefault="00C430B2" w:rsidP="00C430B2">
      <w:pPr>
        <w:pStyle w:val="Lijstalinea"/>
        <w:ind w:left="1069"/>
        <w:jc w:val="both"/>
        <w:rPr>
          <w:sz w:val="20"/>
          <w:lang w:val="nl-BE"/>
        </w:rPr>
      </w:pPr>
      <w:r>
        <w:rPr>
          <w:sz w:val="20"/>
          <w:lang w:val="nl-BE"/>
        </w:rPr>
        <w:t>.</w:t>
      </w:r>
      <w:r>
        <w:rPr>
          <w:sz w:val="20"/>
          <w:lang w:val="nl-BE"/>
        </w:rPr>
        <w:tab/>
        <w:t>corpusculaire voorstelling van een chemische reactie</w:t>
      </w:r>
    </w:p>
    <w:p w:rsidR="00C430B2" w:rsidRDefault="00C430B2" w:rsidP="00C430B2">
      <w:pPr>
        <w:pStyle w:val="Lijstalinea"/>
        <w:ind w:left="1069"/>
        <w:jc w:val="both"/>
        <w:rPr>
          <w:sz w:val="20"/>
          <w:lang w:val="nl-BE"/>
        </w:rPr>
      </w:pPr>
      <w:r>
        <w:rPr>
          <w:sz w:val="20"/>
          <w:lang w:val="nl-BE"/>
        </w:rPr>
        <w:t>.</w:t>
      </w:r>
      <w:r>
        <w:rPr>
          <w:sz w:val="20"/>
          <w:lang w:val="nl-BE"/>
        </w:rPr>
        <w:tab/>
        <w:t>soorten chemische reacties: ionenwisselingsreacties; oxidatie-reductiereacties</w:t>
      </w:r>
    </w:p>
    <w:p w:rsidR="00C430B2" w:rsidRDefault="00C430B2" w:rsidP="00C430B2">
      <w:pPr>
        <w:pStyle w:val="Lijstalinea"/>
        <w:ind w:left="1069"/>
        <w:jc w:val="both"/>
        <w:rPr>
          <w:sz w:val="20"/>
          <w:lang w:val="nl-BE"/>
        </w:rPr>
      </w:pPr>
      <w:r>
        <w:rPr>
          <w:sz w:val="20"/>
          <w:lang w:val="nl-BE"/>
        </w:rPr>
        <w:t>.</w:t>
      </w:r>
      <w:r>
        <w:rPr>
          <w:sz w:val="20"/>
          <w:lang w:val="nl-BE"/>
        </w:rPr>
        <w:tab/>
        <w:t>wetten van chemische reacties</w:t>
      </w:r>
    </w:p>
    <w:p w:rsidR="00C430B2" w:rsidRDefault="00C430B2" w:rsidP="00C430B2">
      <w:pPr>
        <w:pStyle w:val="Lijstalinea"/>
        <w:numPr>
          <w:ilvl w:val="0"/>
          <w:numId w:val="30"/>
        </w:numPr>
        <w:jc w:val="both"/>
        <w:rPr>
          <w:sz w:val="20"/>
          <w:lang w:val="nl-BE"/>
        </w:rPr>
      </w:pPr>
      <w:r>
        <w:rPr>
          <w:sz w:val="20"/>
          <w:lang w:val="nl-BE"/>
        </w:rPr>
        <w:t>dynamiek van chemische processen</w:t>
      </w:r>
    </w:p>
    <w:p w:rsidR="00C430B2" w:rsidRDefault="00C430B2" w:rsidP="00C430B2">
      <w:pPr>
        <w:pStyle w:val="Lijstalinea"/>
        <w:ind w:left="1069"/>
        <w:jc w:val="both"/>
        <w:rPr>
          <w:sz w:val="20"/>
          <w:lang w:val="nl-BE"/>
        </w:rPr>
      </w:pPr>
      <w:r>
        <w:rPr>
          <w:sz w:val="20"/>
          <w:lang w:val="nl-BE"/>
        </w:rPr>
        <w:t>.</w:t>
      </w:r>
      <w:r>
        <w:rPr>
          <w:sz w:val="20"/>
          <w:lang w:val="nl-BE"/>
        </w:rPr>
        <w:tab/>
        <w:t>energetische aspecten van een chemische reactie</w:t>
      </w:r>
    </w:p>
    <w:p w:rsidR="00C430B2" w:rsidRDefault="00B70556" w:rsidP="00C430B2">
      <w:pPr>
        <w:pStyle w:val="Lijstalinea"/>
        <w:numPr>
          <w:ilvl w:val="0"/>
          <w:numId w:val="30"/>
        </w:numPr>
        <w:jc w:val="both"/>
        <w:rPr>
          <w:sz w:val="20"/>
          <w:lang w:val="nl-BE"/>
        </w:rPr>
      </w:pPr>
      <w:r>
        <w:rPr>
          <w:sz w:val="20"/>
          <w:lang w:val="nl-BE"/>
        </w:rPr>
        <w:lastRenderedPageBreak/>
        <w:t>scheiding en kwalitatieve analyse</w:t>
      </w:r>
    </w:p>
    <w:p w:rsidR="00B70556" w:rsidRDefault="00B70556" w:rsidP="00B70556">
      <w:pPr>
        <w:pStyle w:val="Lijstalinea"/>
        <w:ind w:left="1069"/>
        <w:jc w:val="both"/>
        <w:rPr>
          <w:sz w:val="20"/>
          <w:lang w:val="nl-BE"/>
        </w:rPr>
      </w:pPr>
      <w:r>
        <w:rPr>
          <w:sz w:val="20"/>
          <w:lang w:val="nl-BE"/>
        </w:rPr>
        <w:t>.</w:t>
      </w:r>
      <w:r>
        <w:rPr>
          <w:sz w:val="20"/>
          <w:lang w:val="nl-BE"/>
        </w:rPr>
        <w:tab/>
        <w:t>herkennen van stoffen</w:t>
      </w:r>
    </w:p>
    <w:p w:rsidR="00B70556" w:rsidRDefault="00B70556" w:rsidP="00B70556">
      <w:pPr>
        <w:pStyle w:val="Lijstalinea"/>
        <w:ind w:left="1069"/>
        <w:jc w:val="both"/>
        <w:rPr>
          <w:sz w:val="20"/>
          <w:lang w:val="nl-BE"/>
        </w:rPr>
      </w:pPr>
      <w:r>
        <w:rPr>
          <w:sz w:val="20"/>
          <w:lang w:val="nl-BE"/>
        </w:rPr>
        <w:t>.</w:t>
      </w:r>
      <w:r>
        <w:rPr>
          <w:sz w:val="20"/>
          <w:lang w:val="nl-BE"/>
        </w:rPr>
        <w:tab/>
        <w:t>scheiding van mengsels</w:t>
      </w:r>
    </w:p>
    <w:p w:rsidR="00B70556" w:rsidRDefault="00B70556" w:rsidP="00B70556">
      <w:pPr>
        <w:pStyle w:val="Lijstalinea"/>
        <w:ind w:left="1069"/>
        <w:jc w:val="both"/>
        <w:rPr>
          <w:sz w:val="20"/>
          <w:lang w:val="nl-BE"/>
        </w:rPr>
      </w:pPr>
      <w:r>
        <w:rPr>
          <w:sz w:val="20"/>
          <w:lang w:val="nl-BE"/>
        </w:rPr>
        <w:t>.</w:t>
      </w:r>
      <w:r>
        <w:rPr>
          <w:sz w:val="20"/>
          <w:lang w:val="nl-BE"/>
        </w:rPr>
        <w:tab/>
        <w:t>pH-bepaling</w:t>
      </w:r>
    </w:p>
    <w:p w:rsidR="00B70556" w:rsidRDefault="00B70556" w:rsidP="00B70556">
      <w:pPr>
        <w:jc w:val="both"/>
        <w:rPr>
          <w:lang w:val="nl-BE"/>
        </w:rPr>
      </w:pPr>
    </w:p>
    <w:p w:rsidR="00B70556" w:rsidRPr="00B70556" w:rsidRDefault="00B70556" w:rsidP="00B70556">
      <w:pPr>
        <w:jc w:val="both"/>
        <w:rPr>
          <w:i/>
          <w:color w:val="31849B" w:themeColor="accent5" w:themeShade="BF"/>
          <w:lang w:val="nl-BE"/>
        </w:rPr>
      </w:pPr>
      <w:r>
        <w:rPr>
          <w:i/>
          <w:color w:val="31849B" w:themeColor="accent5" w:themeShade="BF"/>
          <w:lang w:val="nl-BE"/>
        </w:rPr>
        <w:t>v</w:t>
      </w:r>
      <w:r w:rsidRPr="00B70556">
        <w:rPr>
          <w:i/>
          <w:color w:val="31849B" w:themeColor="accent5" w:themeShade="BF"/>
          <w:lang w:val="nl-BE"/>
        </w:rPr>
        <w:t>oor fysica</w:t>
      </w:r>
    </w:p>
    <w:p w:rsidR="00B70556" w:rsidRDefault="00B70556" w:rsidP="00B70556">
      <w:pPr>
        <w:pStyle w:val="Lijstalinea"/>
        <w:numPr>
          <w:ilvl w:val="0"/>
          <w:numId w:val="30"/>
        </w:numPr>
        <w:jc w:val="both"/>
        <w:rPr>
          <w:sz w:val="20"/>
          <w:lang w:val="nl-BE"/>
        </w:rPr>
      </w:pPr>
      <w:r>
        <w:rPr>
          <w:sz w:val="20"/>
          <w:lang w:val="nl-BE"/>
        </w:rPr>
        <w:t>kracht en beweging</w:t>
      </w:r>
    </w:p>
    <w:p w:rsidR="00B70556" w:rsidRDefault="00B70556" w:rsidP="00B70556">
      <w:pPr>
        <w:pStyle w:val="Lijstalinea"/>
        <w:numPr>
          <w:ilvl w:val="0"/>
          <w:numId w:val="30"/>
        </w:numPr>
        <w:jc w:val="both"/>
        <w:rPr>
          <w:sz w:val="20"/>
          <w:lang w:val="nl-BE"/>
        </w:rPr>
      </w:pPr>
      <w:r>
        <w:rPr>
          <w:sz w:val="20"/>
          <w:lang w:val="nl-BE"/>
        </w:rPr>
        <w:t>arbeid, energie en vermogen</w:t>
      </w:r>
    </w:p>
    <w:p w:rsidR="00B70556" w:rsidRDefault="00B70556" w:rsidP="00B70556">
      <w:pPr>
        <w:pStyle w:val="Lijstalinea"/>
        <w:numPr>
          <w:ilvl w:val="0"/>
          <w:numId w:val="30"/>
        </w:numPr>
        <w:jc w:val="both"/>
        <w:rPr>
          <w:sz w:val="20"/>
          <w:lang w:val="nl-BE"/>
        </w:rPr>
      </w:pPr>
      <w:r>
        <w:rPr>
          <w:sz w:val="20"/>
          <w:lang w:val="nl-BE"/>
        </w:rPr>
        <w:t>warmte</w:t>
      </w:r>
    </w:p>
    <w:p w:rsidR="00B70556" w:rsidRDefault="00B70556" w:rsidP="00B70556">
      <w:pPr>
        <w:pStyle w:val="Lijstalinea"/>
        <w:numPr>
          <w:ilvl w:val="0"/>
          <w:numId w:val="30"/>
        </w:numPr>
        <w:jc w:val="both"/>
        <w:rPr>
          <w:sz w:val="20"/>
          <w:lang w:val="nl-BE"/>
        </w:rPr>
      </w:pPr>
      <w:r>
        <w:rPr>
          <w:sz w:val="20"/>
          <w:lang w:val="nl-BE"/>
        </w:rPr>
        <w:t>opbouw van de materie: kinetisch model van de materie</w:t>
      </w:r>
    </w:p>
    <w:p w:rsidR="00B70556" w:rsidRDefault="00B70556" w:rsidP="00B70556">
      <w:pPr>
        <w:pStyle w:val="Lijstalinea"/>
        <w:ind w:left="1069"/>
        <w:jc w:val="both"/>
        <w:rPr>
          <w:sz w:val="20"/>
          <w:lang w:val="nl-BE"/>
        </w:rPr>
      </w:pPr>
      <w:r>
        <w:rPr>
          <w:sz w:val="20"/>
          <w:lang w:val="nl-BE"/>
        </w:rPr>
        <w:t>De concepten uit de fysica zoals kracht, energie en beweging werden verder verfijnd, geanalyseerd en gekwantificeerd.</w:t>
      </w:r>
    </w:p>
    <w:p w:rsidR="00B70556" w:rsidRDefault="00B70556" w:rsidP="00B70556">
      <w:pPr>
        <w:jc w:val="both"/>
        <w:rPr>
          <w:lang w:val="nl-BE"/>
        </w:rPr>
      </w:pPr>
    </w:p>
    <w:p w:rsidR="00B70556" w:rsidRDefault="00B70556" w:rsidP="00B70556">
      <w:pPr>
        <w:jc w:val="both"/>
        <w:rPr>
          <w:lang w:val="nl-BE"/>
        </w:rPr>
      </w:pPr>
      <w:r>
        <w:rPr>
          <w:lang w:val="nl-BE"/>
        </w:rPr>
        <w:tab/>
        <w:t>Bij twee wekelijkse lestijden kwamen bovendien volgende accenten aan bod:</w:t>
      </w:r>
    </w:p>
    <w:p w:rsidR="00B70556" w:rsidRDefault="00B70556" w:rsidP="00B70556">
      <w:pPr>
        <w:pStyle w:val="Lijstalinea"/>
        <w:numPr>
          <w:ilvl w:val="0"/>
          <w:numId w:val="30"/>
        </w:numPr>
        <w:jc w:val="both"/>
        <w:rPr>
          <w:sz w:val="20"/>
          <w:lang w:val="nl-BE"/>
        </w:rPr>
      </w:pPr>
      <w:r>
        <w:rPr>
          <w:sz w:val="20"/>
          <w:lang w:val="nl-BE"/>
        </w:rPr>
        <w:t>een grotere diepgang van sommige onderwerpen</w:t>
      </w:r>
    </w:p>
    <w:p w:rsidR="00B70556" w:rsidRDefault="00B70556" w:rsidP="00B70556">
      <w:pPr>
        <w:pStyle w:val="Lijstalinea"/>
        <w:numPr>
          <w:ilvl w:val="0"/>
          <w:numId w:val="30"/>
        </w:numPr>
        <w:jc w:val="both"/>
        <w:rPr>
          <w:sz w:val="20"/>
          <w:lang w:val="nl-BE"/>
        </w:rPr>
      </w:pPr>
      <w:r>
        <w:rPr>
          <w:sz w:val="20"/>
          <w:lang w:val="nl-BE"/>
        </w:rPr>
        <w:t>het aanbieden van een groter aantal contexten</w:t>
      </w:r>
    </w:p>
    <w:p w:rsidR="00B70556" w:rsidRDefault="00B70556" w:rsidP="00B70556">
      <w:pPr>
        <w:pStyle w:val="Lijstalinea"/>
        <w:numPr>
          <w:ilvl w:val="0"/>
          <w:numId w:val="30"/>
        </w:numPr>
        <w:jc w:val="both"/>
        <w:rPr>
          <w:sz w:val="20"/>
          <w:lang w:val="nl-BE"/>
        </w:rPr>
      </w:pPr>
      <w:r>
        <w:rPr>
          <w:sz w:val="20"/>
          <w:lang w:val="nl-BE"/>
        </w:rPr>
        <w:t>meer experimenten en zelfstandige opdrachten</w:t>
      </w:r>
    </w:p>
    <w:p w:rsidR="00B70556" w:rsidRPr="00B70556" w:rsidRDefault="00B70556" w:rsidP="00B70556">
      <w:pPr>
        <w:jc w:val="both"/>
        <w:rPr>
          <w:lang w:val="nl-BE"/>
        </w:rPr>
      </w:pPr>
    </w:p>
    <w:p w:rsidR="00B70556" w:rsidRDefault="00B70556" w:rsidP="00202C3C">
      <w:pPr>
        <w:jc w:val="both"/>
        <w:rPr>
          <w:lang w:val="nl-BE"/>
        </w:rPr>
      </w:pPr>
      <w:r>
        <w:rPr>
          <w:lang w:val="nl-BE"/>
        </w:rPr>
        <w:t>In de derde graad kan de leerkracht dus te maken krijgen met een gedifferentieerde leerlingengroep.  Bovendien zien de leerlingen uit de studierichtingen Economie-Moderne talen, Humane wetenschappen en Latijn-Moderne talen hun studiekeuze niet als een voorbereiding op natuurwetenschappelijke vervolgstudies.</w:t>
      </w:r>
    </w:p>
    <w:p w:rsidR="00047C40" w:rsidRDefault="00047C40" w:rsidP="00B70556">
      <w:pPr>
        <w:ind w:left="709"/>
        <w:jc w:val="both"/>
        <w:rPr>
          <w:lang w:val="nl-BE"/>
        </w:rPr>
      </w:pPr>
    </w:p>
    <w:p w:rsidR="00821211" w:rsidRPr="00821211" w:rsidRDefault="00821211" w:rsidP="00821211">
      <w:pPr>
        <w:jc w:val="both"/>
      </w:pPr>
    </w:p>
    <w:p w:rsidR="00047C40" w:rsidRPr="000A449F" w:rsidRDefault="00202C3C" w:rsidP="00202C3C">
      <w:pPr>
        <w:jc w:val="both"/>
        <w:rPr>
          <w:i/>
          <w:color w:val="0070C0"/>
          <w:szCs w:val="20"/>
        </w:rPr>
      </w:pPr>
      <w:r w:rsidRPr="000A449F">
        <w:rPr>
          <w:i/>
          <w:color w:val="0070C0"/>
          <w:szCs w:val="20"/>
        </w:rPr>
        <w:t>Jongeren en wetenschappelijke studies</w:t>
      </w:r>
    </w:p>
    <w:p w:rsidR="00202C3C" w:rsidRDefault="00202C3C" w:rsidP="00202C3C">
      <w:r>
        <w:t>In de derde graad staan de jongeren voor een belangrijke studiekeuze.</w:t>
      </w:r>
    </w:p>
    <w:p w:rsidR="00202C3C" w:rsidRDefault="00202C3C" w:rsidP="00202C3C">
      <w:r>
        <w:t xml:space="preserve">De Europese beleidsmakers zijn bezorgd over de dalende belangstelling van jongeren voor bèta-technische studierichtingen in het tertiair Onderwijs. (Eurydice, 2011). </w:t>
      </w:r>
    </w:p>
    <w:p w:rsidR="00202C3C" w:rsidRDefault="00202C3C" w:rsidP="00202C3C">
      <w:r>
        <w:t>Volgens Eurydice wijst onderzoek uit dat jongeren vaak een stereotiep beeld hebben van aan wetenschap-gerelateerde loopbanen.  Zij zijn bijvoorbeeld vaak slecht geïnformeerd over het beroep van wetenschapper of ingenieur.  De meerderheid van de Europese studenten heeft geen ambitie om een bèta-technische loopbaan uit te bouwen.  Vooral ook meisjes haken af.</w:t>
      </w:r>
    </w:p>
    <w:p w:rsidR="00202C3C" w:rsidRDefault="00202C3C" w:rsidP="00202C3C">
      <w:r>
        <w:t xml:space="preserve">Heel wat onderzoekers komen tot het besluit dat meer aandacht voor de rol die wetenschappen kunnen spelen in levensechte situaties en praktische toepassingen belangrijk is om de motivatie van jongeren te prikkelen.  Een pedagogisch antwoord hierop is  aandacht voor meer context- en betekenisgericht wetenschapsonderwijs.  </w:t>
      </w:r>
    </w:p>
    <w:p w:rsidR="00202C3C" w:rsidRDefault="00202C3C" w:rsidP="00202C3C">
      <w:r>
        <w:t xml:space="preserve">Men stelt ook vast dat de interesses van meisjes en jongens verschillen.  Een gendergevoelige benadering in wetenschapsonderwijs met meer aandacht voor de belangstelling van meisjes kan ook gunstig zijn voor de motivatie van jongens.  </w:t>
      </w:r>
    </w:p>
    <w:p w:rsidR="00202C3C" w:rsidRPr="00202C3C" w:rsidRDefault="00202C3C" w:rsidP="00202C3C">
      <w:pPr>
        <w:jc w:val="both"/>
      </w:pPr>
    </w:p>
    <w:p w:rsidR="005E1B88" w:rsidRPr="003341D7" w:rsidRDefault="005E1B88" w:rsidP="00096822">
      <w:pPr>
        <w:pStyle w:val="Kop1"/>
      </w:pPr>
      <w:bookmarkStart w:id="56" w:name="_Toc247095085"/>
      <w:bookmarkStart w:id="57" w:name="_Toc247095393"/>
      <w:bookmarkStart w:id="58" w:name="_Toc247095472"/>
      <w:bookmarkStart w:id="59" w:name="_Toc247095506"/>
      <w:bookmarkStart w:id="60" w:name="_Toc247095611"/>
      <w:bookmarkStart w:id="61" w:name="_Toc378336180"/>
      <w:bookmarkStart w:id="62" w:name="_Toc378336543"/>
      <w:bookmarkStart w:id="63" w:name="_Toc378336696"/>
      <w:r>
        <w:lastRenderedPageBreak/>
        <w:t>Leerplandoelstellingen en leerinhouden</w:t>
      </w:r>
      <w:bookmarkEnd w:id="56"/>
      <w:bookmarkEnd w:id="57"/>
      <w:bookmarkEnd w:id="58"/>
      <w:bookmarkEnd w:id="59"/>
      <w:bookmarkEnd w:id="60"/>
      <w:bookmarkEnd w:id="61"/>
      <w:bookmarkEnd w:id="62"/>
      <w:bookmarkEnd w:id="63"/>
    </w:p>
    <w:p w:rsidR="005E1B88" w:rsidRPr="00551239" w:rsidRDefault="005E1B88" w:rsidP="005E1B88">
      <w:pPr>
        <w:rPr>
          <w:b/>
          <w:szCs w:val="20"/>
        </w:rPr>
      </w:pPr>
      <w:r w:rsidRPr="00551239">
        <w:rPr>
          <w:b/>
          <w:szCs w:val="20"/>
        </w:rPr>
        <w:t>Leeswijzer</w:t>
      </w:r>
    </w:p>
    <w:p w:rsidR="005E1B88" w:rsidRDefault="005E1B88" w:rsidP="005E1B88">
      <w:pPr>
        <w:jc w:val="both"/>
        <w:rPr>
          <w:b/>
          <w:szCs w:val="20"/>
        </w:rPr>
      </w:pPr>
    </w:p>
    <w:p w:rsidR="005E1B88" w:rsidRPr="00551239" w:rsidRDefault="005E1B88" w:rsidP="005E1B88">
      <w:pPr>
        <w:jc w:val="both"/>
        <w:rPr>
          <w:b/>
          <w:szCs w:val="20"/>
        </w:rPr>
      </w:pPr>
    </w:p>
    <w:p w:rsidR="005E1B88" w:rsidRPr="00551239" w:rsidRDefault="005E1B88" w:rsidP="005E1B88">
      <w:pPr>
        <w:pStyle w:val="Plattetekst"/>
        <w:spacing w:after="0"/>
        <w:jc w:val="both"/>
        <w:rPr>
          <w:rFonts w:cs="Arial"/>
          <w:szCs w:val="20"/>
        </w:rPr>
      </w:pPr>
      <w:r w:rsidRPr="00551239">
        <w:rPr>
          <w:rFonts w:cs="Arial"/>
          <w:szCs w:val="20"/>
        </w:rPr>
        <w:t>Het leerplan wordt schematisch voorgesteld in 6 kolommen. Deze zijn van links naar rechts te lezen.</w:t>
      </w:r>
    </w:p>
    <w:p w:rsidR="005E1B88"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rsidR="005E1B88" w:rsidRPr="00551239" w:rsidRDefault="005E1B88" w:rsidP="005E1B88">
      <w:pPr>
        <w:pStyle w:val="Plattetekst"/>
        <w:spacing w:after="0"/>
        <w:jc w:val="both"/>
        <w:rPr>
          <w:rFonts w:cs="Arial"/>
          <w:bCs/>
          <w:szCs w:val="20"/>
        </w:rPr>
      </w:pPr>
      <w:r w:rsidRPr="00551239">
        <w:rPr>
          <w:rFonts w:cs="Arial"/>
          <w:bCs/>
          <w:szCs w:val="20"/>
        </w:rPr>
        <w:t xml:space="preserve">De doelstellingen zijn numeriek geordend van begin tot einde leerplan. Deze nummering heeft geen implicaties voor de chronologie in de realisatie van de doelstellingen. Er wordt geen volgorde vooropgesteld, het betreft een </w:t>
      </w:r>
      <w:r>
        <w:rPr>
          <w:rFonts w:cs="Arial"/>
          <w:bCs/>
          <w:szCs w:val="20"/>
        </w:rPr>
        <w:t>graadleerplan waarbij de vak</w:t>
      </w:r>
      <w:r w:rsidRPr="00551239">
        <w:rPr>
          <w:rFonts w:cs="Arial"/>
          <w:bCs/>
          <w:szCs w:val="20"/>
        </w:rPr>
        <w:t>groep dient uit te maken welke doelstellingen tot de invulling van het eerste of het tweede leerjaar behoren.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8C2A4E" w:rsidRDefault="005E1B88" w:rsidP="005E1B88">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rsidR="008C2A4E" w:rsidRDefault="008C2A4E" w:rsidP="005E1B88">
      <w:pPr>
        <w:tabs>
          <w:tab w:val="left" w:pos="1276"/>
        </w:tabs>
        <w:jc w:val="both"/>
        <w:rPr>
          <w:rFonts w:cs="Arial"/>
          <w:i/>
          <w:iCs/>
          <w:szCs w:val="20"/>
        </w:rPr>
      </w:pPr>
    </w:p>
    <w:p w:rsidR="005E1B88" w:rsidRPr="008C2A4E" w:rsidRDefault="005E1B88" w:rsidP="005E1B88">
      <w:pPr>
        <w:tabs>
          <w:tab w:val="left" w:pos="1276"/>
        </w:tabs>
        <w:jc w:val="both"/>
        <w:rPr>
          <w:rFonts w:cs="Arial"/>
          <w:bCs/>
          <w:szCs w:val="20"/>
        </w:rPr>
      </w:pPr>
      <w:r w:rsidRPr="00551239">
        <w:rPr>
          <w:rFonts w:cs="Arial"/>
          <w:i/>
          <w:iCs/>
          <w:szCs w:val="20"/>
        </w:rPr>
        <w:t>Leerplandoelstellingen (in vetgedrukte kader)</w:t>
      </w:r>
    </w:p>
    <w:p w:rsidR="005E1B88" w:rsidRPr="00551239" w:rsidRDefault="005E1B88" w:rsidP="005E1B88">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rsidR="008C2A4E" w:rsidRDefault="008C2A4E" w:rsidP="005E1B88">
      <w:pPr>
        <w:tabs>
          <w:tab w:val="left" w:pos="1276"/>
        </w:tabs>
        <w:jc w:val="both"/>
        <w:rPr>
          <w:rFonts w:cs="Arial"/>
          <w:i/>
          <w:iCs/>
          <w:szCs w:val="20"/>
        </w:rPr>
      </w:pPr>
    </w:p>
    <w:p w:rsidR="005E1B88" w:rsidRPr="00551239" w:rsidRDefault="005E1B88" w:rsidP="005E1B88">
      <w:pPr>
        <w:tabs>
          <w:tab w:val="left" w:pos="1276"/>
        </w:tabs>
        <w:jc w:val="both"/>
        <w:rPr>
          <w:rFonts w:cs="Arial"/>
          <w:i/>
          <w:iCs/>
          <w:szCs w:val="20"/>
        </w:rPr>
      </w:pPr>
      <w:r w:rsidRPr="00551239">
        <w:rPr>
          <w:rFonts w:cs="Arial"/>
          <w:i/>
          <w:iCs/>
          <w:szCs w:val="20"/>
        </w:rPr>
        <w:t>Leerinhouden (in wit vak)</w:t>
      </w:r>
    </w:p>
    <w:p w:rsidR="005E1B88" w:rsidRPr="00551239" w:rsidRDefault="005E1B88" w:rsidP="005E1B88">
      <w:pPr>
        <w:jc w:val="both"/>
        <w:rPr>
          <w:rFonts w:cs="Arial"/>
          <w:szCs w:val="20"/>
        </w:rPr>
      </w:pPr>
      <w:r w:rsidRPr="00551239">
        <w:rPr>
          <w:rFonts w:cs="Arial"/>
          <w:szCs w:val="20"/>
        </w:rPr>
        <w:t>Dit is leerstof die bedoeld is om de bijhorende leerplandoelstellingen te realiseren.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5E1B88" w:rsidRPr="00551239" w:rsidRDefault="005E1B88" w:rsidP="005E1B88">
      <w:pPr>
        <w:tabs>
          <w:tab w:val="left" w:pos="1276"/>
        </w:tabs>
        <w:jc w:val="both"/>
        <w:rPr>
          <w:rFonts w:cs="Arial"/>
          <w:bCs/>
          <w:szCs w:val="20"/>
          <w:lang w:val="nl-BE"/>
        </w:rPr>
      </w:pPr>
      <w:r w:rsidRPr="00551239">
        <w:rPr>
          <w:rFonts w:cs="Arial"/>
          <w:b/>
          <w:bCs/>
          <w:szCs w:val="20"/>
          <w:lang w:val="nl-BE"/>
        </w:rPr>
        <w:t>Kolom 3:</w:t>
      </w:r>
      <w:r w:rsidRPr="00551239">
        <w:rPr>
          <w:rFonts w:cs="Arial"/>
          <w:bCs/>
          <w:szCs w:val="20"/>
          <w:lang w:val="nl-BE"/>
        </w:rPr>
        <w:t xml:space="preserve"> </w:t>
      </w:r>
      <w:r w:rsidRPr="00551239">
        <w:rPr>
          <w:rFonts w:cs="Arial"/>
          <w:bCs/>
          <w:szCs w:val="20"/>
          <w:lang w:val="nl-BE"/>
        </w:rPr>
        <w:tab/>
        <w:t>Code</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r w:rsidRPr="00551239">
        <w:rPr>
          <w:rFonts w:cs="Arial"/>
          <w:szCs w:val="20"/>
        </w:rPr>
        <w:t>Codering van de leerplandoelstellingen:</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EDV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Eigen doelstelling voor het vak</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ET</w:t>
            </w:r>
            <w:r w:rsidR="000A449F">
              <w:rPr>
                <w:rFonts w:cs="Arial"/>
                <w:szCs w:val="20"/>
              </w:rPr>
              <w:t xml:space="preserve"> B</w:t>
            </w:r>
          </w:p>
        </w:tc>
        <w:tc>
          <w:tcPr>
            <w:tcW w:w="6520" w:type="dxa"/>
          </w:tcPr>
          <w:p w:rsidR="005E1B88" w:rsidRPr="00551239" w:rsidRDefault="000A449F" w:rsidP="000A449F">
            <w:pPr>
              <w:widowControl w:val="0"/>
              <w:tabs>
                <w:tab w:val="left" w:pos="1276"/>
              </w:tabs>
              <w:jc w:val="both"/>
              <w:rPr>
                <w:rFonts w:cs="Arial"/>
                <w:szCs w:val="20"/>
              </w:rPr>
            </w:pPr>
            <w:r>
              <w:rPr>
                <w:rFonts w:cs="Arial"/>
                <w:szCs w:val="20"/>
              </w:rPr>
              <w:t>Vakgebonden e</w:t>
            </w:r>
            <w:r w:rsidR="005E1B88" w:rsidRPr="00551239">
              <w:rPr>
                <w:rFonts w:cs="Arial"/>
                <w:szCs w:val="20"/>
              </w:rPr>
              <w:t xml:space="preserve">indterm </w:t>
            </w:r>
            <w:r>
              <w:rPr>
                <w:rFonts w:cs="Arial"/>
                <w:szCs w:val="20"/>
              </w:rPr>
              <w:t xml:space="preserve">voor het vak  biologie </w:t>
            </w:r>
            <w:r w:rsidR="005E1B88" w:rsidRPr="00551239">
              <w:rPr>
                <w:rFonts w:cs="Arial"/>
                <w:szCs w:val="20"/>
              </w:rPr>
              <w:t>met decretaal nummer</w:t>
            </w:r>
          </w:p>
        </w:tc>
      </w:tr>
      <w:tr w:rsidR="000A449F" w:rsidRPr="00551239" w:rsidTr="000A449F">
        <w:trPr>
          <w:jc w:val="center"/>
        </w:trPr>
        <w:tc>
          <w:tcPr>
            <w:tcW w:w="960" w:type="dxa"/>
          </w:tcPr>
          <w:p w:rsidR="000A449F" w:rsidRPr="00551239" w:rsidRDefault="000A449F" w:rsidP="000A449F">
            <w:pPr>
              <w:widowControl w:val="0"/>
              <w:tabs>
                <w:tab w:val="left" w:pos="1276"/>
              </w:tabs>
              <w:jc w:val="both"/>
              <w:rPr>
                <w:rFonts w:cs="Arial"/>
                <w:szCs w:val="20"/>
              </w:rPr>
            </w:pPr>
            <w:r w:rsidRPr="00551239">
              <w:rPr>
                <w:rFonts w:cs="Arial"/>
                <w:szCs w:val="20"/>
              </w:rPr>
              <w:t>ET</w:t>
            </w:r>
            <w:r>
              <w:rPr>
                <w:rFonts w:cs="Arial"/>
                <w:szCs w:val="20"/>
              </w:rPr>
              <w:t xml:space="preserve"> C</w:t>
            </w:r>
          </w:p>
        </w:tc>
        <w:tc>
          <w:tcPr>
            <w:tcW w:w="6520" w:type="dxa"/>
          </w:tcPr>
          <w:p w:rsidR="000A449F" w:rsidRPr="00551239" w:rsidRDefault="000A449F" w:rsidP="000A449F">
            <w:pPr>
              <w:widowControl w:val="0"/>
              <w:tabs>
                <w:tab w:val="left" w:pos="1276"/>
              </w:tabs>
              <w:jc w:val="both"/>
              <w:rPr>
                <w:rFonts w:cs="Arial"/>
                <w:szCs w:val="20"/>
              </w:rPr>
            </w:pPr>
            <w:r>
              <w:rPr>
                <w:rFonts w:cs="Arial"/>
                <w:szCs w:val="20"/>
              </w:rPr>
              <w:t>Vakgebonden e</w:t>
            </w:r>
            <w:r w:rsidRPr="00551239">
              <w:rPr>
                <w:rFonts w:cs="Arial"/>
                <w:szCs w:val="20"/>
              </w:rPr>
              <w:t xml:space="preserve">indterm </w:t>
            </w:r>
            <w:r>
              <w:rPr>
                <w:rFonts w:cs="Arial"/>
                <w:szCs w:val="20"/>
              </w:rPr>
              <w:t xml:space="preserve">voor het vak  chemie </w:t>
            </w:r>
            <w:r w:rsidRPr="00551239">
              <w:rPr>
                <w:rFonts w:cs="Arial"/>
                <w:szCs w:val="20"/>
              </w:rPr>
              <w:t>met decretaal nummer</w:t>
            </w:r>
          </w:p>
        </w:tc>
      </w:tr>
      <w:tr w:rsidR="000A449F" w:rsidRPr="00551239" w:rsidTr="000A449F">
        <w:trPr>
          <w:jc w:val="center"/>
        </w:trPr>
        <w:tc>
          <w:tcPr>
            <w:tcW w:w="960" w:type="dxa"/>
          </w:tcPr>
          <w:p w:rsidR="000A449F" w:rsidRPr="00551239" w:rsidRDefault="000A449F" w:rsidP="000A449F">
            <w:pPr>
              <w:widowControl w:val="0"/>
              <w:tabs>
                <w:tab w:val="left" w:pos="1276"/>
              </w:tabs>
              <w:jc w:val="both"/>
              <w:rPr>
                <w:rFonts w:cs="Arial"/>
                <w:szCs w:val="20"/>
              </w:rPr>
            </w:pPr>
            <w:r w:rsidRPr="00551239">
              <w:rPr>
                <w:rFonts w:cs="Arial"/>
                <w:szCs w:val="20"/>
              </w:rPr>
              <w:t>ET</w:t>
            </w:r>
            <w:r>
              <w:rPr>
                <w:rFonts w:cs="Arial"/>
                <w:szCs w:val="20"/>
              </w:rPr>
              <w:t xml:space="preserve"> F</w:t>
            </w:r>
          </w:p>
        </w:tc>
        <w:tc>
          <w:tcPr>
            <w:tcW w:w="6520" w:type="dxa"/>
          </w:tcPr>
          <w:p w:rsidR="000A449F" w:rsidRPr="00551239" w:rsidRDefault="000A449F" w:rsidP="000A449F">
            <w:pPr>
              <w:widowControl w:val="0"/>
              <w:tabs>
                <w:tab w:val="left" w:pos="1276"/>
              </w:tabs>
              <w:jc w:val="both"/>
              <w:rPr>
                <w:rFonts w:cs="Arial"/>
                <w:szCs w:val="20"/>
              </w:rPr>
            </w:pPr>
            <w:r>
              <w:rPr>
                <w:rFonts w:cs="Arial"/>
                <w:szCs w:val="20"/>
              </w:rPr>
              <w:t>Vakgebonden e</w:t>
            </w:r>
            <w:r w:rsidRPr="00551239">
              <w:rPr>
                <w:rFonts w:cs="Arial"/>
                <w:szCs w:val="20"/>
              </w:rPr>
              <w:t xml:space="preserve">indterm </w:t>
            </w:r>
            <w:r>
              <w:rPr>
                <w:rFonts w:cs="Arial"/>
                <w:szCs w:val="20"/>
              </w:rPr>
              <w:t xml:space="preserve">voor het vak  fysica </w:t>
            </w:r>
            <w:r w:rsidRPr="00551239">
              <w:rPr>
                <w:rFonts w:cs="Arial"/>
                <w:szCs w:val="20"/>
              </w:rPr>
              <w:t>met decretaal nummer</w:t>
            </w:r>
          </w:p>
        </w:tc>
      </w:tr>
      <w:tr w:rsidR="00AA7B52" w:rsidRPr="00551239" w:rsidTr="006D5D6A">
        <w:trPr>
          <w:jc w:val="center"/>
        </w:trPr>
        <w:tc>
          <w:tcPr>
            <w:tcW w:w="960" w:type="dxa"/>
          </w:tcPr>
          <w:p w:rsidR="00AA7B52" w:rsidRPr="00551239" w:rsidRDefault="00AA7B52" w:rsidP="006D5D6A">
            <w:pPr>
              <w:widowControl w:val="0"/>
              <w:tabs>
                <w:tab w:val="left" w:pos="1276"/>
              </w:tabs>
              <w:jc w:val="both"/>
              <w:rPr>
                <w:rFonts w:cs="Arial"/>
                <w:szCs w:val="20"/>
              </w:rPr>
            </w:pPr>
            <w:r>
              <w:rPr>
                <w:rFonts w:cs="Arial"/>
                <w:szCs w:val="20"/>
              </w:rPr>
              <w:t>GET</w:t>
            </w:r>
          </w:p>
        </w:tc>
        <w:tc>
          <w:tcPr>
            <w:tcW w:w="6520" w:type="dxa"/>
          </w:tcPr>
          <w:p w:rsidR="00AA7B52" w:rsidRPr="00551239" w:rsidRDefault="00AA7B52" w:rsidP="00AA7B52">
            <w:pPr>
              <w:widowControl w:val="0"/>
              <w:tabs>
                <w:tab w:val="left" w:pos="1276"/>
              </w:tabs>
              <w:jc w:val="both"/>
              <w:rPr>
                <w:rFonts w:cs="Arial"/>
                <w:szCs w:val="20"/>
              </w:rPr>
            </w:pPr>
            <w:r>
              <w:rPr>
                <w:rFonts w:cs="Arial"/>
                <w:szCs w:val="20"/>
              </w:rPr>
              <w:t>Gemeenschappelijke eindterm natuurwetenschappen met decretaal nummer</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‘Leren leren’ met decretaal nummer</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STM</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Stam VOET met decretaal nummer</w:t>
            </w:r>
          </w:p>
        </w:tc>
      </w:tr>
    </w:tbl>
    <w:p w:rsidR="005E1B88" w:rsidRPr="00551239"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b/>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rsidR="005E1B88" w:rsidRPr="00551239" w:rsidRDefault="005E1B88" w:rsidP="005E1B88">
      <w:pPr>
        <w:tabs>
          <w:tab w:val="left" w:pos="1276"/>
        </w:tabs>
        <w:jc w:val="both"/>
        <w:rPr>
          <w:rFonts w:cs="Arial"/>
          <w:szCs w:val="20"/>
        </w:rPr>
      </w:pPr>
      <w:r w:rsidRPr="00551239">
        <w:rPr>
          <w:rFonts w:cs="Arial"/>
          <w:szCs w:val="20"/>
        </w:rPr>
        <w:t>Er wordt een onderscheid gemaakt tussen basis- en uitbreidingsdoelstellingen.</w:t>
      </w:r>
    </w:p>
    <w:p w:rsidR="005E1B88" w:rsidRPr="00551239" w:rsidRDefault="005E1B88" w:rsidP="005E1B88">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rsidR="005E1B88" w:rsidRPr="00551239" w:rsidRDefault="005E1B88" w:rsidP="005E1B88">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5E1B88" w:rsidRDefault="005E1B88" w:rsidP="005E1B88">
      <w:pPr>
        <w:pStyle w:val="Kop4"/>
        <w:tabs>
          <w:tab w:val="left" w:pos="1276"/>
        </w:tabs>
        <w:spacing w:before="0" w:after="0"/>
        <w:jc w:val="both"/>
        <w:rPr>
          <w:b w:val="0"/>
          <w:sz w:val="20"/>
        </w:rPr>
      </w:pPr>
    </w:p>
    <w:p w:rsidR="005E1B88" w:rsidRPr="00551239" w:rsidRDefault="005E1B88" w:rsidP="005E1B88"/>
    <w:p w:rsidR="005E1B88" w:rsidRPr="00551239" w:rsidRDefault="005E1B88" w:rsidP="005E1B88">
      <w:pPr>
        <w:pStyle w:val="Kop4"/>
        <w:tabs>
          <w:tab w:val="left" w:pos="1276"/>
        </w:tabs>
        <w:spacing w:before="0" w:after="0"/>
        <w:jc w:val="both"/>
        <w:rPr>
          <w:b w:val="0"/>
          <w:i/>
          <w:sz w:val="20"/>
        </w:rPr>
      </w:pPr>
      <w:r w:rsidRPr="00551239">
        <w:rPr>
          <w:sz w:val="20"/>
        </w:rPr>
        <w:t>Kolom 5:</w:t>
      </w:r>
      <w:r w:rsidRPr="00551239">
        <w:rPr>
          <w:b w:val="0"/>
          <w:sz w:val="20"/>
        </w:rPr>
        <w:t xml:space="preserve"> </w:t>
      </w:r>
      <w:r w:rsidRPr="00551239">
        <w:rPr>
          <w:b w:val="0"/>
          <w:sz w:val="20"/>
        </w:rPr>
        <w:tab/>
        <w:t>Didactische wenken en hulpmiddelen</w:t>
      </w:r>
    </w:p>
    <w:p w:rsidR="005E1B88" w:rsidRPr="00551239" w:rsidRDefault="005E1B88" w:rsidP="005E1B88">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rsidR="005E1B88" w:rsidRPr="00551239" w:rsidRDefault="005E1B88" w:rsidP="005E1B88">
      <w:pPr>
        <w:tabs>
          <w:tab w:val="left" w:pos="1276"/>
        </w:tabs>
        <w:jc w:val="both"/>
        <w:rPr>
          <w:rFonts w:cs="Arial"/>
          <w:szCs w:val="20"/>
        </w:rPr>
      </w:pP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Zij kunnen: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van vakoverschrijdende eindtermen/ontwikkelingsdoelen;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rsidR="005E1B88" w:rsidRPr="00551239" w:rsidRDefault="005E1B88" w:rsidP="005E1B88">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rsidR="005E1B88" w:rsidRPr="00551239" w:rsidRDefault="005E1B88" w:rsidP="005E1B88">
      <w:pPr>
        <w:tabs>
          <w:tab w:val="left" w:pos="284"/>
        </w:tabs>
        <w:ind w:left="284" w:hanging="284"/>
        <w:jc w:val="both"/>
        <w:rPr>
          <w:rFonts w:cs="Arial"/>
          <w:szCs w:val="20"/>
        </w:rPr>
      </w:pPr>
      <w:r w:rsidRPr="00551239">
        <w:rPr>
          <w:rFonts w:cs="Arial"/>
          <w:szCs w:val="20"/>
        </w:rPr>
        <w:lastRenderedPageBreak/>
        <w:t>-</w:t>
      </w:r>
      <w:r w:rsidRPr="00551239">
        <w:rPr>
          <w:rFonts w:cs="Arial"/>
          <w:szCs w:val="20"/>
        </w:rPr>
        <w:tab/>
        <w:t>verbanden leggen met andere vakken</w:t>
      </w:r>
      <w:r w:rsidR="004114A1">
        <w:rPr>
          <w:rFonts w:cs="Arial"/>
          <w:szCs w:val="20"/>
        </w:rPr>
        <w:t>,</w:t>
      </w:r>
      <w:r w:rsidRPr="00551239">
        <w:rPr>
          <w:rFonts w:cs="Arial"/>
          <w:szCs w:val="20"/>
        </w:rPr>
        <w:t xml:space="preserve"> met informatie- en communicatietechnologie, met intercultureel onderwijs, met taalbeleid.</w:t>
      </w:r>
    </w:p>
    <w:p w:rsidR="00B8475F" w:rsidRDefault="00B8475F" w:rsidP="005E1B88">
      <w:pPr>
        <w:tabs>
          <w:tab w:val="left" w:pos="284"/>
        </w:tabs>
        <w:jc w:val="both"/>
        <w:rPr>
          <w:rFonts w:cs="Arial"/>
          <w:szCs w:val="20"/>
        </w:rPr>
      </w:pPr>
    </w:p>
    <w:p w:rsidR="00B8475F" w:rsidRDefault="00B8475F" w:rsidP="005E1B88">
      <w:pPr>
        <w:tabs>
          <w:tab w:val="left" w:pos="284"/>
        </w:tabs>
        <w:jc w:val="both"/>
        <w:rPr>
          <w:rFonts w:cs="Arial"/>
          <w:szCs w:val="20"/>
        </w:rPr>
      </w:pPr>
    </w:p>
    <w:p w:rsidR="005E1B88" w:rsidRPr="00551239" w:rsidRDefault="005E1B88" w:rsidP="005E1B88">
      <w:pPr>
        <w:tabs>
          <w:tab w:val="left" w:pos="284"/>
        </w:tabs>
        <w:jc w:val="both"/>
        <w:rPr>
          <w:rFonts w:cs="Arial"/>
          <w:bCs/>
          <w:szCs w:val="20"/>
        </w:rPr>
      </w:pPr>
      <w:r w:rsidRPr="00551239">
        <w:rPr>
          <w:rFonts w:cs="Arial"/>
          <w:b/>
          <w:bCs/>
          <w:szCs w:val="20"/>
        </w:rPr>
        <w:t>Kolom 6:</w:t>
      </w:r>
      <w:r w:rsidRPr="00551239">
        <w:rPr>
          <w:rFonts w:cs="Arial"/>
          <w:bCs/>
          <w:szCs w:val="20"/>
        </w:rPr>
        <w:t xml:space="preserve"> </w:t>
      </w:r>
      <w:r w:rsidRPr="00551239">
        <w:rPr>
          <w:rFonts w:cs="Arial"/>
          <w:bCs/>
          <w:szCs w:val="20"/>
        </w:rPr>
        <w:tab/>
        <w:t>Link</w:t>
      </w:r>
    </w:p>
    <w:p w:rsidR="005E1B88" w:rsidRPr="00551239" w:rsidRDefault="005E1B88" w:rsidP="005E1B88">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rsidR="005E1B88"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Codering:</w:t>
      </w:r>
    </w:p>
    <w:p w:rsidR="005E1B88" w:rsidRDefault="005E1B88" w:rsidP="005E1B88">
      <w:pPr>
        <w:jc w:val="both"/>
        <w:rPr>
          <w:rFonts w:cs="Arial"/>
          <w:szCs w:val="20"/>
        </w:rPr>
      </w:pPr>
    </w:p>
    <w:p w:rsidR="005E1B88" w:rsidRPr="00551239" w:rsidRDefault="005E1B88" w:rsidP="005E1B88">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AAR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Aardrijkskunde</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ENG</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Engels</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w:t>
            </w:r>
          </w:p>
        </w:tc>
        <w:tc>
          <w:tcPr>
            <w:tcW w:w="6520" w:type="dxa"/>
          </w:tcPr>
          <w:p w:rsidR="005E1B88" w:rsidRPr="00551239" w:rsidRDefault="005E1B88" w:rsidP="006D5D6A">
            <w:pPr>
              <w:widowControl w:val="0"/>
              <w:tabs>
                <w:tab w:val="left" w:pos="1276"/>
              </w:tabs>
              <w:jc w:val="both"/>
              <w:rPr>
                <w:rFonts w:cs="Arial"/>
                <w:szCs w:val="20"/>
              </w:rPr>
            </w:pPr>
          </w:p>
        </w:tc>
      </w:tr>
      <w:tr w:rsidR="000A449F" w:rsidRPr="00551239" w:rsidTr="000A449F">
        <w:trPr>
          <w:jc w:val="center"/>
        </w:trPr>
        <w:tc>
          <w:tcPr>
            <w:tcW w:w="960" w:type="dxa"/>
          </w:tcPr>
          <w:p w:rsidR="000A449F" w:rsidRPr="00551239" w:rsidRDefault="000A449F" w:rsidP="000A449F">
            <w:pPr>
              <w:widowControl w:val="0"/>
              <w:tabs>
                <w:tab w:val="left" w:pos="1276"/>
              </w:tabs>
              <w:jc w:val="both"/>
              <w:rPr>
                <w:rFonts w:cs="Arial"/>
                <w:szCs w:val="20"/>
              </w:rPr>
            </w:pPr>
            <w:r w:rsidRPr="00551239">
              <w:rPr>
                <w:rFonts w:cs="Arial"/>
                <w:szCs w:val="20"/>
              </w:rPr>
              <w:t>ICT</w:t>
            </w:r>
          </w:p>
        </w:tc>
        <w:tc>
          <w:tcPr>
            <w:tcW w:w="6520" w:type="dxa"/>
          </w:tcPr>
          <w:p w:rsidR="000A449F" w:rsidRPr="00551239" w:rsidRDefault="000A449F" w:rsidP="000A449F">
            <w:pPr>
              <w:widowControl w:val="0"/>
              <w:tabs>
                <w:tab w:val="left" w:pos="1276"/>
              </w:tabs>
              <w:jc w:val="both"/>
              <w:rPr>
                <w:rFonts w:cs="Arial"/>
                <w:szCs w:val="20"/>
              </w:rPr>
            </w:pPr>
            <w:r w:rsidRPr="00551239">
              <w:rPr>
                <w:rFonts w:cs="Arial"/>
                <w:szCs w:val="20"/>
              </w:rPr>
              <w:t xml:space="preserve">Informatie en communicatietechnologie </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TA.BE</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Taalbeleid</w:t>
            </w:r>
          </w:p>
        </w:tc>
      </w:tr>
      <w:tr w:rsidR="005E1B88" w:rsidRPr="00551239" w:rsidTr="006D5D6A">
        <w:trPr>
          <w:jc w:val="center"/>
        </w:trPr>
        <w:tc>
          <w:tcPr>
            <w:tcW w:w="7480" w:type="dxa"/>
            <w:gridSpan w:val="2"/>
          </w:tcPr>
          <w:p w:rsidR="005E1B88" w:rsidRPr="00551239" w:rsidRDefault="005E1B88" w:rsidP="006D5D6A">
            <w:pPr>
              <w:widowControl w:val="0"/>
              <w:tabs>
                <w:tab w:val="left" w:pos="1276"/>
              </w:tabs>
              <w:jc w:val="both"/>
              <w:rPr>
                <w:rFonts w:cs="Arial"/>
                <w:b/>
                <w:szCs w:val="20"/>
              </w:rPr>
            </w:pPr>
            <w:r w:rsidRPr="00551239">
              <w:rPr>
                <w:rFonts w:cs="Arial"/>
                <w:b/>
                <w:szCs w:val="20"/>
              </w:rPr>
              <w:t>Vakoverschrijdende eindtermen (VOET)</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Leren leren</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LGV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Lichamelijke gezondheid en veiligheid</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MGZ</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Mentale gezondheid</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szCs w:val="20"/>
              </w:rPr>
              <w:t>SOC</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Sociorelationele ontwikkeling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ODO</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Omgeving en duurzame ontwikkeling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PJS</w:t>
            </w:r>
          </w:p>
        </w:tc>
        <w:tc>
          <w:tcPr>
            <w:tcW w:w="6520" w:type="dxa"/>
          </w:tcPr>
          <w:p w:rsidR="005E1B88" w:rsidRPr="00551239" w:rsidRDefault="005E1B88" w:rsidP="004114A1">
            <w:pPr>
              <w:widowControl w:val="0"/>
              <w:tabs>
                <w:tab w:val="left" w:pos="1276"/>
              </w:tabs>
              <w:jc w:val="both"/>
              <w:rPr>
                <w:rFonts w:cs="Arial"/>
                <w:szCs w:val="20"/>
              </w:rPr>
            </w:pPr>
            <w:r w:rsidRPr="00551239">
              <w:rPr>
                <w:rFonts w:cs="Arial"/>
                <w:szCs w:val="20"/>
              </w:rPr>
              <w:t>Politiek</w:t>
            </w:r>
            <w:r w:rsidR="004114A1">
              <w:rPr>
                <w:rFonts w:cs="Arial"/>
                <w:szCs w:val="20"/>
              </w:rPr>
              <w:t>-</w:t>
            </w:r>
            <w:r w:rsidRPr="00551239">
              <w:rPr>
                <w:rFonts w:cs="Arial"/>
                <w:szCs w:val="20"/>
              </w:rPr>
              <w:t>juridische samenleving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SES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Socio-economische samenleving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SCS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Socioculturele samenleving</w:t>
            </w:r>
          </w:p>
        </w:tc>
      </w:tr>
      <w:tr w:rsidR="000A449F" w:rsidRPr="00551239" w:rsidTr="006D5D6A">
        <w:trPr>
          <w:jc w:val="center"/>
        </w:trPr>
        <w:tc>
          <w:tcPr>
            <w:tcW w:w="960" w:type="dxa"/>
          </w:tcPr>
          <w:p w:rsidR="000A449F" w:rsidRPr="00551239" w:rsidRDefault="000A449F" w:rsidP="006D5D6A">
            <w:pPr>
              <w:widowControl w:val="0"/>
              <w:jc w:val="both"/>
              <w:rPr>
                <w:rFonts w:cs="Arial"/>
                <w:szCs w:val="20"/>
              </w:rPr>
            </w:pPr>
            <w:r>
              <w:rPr>
                <w:rFonts w:cs="Arial"/>
                <w:szCs w:val="20"/>
              </w:rPr>
              <w:t>TTV</w:t>
            </w:r>
          </w:p>
        </w:tc>
        <w:tc>
          <w:tcPr>
            <w:tcW w:w="6520" w:type="dxa"/>
          </w:tcPr>
          <w:p w:rsidR="000A449F" w:rsidRPr="00551239" w:rsidRDefault="000A449F" w:rsidP="006D5D6A">
            <w:pPr>
              <w:widowControl w:val="0"/>
              <w:tabs>
                <w:tab w:val="left" w:pos="1276"/>
              </w:tabs>
              <w:jc w:val="both"/>
              <w:rPr>
                <w:rFonts w:cs="Arial"/>
                <w:szCs w:val="20"/>
              </w:rPr>
            </w:pPr>
            <w:r>
              <w:rPr>
                <w:rFonts w:cs="Arial"/>
                <w:szCs w:val="20"/>
              </w:rPr>
              <w:t>Technisch-technologische vorming</w:t>
            </w:r>
          </w:p>
        </w:tc>
      </w:tr>
    </w:tbl>
    <w:p w:rsidR="005E1B88" w:rsidRPr="00551239" w:rsidRDefault="005E1B88" w:rsidP="005E1B88">
      <w:pPr>
        <w:rPr>
          <w:rFonts w:cs="Arial"/>
          <w:szCs w:val="20"/>
        </w:rPr>
      </w:pPr>
    </w:p>
    <w:p w:rsidR="005E1B88" w:rsidRPr="00551239" w:rsidRDefault="005E1B88" w:rsidP="005E1B88">
      <w:pPr>
        <w:rPr>
          <w:rFonts w:cs="Arial"/>
          <w:szCs w:val="20"/>
        </w:rPr>
      </w:pPr>
    </w:p>
    <w:p w:rsidR="005E1B88" w:rsidRDefault="00093A4D" w:rsidP="00006A43">
      <w:pPr>
        <w:pStyle w:val="Kop2"/>
      </w:pPr>
      <w:bookmarkStart w:id="64" w:name="_Toc378336181"/>
      <w:bookmarkStart w:id="65" w:name="_Toc378336544"/>
      <w:bookmarkStart w:id="66" w:name="_Toc378336697"/>
      <w:r>
        <w:t>Algemene doelstellingen</w:t>
      </w:r>
      <w:bookmarkEnd w:id="64"/>
      <w:bookmarkEnd w:id="65"/>
      <w:bookmarkEnd w:id="66"/>
    </w:p>
    <w:p w:rsidR="00093A4D" w:rsidRPr="00093A4D" w:rsidRDefault="00093A4D" w:rsidP="0058711B">
      <w:pPr>
        <w:jc w:val="both"/>
        <w:rPr>
          <w:i/>
          <w:color w:val="31849B" w:themeColor="accent5" w:themeShade="BF"/>
        </w:rPr>
      </w:pPr>
      <w:r w:rsidRPr="00093A4D">
        <w:rPr>
          <w:i/>
          <w:color w:val="31849B" w:themeColor="accent5" w:themeShade="BF"/>
        </w:rPr>
        <w:t>Wetenschappe</w:t>
      </w:r>
      <w:r w:rsidR="00202C3C">
        <w:rPr>
          <w:i/>
          <w:color w:val="31849B" w:themeColor="accent5" w:themeShade="BF"/>
        </w:rPr>
        <w:t>n</w:t>
      </w:r>
      <w:r w:rsidR="00047C40">
        <w:rPr>
          <w:i/>
          <w:color w:val="31849B" w:themeColor="accent5" w:themeShade="BF"/>
        </w:rPr>
        <w:t xml:space="preserve"> voor de burger van morgen</w:t>
      </w:r>
    </w:p>
    <w:p w:rsidR="00202C3C" w:rsidRDefault="00202C3C" w:rsidP="0058711B">
      <w:pPr>
        <w:jc w:val="both"/>
      </w:pPr>
    </w:p>
    <w:p w:rsidR="00202C3C" w:rsidRDefault="00202C3C" w:rsidP="00202C3C">
      <w:r>
        <w:t>Volgens Europa</w:t>
      </w:r>
      <w:r>
        <w:rPr>
          <w:rStyle w:val="Voetnootmarkering"/>
        </w:rPr>
        <w:footnoteReference w:id="1"/>
      </w:r>
      <w:r>
        <w:t xml:space="preserve"> is </w:t>
      </w:r>
      <w:r w:rsidRPr="00C66F5B">
        <w:t>natuurwetenschappelijke competentie</w:t>
      </w:r>
      <w:r>
        <w:t xml:space="preserve"> </w:t>
      </w:r>
      <w:r w:rsidRPr="00C66F5B">
        <w:t xml:space="preserve">het vermogen en de bereidheid om </w:t>
      </w:r>
      <w:r>
        <w:t xml:space="preserve">natuurwetenschappelijke kennis </w:t>
      </w:r>
      <w:r w:rsidRPr="00C66F5B">
        <w:t>te gebruiken</w:t>
      </w:r>
      <w:r>
        <w:t xml:space="preserve">, </w:t>
      </w:r>
      <w:r w:rsidRPr="00C66F5B">
        <w:t xml:space="preserve">om problemen te identificeren en </w:t>
      </w:r>
      <w:r>
        <w:t xml:space="preserve">om </w:t>
      </w:r>
      <w:r w:rsidRPr="00C66F5B">
        <w:t>gefundeerde conclusies te trekken.</w:t>
      </w:r>
      <w:r>
        <w:t xml:space="preserve">  </w:t>
      </w:r>
    </w:p>
    <w:p w:rsidR="00202C3C" w:rsidRPr="00C66F5B" w:rsidRDefault="00202C3C" w:rsidP="00202C3C"/>
    <w:p w:rsidR="00202C3C" w:rsidRPr="00202C3C" w:rsidRDefault="00202C3C" w:rsidP="007A0FDA">
      <w:r w:rsidRPr="00202C3C">
        <w:t>De essentiële kennis omvat:</w:t>
      </w:r>
      <w:r w:rsidR="007A0FDA">
        <w:br/>
      </w:r>
    </w:p>
    <w:p w:rsidR="00202C3C" w:rsidRPr="00202C3C" w:rsidRDefault="00202C3C" w:rsidP="00202C3C">
      <w:pPr>
        <w:pStyle w:val="Lijstalinea"/>
        <w:numPr>
          <w:ilvl w:val="0"/>
          <w:numId w:val="30"/>
        </w:numPr>
        <w:jc w:val="both"/>
        <w:rPr>
          <w:sz w:val="20"/>
        </w:rPr>
      </w:pPr>
      <w:r w:rsidRPr="00202C3C">
        <w:rPr>
          <w:sz w:val="20"/>
        </w:rPr>
        <w:t>de grondbeginselen van de natuurlijke wereld, fundamentele wetenschappelijke begrippen, beginselen en methoden [...] ;</w:t>
      </w:r>
    </w:p>
    <w:p w:rsidR="00202C3C" w:rsidRPr="00202C3C" w:rsidRDefault="00202C3C" w:rsidP="00202C3C">
      <w:pPr>
        <w:pStyle w:val="Lijstalinea"/>
        <w:numPr>
          <w:ilvl w:val="0"/>
          <w:numId w:val="30"/>
        </w:numPr>
        <w:jc w:val="both"/>
        <w:rPr>
          <w:sz w:val="20"/>
        </w:rPr>
      </w:pPr>
      <w:r w:rsidRPr="00202C3C">
        <w:rPr>
          <w:sz w:val="20"/>
        </w:rPr>
        <w:t>inzicht in de vorderingen, beperkingen en risico’s van wetenschappelijke theorieën […] voor de samenleving in het algemeen (met betrekking tot besluitvorming, waarden, ethische vraagstukken, cultuur, enz.) en met specifieke terreinen van de wetenschap, zoals de geneeskunde;</w:t>
      </w:r>
    </w:p>
    <w:p w:rsidR="00202C3C" w:rsidRPr="00202C3C" w:rsidRDefault="00202C3C" w:rsidP="00202C3C">
      <w:pPr>
        <w:pStyle w:val="Lijstalinea"/>
        <w:numPr>
          <w:ilvl w:val="0"/>
          <w:numId w:val="30"/>
        </w:numPr>
        <w:jc w:val="both"/>
        <w:rPr>
          <w:sz w:val="20"/>
        </w:rPr>
      </w:pPr>
      <w:r w:rsidRPr="00202C3C">
        <w:rPr>
          <w:sz w:val="20"/>
        </w:rPr>
        <w:t xml:space="preserve">inzicht in de invloed van wetenschap [… ] op de natuurlijke wereld. </w:t>
      </w:r>
    </w:p>
    <w:p w:rsidR="00202C3C" w:rsidRDefault="00202C3C" w:rsidP="00202C3C">
      <w:pPr>
        <w:pStyle w:val="Ondertitel"/>
        <w:jc w:val="left"/>
        <w:rPr>
          <w:sz w:val="20"/>
          <w:szCs w:val="20"/>
        </w:rPr>
      </w:pPr>
    </w:p>
    <w:p w:rsidR="00202C3C" w:rsidRPr="00202C3C" w:rsidRDefault="00202C3C" w:rsidP="007A0FDA">
      <w:r w:rsidRPr="00202C3C">
        <w:t>Tot de vaardigheden behoort het vermogen om:</w:t>
      </w:r>
      <w:r w:rsidR="007A0FDA">
        <w:br/>
      </w:r>
    </w:p>
    <w:p w:rsidR="00202C3C" w:rsidRPr="00202C3C" w:rsidRDefault="00202C3C" w:rsidP="00202C3C">
      <w:pPr>
        <w:pStyle w:val="Lijstalinea"/>
        <w:numPr>
          <w:ilvl w:val="0"/>
          <w:numId w:val="30"/>
        </w:numPr>
        <w:jc w:val="both"/>
        <w:rPr>
          <w:sz w:val="20"/>
        </w:rPr>
      </w:pPr>
      <w:r w:rsidRPr="00202C3C">
        <w:rPr>
          <w:sz w:val="20"/>
        </w:rPr>
        <w:t xml:space="preserve">wetenschappelijke gegevens te gebruiken en te hanteren om een doel te bereiken of tot gefundeerde besluiten te komen; </w:t>
      </w:r>
    </w:p>
    <w:p w:rsidR="00202C3C" w:rsidRPr="00202C3C" w:rsidRDefault="00202C3C" w:rsidP="00202C3C">
      <w:pPr>
        <w:pStyle w:val="Lijstalinea"/>
        <w:numPr>
          <w:ilvl w:val="0"/>
          <w:numId w:val="30"/>
        </w:numPr>
        <w:jc w:val="both"/>
        <w:rPr>
          <w:sz w:val="20"/>
        </w:rPr>
      </w:pPr>
      <w:r w:rsidRPr="00202C3C">
        <w:rPr>
          <w:sz w:val="20"/>
        </w:rPr>
        <w:t>de wezenlijke kenmerken van wetenschappelijk onderzoek te herkennen;</w:t>
      </w:r>
    </w:p>
    <w:p w:rsidR="00202C3C" w:rsidRPr="00202C3C" w:rsidRDefault="00202C3C" w:rsidP="00202C3C">
      <w:pPr>
        <w:pStyle w:val="Lijstalinea"/>
        <w:numPr>
          <w:ilvl w:val="0"/>
          <w:numId w:val="30"/>
        </w:numPr>
        <w:jc w:val="both"/>
        <w:rPr>
          <w:sz w:val="20"/>
        </w:rPr>
      </w:pPr>
      <w:r w:rsidRPr="00202C3C">
        <w:rPr>
          <w:sz w:val="20"/>
        </w:rPr>
        <w:t xml:space="preserve">de conclusies en redeneringen onder woorden te brengen. </w:t>
      </w:r>
    </w:p>
    <w:p w:rsidR="00C42BBC" w:rsidRDefault="00C42BBC" w:rsidP="00202C3C">
      <w:pPr>
        <w:pStyle w:val="Ondertitel"/>
        <w:jc w:val="left"/>
        <w:rPr>
          <w:sz w:val="20"/>
          <w:szCs w:val="20"/>
        </w:rPr>
      </w:pPr>
    </w:p>
    <w:p w:rsidR="007A0FDA" w:rsidRDefault="007A0FDA">
      <w:r>
        <w:br w:type="page"/>
      </w:r>
    </w:p>
    <w:p w:rsidR="00202C3C" w:rsidRPr="00202C3C" w:rsidRDefault="00202C3C" w:rsidP="007A0FDA">
      <w:r w:rsidRPr="00202C3C">
        <w:lastRenderedPageBreak/>
        <w:t xml:space="preserve">De natuurwetenschappelijke competentie omvat ook attitudes: </w:t>
      </w:r>
      <w:r w:rsidR="007A0FDA">
        <w:br/>
      </w:r>
    </w:p>
    <w:p w:rsidR="00202C3C" w:rsidRPr="00202C3C" w:rsidRDefault="00202C3C" w:rsidP="00202C3C">
      <w:pPr>
        <w:pStyle w:val="Lijstalinea"/>
        <w:numPr>
          <w:ilvl w:val="0"/>
          <w:numId w:val="30"/>
        </w:numPr>
        <w:jc w:val="both"/>
        <w:rPr>
          <w:sz w:val="20"/>
        </w:rPr>
      </w:pPr>
      <w:r w:rsidRPr="00202C3C">
        <w:rPr>
          <w:sz w:val="20"/>
        </w:rPr>
        <w:t>kritische zin</w:t>
      </w:r>
      <w:r w:rsidR="00006A43">
        <w:rPr>
          <w:sz w:val="20"/>
        </w:rPr>
        <w:t>,</w:t>
      </w:r>
      <w:r w:rsidRPr="00202C3C">
        <w:rPr>
          <w:sz w:val="20"/>
        </w:rPr>
        <w:t xml:space="preserve"> nieuwsgierigheid; </w:t>
      </w:r>
    </w:p>
    <w:p w:rsidR="00202C3C" w:rsidRPr="00202C3C" w:rsidRDefault="00202C3C" w:rsidP="00202C3C">
      <w:pPr>
        <w:pStyle w:val="Lijstalinea"/>
        <w:numPr>
          <w:ilvl w:val="0"/>
          <w:numId w:val="30"/>
        </w:numPr>
        <w:jc w:val="both"/>
        <w:rPr>
          <w:sz w:val="20"/>
        </w:rPr>
      </w:pPr>
      <w:r w:rsidRPr="00202C3C">
        <w:rPr>
          <w:sz w:val="20"/>
        </w:rPr>
        <w:t>belangstelling voor ethische vraagstukken;</w:t>
      </w:r>
    </w:p>
    <w:p w:rsidR="00202C3C" w:rsidRPr="00202C3C" w:rsidRDefault="00202C3C" w:rsidP="00202C3C">
      <w:pPr>
        <w:pStyle w:val="Lijstalinea"/>
        <w:numPr>
          <w:ilvl w:val="0"/>
          <w:numId w:val="30"/>
        </w:numPr>
        <w:jc w:val="both"/>
        <w:rPr>
          <w:sz w:val="20"/>
        </w:rPr>
      </w:pPr>
      <w:r w:rsidRPr="00202C3C">
        <w:rPr>
          <w:sz w:val="20"/>
        </w:rPr>
        <w:t>respect voor veiligheid en duurzaamheid met betrekking tot de wetenschappelijke [en technologische] vooruitgang in relatie tot de eigen persoon, het gezin, de gemeenschap en de wereld.</w:t>
      </w:r>
    </w:p>
    <w:p w:rsidR="00093A4D" w:rsidRDefault="00093A4D" w:rsidP="0058711B">
      <w:pPr>
        <w:jc w:val="both"/>
      </w:pPr>
    </w:p>
    <w:p w:rsidR="00093A4D" w:rsidRPr="00C42BBC" w:rsidRDefault="00C42BBC" w:rsidP="007A0FDA">
      <w:r w:rsidRPr="00C42BBC">
        <w:t>Wetenschapso</w:t>
      </w:r>
      <w:r w:rsidR="00093A4D" w:rsidRPr="00C42BBC">
        <w:t>nderwijs moet het rendement bewaken en bevorderen door:</w:t>
      </w:r>
      <w:r w:rsidR="007A0FDA">
        <w:br/>
      </w:r>
    </w:p>
    <w:p w:rsidR="00093A4D" w:rsidRDefault="00093A4D" w:rsidP="0058711B">
      <w:pPr>
        <w:pStyle w:val="Lijstalinea"/>
        <w:numPr>
          <w:ilvl w:val="0"/>
          <w:numId w:val="30"/>
        </w:numPr>
        <w:jc w:val="both"/>
        <w:rPr>
          <w:sz w:val="20"/>
        </w:rPr>
      </w:pPr>
      <w:r>
        <w:rPr>
          <w:sz w:val="20"/>
        </w:rPr>
        <w:t xml:space="preserve">het cognitieve </w:t>
      </w:r>
      <w:r w:rsidR="0058711B">
        <w:rPr>
          <w:sz w:val="20"/>
        </w:rPr>
        <w:t>niveau van leerinhouden af te stemmen op dat van de leerlingen</w:t>
      </w:r>
    </w:p>
    <w:p w:rsidR="0058711B" w:rsidRDefault="0058711B" w:rsidP="0058711B">
      <w:pPr>
        <w:pStyle w:val="Lijstalinea"/>
        <w:numPr>
          <w:ilvl w:val="0"/>
          <w:numId w:val="30"/>
        </w:numPr>
        <w:jc w:val="both"/>
        <w:rPr>
          <w:sz w:val="20"/>
        </w:rPr>
      </w:pPr>
      <w:r>
        <w:rPr>
          <w:sz w:val="20"/>
        </w:rPr>
        <w:t>de omvang van het curriculum zodanig te beperken dat er ruimte is voor actieve verwerking van leerinhouden</w:t>
      </w:r>
    </w:p>
    <w:p w:rsidR="0058711B" w:rsidRDefault="0058711B" w:rsidP="0058711B">
      <w:pPr>
        <w:pStyle w:val="Lijstalinea"/>
        <w:numPr>
          <w:ilvl w:val="0"/>
          <w:numId w:val="30"/>
        </w:numPr>
        <w:jc w:val="both"/>
        <w:rPr>
          <w:sz w:val="20"/>
        </w:rPr>
      </w:pPr>
      <w:r>
        <w:rPr>
          <w:sz w:val="20"/>
        </w:rPr>
        <w:t>een didactische vormgeving die niet de kennisproductie maar het individuele en collectieve proces van kennisverwerving centraal plaatst</w:t>
      </w:r>
    </w:p>
    <w:p w:rsidR="0058711B" w:rsidRDefault="00FC3511" w:rsidP="0058711B">
      <w:pPr>
        <w:pStyle w:val="Lijstalinea"/>
        <w:numPr>
          <w:ilvl w:val="0"/>
          <w:numId w:val="30"/>
        </w:numPr>
        <w:jc w:val="both"/>
        <w:rPr>
          <w:sz w:val="20"/>
        </w:rPr>
      </w:pPr>
      <w:r>
        <w:rPr>
          <w:sz w:val="20"/>
        </w:rPr>
        <w:t>n</w:t>
      </w:r>
      <w:r w:rsidR="0058711B">
        <w:rPr>
          <w:sz w:val="20"/>
        </w:rPr>
        <w:t>atuurwetenschappelijke kennis te plaatsen in een maatschappelijke, culturele en historische context</w:t>
      </w:r>
    </w:p>
    <w:p w:rsidR="0058711B" w:rsidRDefault="0058711B" w:rsidP="0058711B">
      <w:pPr>
        <w:jc w:val="both"/>
      </w:pPr>
    </w:p>
    <w:p w:rsidR="00044C97" w:rsidRPr="00044C97" w:rsidRDefault="00044C97" w:rsidP="00044C97">
      <w:pPr>
        <w:rPr>
          <w:szCs w:val="20"/>
        </w:rPr>
      </w:pPr>
      <w:r w:rsidRPr="00044C97">
        <w:rPr>
          <w:szCs w:val="20"/>
        </w:rPr>
        <w:t>De</w:t>
      </w:r>
      <w:r w:rsidR="00047C40">
        <w:rPr>
          <w:szCs w:val="20"/>
        </w:rPr>
        <w:t>ze</w:t>
      </w:r>
      <w:r w:rsidRPr="00044C97">
        <w:rPr>
          <w:szCs w:val="20"/>
        </w:rPr>
        <w:t xml:space="preserve"> </w:t>
      </w:r>
      <w:r w:rsidR="00C42BBC">
        <w:rPr>
          <w:szCs w:val="20"/>
        </w:rPr>
        <w:t>algemene</w:t>
      </w:r>
      <w:r w:rsidRPr="00044C97">
        <w:rPr>
          <w:szCs w:val="20"/>
        </w:rPr>
        <w:t xml:space="preserve"> doelen zijn gericht op de ontwikkeling van de eigen persoon en een maatschapp</w:t>
      </w:r>
      <w:r w:rsidR="00047C40">
        <w:rPr>
          <w:szCs w:val="20"/>
        </w:rPr>
        <w:t>elijk engagement.</w:t>
      </w:r>
    </w:p>
    <w:p w:rsidR="00047C40" w:rsidRDefault="00047C40" w:rsidP="00044C97">
      <w:pPr>
        <w:rPr>
          <w:szCs w:val="20"/>
        </w:rPr>
      </w:pPr>
    </w:p>
    <w:p w:rsidR="00044C97" w:rsidRPr="00044C97" w:rsidRDefault="00044C97" w:rsidP="00044C97">
      <w:pPr>
        <w:rPr>
          <w:szCs w:val="20"/>
        </w:rPr>
      </w:pPr>
      <w:r w:rsidRPr="00044C97">
        <w:rPr>
          <w:szCs w:val="20"/>
        </w:rPr>
        <w:t>Hiertoe is het van belang dat jongeren:</w:t>
      </w:r>
    </w:p>
    <w:p w:rsidR="00044C97" w:rsidRPr="00047C40" w:rsidRDefault="00044C97" w:rsidP="00047C40">
      <w:pPr>
        <w:pStyle w:val="Lijstalinea"/>
        <w:numPr>
          <w:ilvl w:val="0"/>
          <w:numId w:val="38"/>
        </w:numPr>
        <w:ind w:left="1134" w:hanging="425"/>
        <w:jc w:val="both"/>
        <w:rPr>
          <w:sz w:val="20"/>
          <w:lang w:val="nl-BE"/>
        </w:rPr>
      </w:pPr>
      <w:r w:rsidRPr="00047C40">
        <w:rPr>
          <w:sz w:val="20"/>
          <w:lang w:val="nl-BE"/>
        </w:rPr>
        <w:t>wetenschappelijke vaardigheden inzetten bij het construeren van denkbeelden over natuurlijke en technische systemen en wetenschappelijke concepten;</w:t>
      </w:r>
    </w:p>
    <w:p w:rsidR="00044C97" w:rsidRPr="00047C40" w:rsidRDefault="00044C97" w:rsidP="00047C40">
      <w:pPr>
        <w:pStyle w:val="Lijstalinea"/>
        <w:numPr>
          <w:ilvl w:val="0"/>
          <w:numId w:val="38"/>
        </w:numPr>
        <w:ind w:left="1134" w:hanging="425"/>
        <w:jc w:val="both"/>
        <w:rPr>
          <w:sz w:val="20"/>
          <w:lang w:val="nl-BE"/>
        </w:rPr>
      </w:pPr>
      <w:r w:rsidRPr="00047C40">
        <w:rPr>
          <w:sz w:val="20"/>
          <w:lang w:val="nl-BE"/>
        </w:rPr>
        <w:t>aspecten van wetenschap en samenleving duiden;</w:t>
      </w:r>
    </w:p>
    <w:p w:rsidR="00044C97" w:rsidRPr="00047C40" w:rsidRDefault="00044C97" w:rsidP="00047C40">
      <w:pPr>
        <w:pStyle w:val="Lijstalinea"/>
        <w:numPr>
          <w:ilvl w:val="0"/>
          <w:numId w:val="38"/>
        </w:numPr>
        <w:ind w:left="1134" w:hanging="425"/>
        <w:jc w:val="both"/>
        <w:rPr>
          <w:sz w:val="20"/>
          <w:lang w:val="nl-BE"/>
        </w:rPr>
      </w:pPr>
      <w:r w:rsidRPr="00047C40">
        <w:rPr>
          <w:sz w:val="20"/>
          <w:lang w:val="nl-BE"/>
        </w:rPr>
        <w:t>kerninzichten uit de biologie, de fysica en de scheikunde aanwenden in diverse inhoudelijke situaties waaronder gezondheid, hulpbronnen, milieu, gevaren en innovatie;</w:t>
      </w:r>
    </w:p>
    <w:p w:rsidR="00C42BBC" w:rsidRDefault="00C42BBC" w:rsidP="00C42BBC">
      <w:pPr>
        <w:pStyle w:val="Lijstalinea"/>
        <w:numPr>
          <w:ilvl w:val="0"/>
          <w:numId w:val="38"/>
        </w:numPr>
        <w:ind w:left="1134" w:hanging="425"/>
        <w:jc w:val="both"/>
        <w:rPr>
          <w:sz w:val="20"/>
          <w:lang w:val="nl-BE"/>
        </w:rPr>
      </w:pPr>
      <w:r>
        <w:rPr>
          <w:sz w:val="20"/>
          <w:lang w:val="nl-BE"/>
        </w:rPr>
        <w:t>natuurwetenschappelijke begrippen en methoden kennen waarmee men verband in de natuur en verbanden tussen bouw en werking van het eigen lichaam beter kan begrijpen</w:t>
      </w:r>
    </w:p>
    <w:p w:rsidR="00C42BBC" w:rsidRDefault="00C42BBC" w:rsidP="00C42BBC">
      <w:pPr>
        <w:pStyle w:val="Lijstalinea"/>
        <w:numPr>
          <w:ilvl w:val="0"/>
          <w:numId w:val="38"/>
        </w:numPr>
        <w:ind w:left="1134" w:hanging="425"/>
        <w:jc w:val="both"/>
        <w:rPr>
          <w:sz w:val="20"/>
          <w:lang w:val="nl-BE"/>
        </w:rPr>
      </w:pPr>
      <w:r>
        <w:rPr>
          <w:sz w:val="20"/>
          <w:lang w:val="nl-BE"/>
        </w:rPr>
        <w:t>natuurwetenschappelijke kennis kunnen koppelen aan persoonlijke ervaringen en aan toepassingen in het dagelijks leven zoals landbouw, geneeskunde, bio-industrie, ruimtelijke ordening, vrije tijd en voeding</w:t>
      </w:r>
    </w:p>
    <w:p w:rsidR="00C42BBC" w:rsidRDefault="00C42BBC" w:rsidP="00C42BBC">
      <w:pPr>
        <w:pStyle w:val="Lijstalinea"/>
        <w:numPr>
          <w:ilvl w:val="0"/>
          <w:numId w:val="38"/>
        </w:numPr>
        <w:ind w:left="1134" w:hanging="425"/>
        <w:jc w:val="both"/>
        <w:rPr>
          <w:sz w:val="20"/>
          <w:lang w:val="nl-BE"/>
        </w:rPr>
      </w:pPr>
      <w:r>
        <w:rPr>
          <w:sz w:val="20"/>
          <w:lang w:val="nl-BE"/>
        </w:rPr>
        <w:t>verantwoordelijkheidszin ontwikkelen tegenover levende wezens, het leefmilieu, de eigen gezondheid en die van anderen, bij het beïnvloeden van natuurwetenschappelijke systemen en bij het aanwenden van natuurelementen</w:t>
      </w:r>
    </w:p>
    <w:p w:rsidR="00044C97" w:rsidRPr="00047C40" w:rsidRDefault="00044C97" w:rsidP="00047C40">
      <w:pPr>
        <w:pStyle w:val="Lijstalinea"/>
        <w:numPr>
          <w:ilvl w:val="0"/>
          <w:numId w:val="38"/>
        </w:numPr>
        <w:ind w:left="1134" w:hanging="425"/>
        <w:jc w:val="both"/>
        <w:rPr>
          <w:sz w:val="20"/>
          <w:lang w:val="nl-BE"/>
        </w:rPr>
      </w:pPr>
    </w:p>
    <w:p w:rsidR="00044C97" w:rsidRPr="00044C97" w:rsidRDefault="00044C97" w:rsidP="00044C97">
      <w:pPr>
        <w:rPr>
          <w:szCs w:val="20"/>
        </w:rPr>
      </w:pPr>
      <w:r w:rsidRPr="00044C97">
        <w:rPr>
          <w:szCs w:val="20"/>
        </w:rPr>
        <w:t>Deze doelstellingen kunnen in samenhang met een aantal vakoverschrijdende eindtermen de horizon van leerlingen op vlak van STEM-studierichtingen en -beroepen verruimen.  Dat kan in wisselwerking met het verhelderen van hun  zelfconcept gebeuren.  Bovendien kunnen zij het authentiek le</w:t>
      </w:r>
      <w:r w:rsidR="00B11A94">
        <w:rPr>
          <w:szCs w:val="20"/>
        </w:rPr>
        <w:t>ren (ervaringsgericht en toepas</w:t>
      </w:r>
      <w:r w:rsidRPr="00044C97">
        <w:rPr>
          <w:szCs w:val="20"/>
        </w:rPr>
        <w:t>singsgericht leren, herkenbare contexten) voldoende kansen geven en de intrinsieke motivatie voor natuurwetenschappen stimuleren.</w:t>
      </w:r>
    </w:p>
    <w:p w:rsidR="00044C97" w:rsidRDefault="00044C97" w:rsidP="0058711B">
      <w:pPr>
        <w:jc w:val="both"/>
      </w:pPr>
    </w:p>
    <w:p w:rsidR="00B11A94" w:rsidRDefault="00821211" w:rsidP="00821211">
      <w:r>
        <w:t>Vakoverschrijdende eindtermen rond sleutelcompetenties in de gemeenschap</w:t>
      </w:r>
      <w:r w:rsidRPr="008873C2">
        <w:t xml:space="preserve">pelijke stam </w:t>
      </w:r>
      <w:r>
        <w:t>zo</w:t>
      </w:r>
      <w:r w:rsidRPr="008873C2">
        <w:t>als</w:t>
      </w:r>
      <w:r>
        <w:t xml:space="preserve"> </w:t>
      </w:r>
    </w:p>
    <w:p w:rsidR="00B11A94" w:rsidRPr="00B11A94" w:rsidRDefault="00821211" w:rsidP="00B11A94">
      <w:pPr>
        <w:pStyle w:val="Lijstalinea"/>
        <w:numPr>
          <w:ilvl w:val="0"/>
          <w:numId w:val="44"/>
        </w:numPr>
        <w:rPr>
          <w:sz w:val="20"/>
        </w:rPr>
      </w:pPr>
      <w:r w:rsidRPr="00B11A94">
        <w:rPr>
          <w:sz w:val="20"/>
        </w:rPr>
        <w:t>kritische ingesteldheid</w:t>
      </w:r>
      <w:r w:rsidR="00B11A94">
        <w:rPr>
          <w:sz w:val="20"/>
        </w:rPr>
        <w:t xml:space="preserve"> (STM11, 12, 13)</w:t>
      </w:r>
      <w:r w:rsidRPr="00B11A94">
        <w:rPr>
          <w:sz w:val="20"/>
        </w:rPr>
        <w:t xml:space="preserve">, </w:t>
      </w:r>
    </w:p>
    <w:p w:rsidR="00B11A94" w:rsidRPr="00B11A94" w:rsidRDefault="00821211" w:rsidP="00B11A94">
      <w:pPr>
        <w:pStyle w:val="Lijstalinea"/>
        <w:numPr>
          <w:ilvl w:val="0"/>
          <w:numId w:val="44"/>
        </w:numPr>
        <w:rPr>
          <w:sz w:val="20"/>
        </w:rPr>
      </w:pPr>
      <w:r w:rsidRPr="00B11A94">
        <w:rPr>
          <w:sz w:val="20"/>
        </w:rPr>
        <w:t>zorgzaamheid</w:t>
      </w:r>
      <w:r w:rsidR="00B11A94">
        <w:rPr>
          <w:sz w:val="20"/>
        </w:rPr>
        <w:t xml:space="preserve"> (STM 26,27)</w:t>
      </w:r>
      <w:r w:rsidRPr="00B11A94">
        <w:rPr>
          <w:sz w:val="20"/>
        </w:rPr>
        <w:t xml:space="preserve">, </w:t>
      </w:r>
    </w:p>
    <w:p w:rsidR="00B11A94" w:rsidRPr="00B11A94" w:rsidRDefault="00821211" w:rsidP="00B11A94">
      <w:pPr>
        <w:pStyle w:val="Lijstalinea"/>
        <w:numPr>
          <w:ilvl w:val="0"/>
          <w:numId w:val="44"/>
        </w:numPr>
        <w:rPr>
          <w:sz w:val="20"/>
        </w:rPr>
      </w:pPr>
      <w:r w:rsidRPr="00B11A94">
        <w:rPr>
          <w:sz w:val="20"/>
        </w:rPr>
        <w:t>verantwoordelijkheid</w:t>
      </w:r>
      <w:r w:rsidR="00B11A94">
        <w:rPr>
          <w:sz w:val="20"/>
        </w:rPr>
        <w:t xml:space="preserve"> (STM 20)</w:t>
      </w:r>
      <w:r w:rsidRPr="00B11A94">
        <w:rPr>
          <w:sz w:val="20"/>
        </w:rPr>
        <w:t xml:space="preserve">, </w:t>
      </w:r>
    </w:p>
    <w:p w:rsidR="00B11A94" w:rsidRPr="00B11A94" w:rsidRDefault="00821211" w:rsidP="00B11A94">
      <w:pPr>
        <w:pStyle w:val="Lijstalinea"/>
        <w:numPr>
          <w:ilvl w:val="0"/>
          <w:numId w:val="44"/>
        </w:numPr>
        <w:rPr>
          <w:sz w:val="20"/>
        </w:rPr>
      </w:pPr>
      <w:r w:rsidRPr="00B11A94">
        <w:rPr>
          <w:sz w:val="20"/>
        </w:rPr>
        <w:t>initiatief nemen</w:t>
      </w:r>
      <w:r w:rsidR="00B11A94">
        <w:rPr>
          <w:sz w:val="20"/>
        </w:rPr>
        <w:t xml:space="preserve"> (STM 10)</w:t>
      </w:r>
      <w:r w:rsidRPr="00B11A94">
        <w:rPr>
          <w:sz w:val="20"/>
        </w:rPr>
        <w:t xml:space="preserve">, ..… </w:t>
      </w:r>
    </w:p>
    <w:p w:rsidR="00821211" w:rsidRDefault="00821211" w:rsidP="00B11A94">
      <w:r w:rsidRPr="008873C2">
        <w:t xml:space="preserve">zijn </w:t>
      </w:r>
      <w:r>
        <w:t xml:space="preserve">inherent </w:t>
      </w:r>
      <w:r w:rsidRPr="008873C2">
        <w:t>aan de beoefen</w:t>
      </w:r>
      <w:r w:rsidR="00006A43">
        <w:t>ing van (natuur)</w:t>
      </w:r>
      <w:r w:rsidR="00B11A94">
        <w:t>wetenschappen.</w:t>
      </w:r>
    </w:p>
    <w:p w:rsidR="00B11A94" w:rsidRDefault="00B11A94" w:rsidP="00B11A94"/>
    <w:p w:rsidR="00821211" w:rsidRPr="008873C2" w:rsidRDefault="00821211" w:rsidP="00821211">
      <w:r>
        <w:t xml:space="preserve">De eindtermen natuurwetenschappen vinden ook aansluiting bij </w:t>
      </w:r>
      <w:r w:rsidRPr="008873C2">
        <w:t xml:space="preserve">de </w:t>
      </w:r>
      <w:r>
        <w:t xml:space="preserve">vakoverschrijdende </w:t>
      </w:r>
      <w:r w:rsidRPr="00495BD3">
        <w:t>eindtermen ‘</w:t>
      </w:r>
      <w:r>
        <w:t>t</w:t>
      </w:r>
      <w:r w:rsidRPr="00495BD3">
        <w:t>echnisch-technologische vorming’</w:t>
      </w:r>
      <w:r>
        <w:t xml:space="preserve"> en de </w:t>
      </w:r>
      <w:r w:rsidRPr="00495BD3">
        <w:t>contexten</w:t>
      </w:r>
      <w:r w:rsidRPr="008873C2">
        <w:t xml:space="preserve"> ‘lichamelijke gezondheid en veiligheid’, ‘mentale gezondheid’ en </w:t>
      </w:r>
      <w:r w:rsidR="00B11A94">
        <w:t>‘omgeving en duurzame ontwik</w:t>
      </w:r>
      <w:r w:rsidRPr="008873C2">
        <w:t xml:space="preserve">keling’.  </w:t>
      </w:r>
      <w:r>
        <w:t xml:space="preserve">Bij de </w:t>
      </w:r>
      <w:r w:rsidRPr="008873C2">
        <w:t xml:space="preserve">wetenschappelijke vaardigheden is er een relatie met de </w:t>
      </w:r>
      <w:r>
        <w:t>vakoverschrijdende eindtermen ‘leren leren’.</w:t>
      </w:r>
    </w:p>
    <w:p w:rsidR="00821211" w:rsidRPr="00044C97" w:rsidRDefault="00821211" w:rsidP="0058711B">
      <w:pPr>
        <w:jc w:val="both"/>
      </w:pPr>
    </w:p>
    <w:p w:rsidR="00FC3511" w:rsidRPr="008F620A" w:rsidRDefault="00FC3511" w:rsidP="0058711B">
      <w:pPr>
        <w:jc w:val="both"/>
        <w:rPr>
          <w:lang w:val="nl-BE"/>
        </w:rPr>
      </w:pPr>
    </w:p>
    <w:p w:rsidR="005E1B88" w:rsidRDefault="005E1B88" w:rsidP="005E1B88">
      <w:pPr>
        <w:pStyle w:val="Koptekst"/>
        <w:tabs>
          <w:tab w:val="clear" w:pos="4536"/>
          <w:tab w:val="clear" w:pos="9072"/>
        </w:tabs>
        <w:rPr>
          <w:rFonts w:cs="Arial"/>
        </w:rPr>
        <w:sectPr w:rsidR="005E1B88" w:rsidSect="009B409E">
          <w:pgSz w:w="11906" w:h="16838"/>
          <w:pgMar w:top="1417" w:right="1417" w:bottom="1417" w:left="1417" w:header="708" w:footer="708" w:gutter="0"/>
          <w:cols w:space="708"/>
        </w:sectPr>
      </w:pPr>
    </w:p>
    <w:p w:rsidR="00606B53" w:rsidRDefault="00606B53" w:rsidP="007718AD"/>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08529B">
        <w:trPr>
          <w:trHeight w:val="397"/>
        </w:trPr>
        <w:tc>
          <w:tcPr>
            <w:tcW w:w="839" w:type="dxa"/>
            <w:tcBorders>
              <w:bottom w:val="single" w:sz="4" w:space="0" w:color="auto"/>
            </w:tcBorders>
            <w:vAlign w:val="center"/>
          </w:tcPr>
          <w:p w:rsidR="00606B53" w:rsidRDefault="00606B53" w:rsidP="007718AD">
            <w:pPr>
              <w:spacing w:before="80" w:after="80"/>
              <w:rPr>
                <w:sz w:val="18"/>
              </w:rPr>
            </w:pPr>
            <w:r>
              <w:br w:type="page"/>
            </w:r>
            <w:r>
              <w:rPr>
                <w:sz w:val="18"/>
              </w:rPr>
              <w:t>Nr.</w:t>
            </w:r>
          </w:p>
        </w:tc>
        <w:tc>
          <w:tcPr>
            <w:tcW w:w="5716" w:type="dxa"/>
            <w:tcBorders>
              <w:bottom w:val="single" w:sz="4" w:space="0" w:color="auto"/>
            </w:tcBorders>
            <w:vAlign w:val="center"/>
          </w:tcPr>
          <w:p w:rsidR="00606B53" w:rsidRDefault="00606B53" w:rsidP="007718AD">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06B53" w:rsidRDefault="00606B53" w:rsidP="007718AD">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06B53" w:rsidRDefault="00606B53" w:rsidP="007718AD">
            <w:pPr>
              <w:spacing w:before="80" w:after="80"/>
              <w:jc w:val="center"/>
              <w:rPr>
                <w:sz w:val="18"/>
              </w:rPr>
            </w:pPr>
            <w:r>
              <w:rPr>
                <w:sz w:val="18"/>
              </w:rPr>
              <w:t>B/U</w:t>
            </w:r>
          </w:p>
        </w:tc>
        <w:tc>
          <w:tcPr>
            <w:tcW w:w="6949" w:type="dxa"/>
            <w:tcBorders>
              <w:left w:val="double" w:sz="4" w:space="0" w:color="auto"/>
            </w:tcBorders>
            <w:vAlign w:val="center"/>
          </w:tcPr>
          <w:p w:rsidR="00606B53" w:rsidRDefault="00606B53" w:rsidP="007718AD">
            <w:pPr>
              <w:spacing w:before="80" w:after="80"/>
              <w:jc w:val="center"/>
              <w:rPr>
                <w:sz w:val="18"/>
              </w:rPr>
            </w:pPr>
            <w:r>
              <w:rPr>
                <w:sz w:val="18"/>
              </w:rPr>
              <w:t>Didactische wenken en hulpmiddelen</w:t>
            </w:r>
          </w:p>
        </w:tc>
        <w:tc>
          <w:tcPr>
            <w:tcW w:w="844" w:type="dxa"/>
            <w:vAlign w:val="center"/>
          </w:tcPr>
          <w:p w:rsidR="00606B53" w:rsidRDefault="00606B53" w:rsidP="007718AD">
            <w:pPr>
              <w:spacing w:before="80" w:after="80"/>
              <w:jc w:val="center"/>
              <w:rPr>
                <w:sz w:val="18"/>
              </w:rPr>
            </w:pPr>
            <w:r>
              <w:rPr>
                <w:sz w:val="18"/>
              </w:rPr>
              <w:t>Link</w:t>
            </w:r>
          </w:p>
        </w:tc>
      </w:tr>
      <w:tr w:rsidR="00606B53" w:rsidTr="0008529B">
        <w:trPr>
          <w:cantSplit/>
          <w:trHeight w:val="397"/>
        </w:trPr>
        <w:tc>
          <w:tcPr>
            <w:tcW w:w="8225" w:type="dxa"/>
            <w:gridSpan w:val="4"/>
            <w:tcBorders>
              <w:right w:val="nil"/>
            </w:tcBorders>
          </w:tcPr>
          <w:p w:rsidR="00606B53" w:rsidRPr="0085762A" w:rsidRDefault="00606B53" w:rsidP="00006A43">
            <w:pPr>
              <w:pStyle w:val="Kop2"/>
            </w:pPr>
            <w:bookmarkStart w:id="67" w:name="_Toc378336182"/>
            <w:bookmarkStart w:id="68" w:name="_Toc378336545"/>
            <w:bookmarkStart w:id="69" w:name="_Toc378336698"/>
            <w:r>
              <w:t>Taalontwikkelend vakonderwijs voor de derde graad</w:t>
            </w:r>
            <w:bookmarkEnd w:id="67"/>
            <w:bookmarkEnd w:id="68"/>
            <w:bookmarkEnd w:id="69"/>
          </w:p>
        </w:tc>
        <w:tc>
          <w:tcPr>
            <w:tcW w:w="7793" w:type="dxa"/>
            <w:gridSpan w:val="2"/>
            <w:tcBorders>
              <w:left w:val="nil"/>
            </w:tcBorders>
            <w:vAlign w:val="center"/>
          </w:tcPr>
          <w:p w:rsidR="00606B53" w:rsidRDefault="00606B53" w:rsidP="007718AD">
            <w:pPr>
              <w:spacing w:before="80" w:after="80"/>
              <w:rPr>
                <w:rFonts w:cs="Arial"/>
                <w:b/>
                <w:bCs/>
              </w:rP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7718AD">
            <w:pPr>
              <w:pStyle w:val="NummerDoelstelling"/>
            </w:pPr>
          </w:p>
        </w:tc>
        <w:tc>
          <w:tcPr>
            <w:tcW w:w="5716" w:type="dxa"/>
            <w:tcBorders>
              <w:top w:val="single" w:sz="18" w:space="0" w:color="auto"/>
              <w:bottom w:val="single" w:sz="18" w:space="0" w:color="auto"/>
            </w:tcBorders>
          </w:tcPr>
          <w:p w:rsidR="00606B53" w:rsidRDefault="00606B53" w:rsidP="007718AD">
            <w:pPr>
              <w:spacing w:before="80" w:after="80"/>
              <w:rPr>
                <w:b/>
                <w:bCs/>
                <w:sz w:val="18"/>
              </w:rPr>
            </w:pPr>
            <w:r>
              <w:rPr>
                <w:b/>
                <w:bCs/>
                <w:sz w:val="18"/>
              </w:rPr>
              <w:t>De nieuwe vakbegrippen kunnen gebruiken, mondeling en/of schriftelijk kunnen omschrijven.</w:t>
            </w:r>
          </w:p>
        </w:tc>
        <w:tc>
          <w:tcPr>
            <w:tcW w:w="835" w:type="dxa"/>
            <w:tcBorders>
              <w:top w:val="single" w:sz="18" w:space="0" w:color="auto"/>
              <w:bottom w:val="single" w:sz="18" w:space="0" w:color="auto"/>
            </w:tcBorders>
          </w:tcPr>
          <w:p w:rsidR="00606B53" w:rsidRDefault="00606B53" w:rsidP="007718AD">
            <w:pPr>
              <w:spacing w:before="80" w:after="80"/>
              <w:jc w:val="center"/>
              <w:rPr>
                <w:b/>
                <w:bCs/>
                <w:sz w:val="18"/>
              </w:rPr>
            </w:pPr>
            <w:r>
              <w:rPr>
                <w:b/>
                <w:bCs/>
                <w:sz w:val="18"/>
              </w:rPr>
              <w:t>EDV</w:t>
            </w:r>
            <w:r>
              <w:rPr>
                <w:b/>
                <w:bCs/>
                <w:sz w:val="18"/>
              </w:rPr>
              <w:br/>
              <w:t>STM 1</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7718A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7718A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7718AD">
            <w:pPr>
              <w:spacing w:before="80" w:after="80"/>
              <w:jc w:val="center"/>
              <w:rPr>
                <w:sz w:val="18"/>
              </w:rPr>
            </w:pPr>
          </w:p>
        </w:tc>
      </w:tr>
      <w:tr w:rsidR="00606B53" w:rsidTr="0008529B">
        <w:trPr>
          <w:trHeight w:val="397"/>
        </w:trPr>
        <w:tc>
          <w:tcPr>
            <w:tcW w:w="839" w:type="dxa"/>
            <w:tcBorders>
              <w:top w:val="single" w:sz="18" w:space="0" w:color="auto"/>
              <w:bottom w:val="single" w:sz="18" w:space="0" w:color="auto"/>
            </w:tcBorders>
          </w:tcPr>
          <w:p w:rsidR="00606B53" w:rsidRDefault="00606B53" w:rsidP="007718A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F7F05" w:rsidRDefault="009F7F05" w:rsidP="007718AD">
            <w:pPr>
              <w:tabs>
                <w:tab w:val="left" w:pos="226"/>
              </w:tabs>
              <w:spacing w:before="80" w:after="80"/>
              <w:rPr>
                <w:sz w:val="18"/>
              </w:rPr>
            </w:pPr>
            <w:r>
              <w:rPr>
                <w:sz w:val="18"/>
              </w:rPr>
              <w:t>Begrippen vermeld in de vakgebonden eindtermen zoals :</w:t>
            </w:r>
            <w:r>
              <w:rPr>
                <w:sz w:val="18"/>
              </w:rPr>
              <w:br/>
              <w:t xml:space="preserve">Duurzaamheid, biodiversiteit, ecologie, sachariden, lipiden, proteïnen, nucleïnezuren, mineralen, metabolisme, mitose, meiose, DNA, celdeling, genexpressie, gametogenese, erfelijkheid, biologische evolutie, kunststoffen, moleculaire structuur, koolstofchemie, aflopende reactie, reactievergelijking, evenwichtsreactie, pH, buffermengsel, resulterende kracht, eenparig versnelde en eenparig cirkelvormige beweging, halveringstijd, kernfusie, kernsplitsing, ioniserende straling, harmonische trilling, lopende golf, </w:t>
            </w:r>
            <w:r w:rsidR="003B2EE2">
              <w:rPr>
                <w:sz w:val="18"/>
              </w:rPr>
              <w:t>spanning, stroomsterkte, weerstand, vermogen, magnetisch veld, elektrische lading, geleider, elektromagnetische inductieverschijnselen.</w:t>
            </w:r>
          </w:p>
        </w:tc>
        <w:tc>
          <w:tcPr>
            <w:tcW w:w="6949" w:type="dxa"/>
            <w:tcBorders>
              <w:top w:val="single" w:sz="18" w:space="0" w:color="auto"/>
              <w:left w:val="double" w:sz="4" w:space="0" w:color="auto"/>
              <w:bottom w:val="single" w:sz="18" w:space="0" w:color="auto"/>
            </w:tcBorders>
          </w:tcPr>
          <w:p w:rsidR="00606B53" w:rsidRPr="0057023B" w:rsidRDefault="00606B53" w:rsidP="007718AD">
            <w:pPr>
              <w:spacing w:before="80" w:after="80"/>
              <w:rPr>
                <w:sz w:val="18"/>
                <w:szCs w:val="18"/>
              </w:rPr>
            </w:pPr>
            <w:r>
              <w:rPr>
                <w:sz w:val="18"/>
                <w:szCs w:val="18"/>
              </w:rPr>
              <w:t>Laat leerlingen een nieuw vakbegrip met eigen woorden omschrijven, mondeling of schriftelijk (bv. verschillende soorten gereedschappen, materialen, technieken…).</w:t>
            </w:r>
            <w:r>
              <w:rPr>
                <w:sz w:val="18"/>
                <w:szCs w:val="18"/>
              </w:rPr>
              <w:br/>
            </w:r>
            <w:r>
              <w:rPr>
                <w:sz w:val="18"/>
                <w:szCs w:val="18"/>
              </w:rPr>
              <w:br/>
              <w:t>Door vraagstelling het begrip zo duidelijk mogelijk laten omschrijven.  Laat leerlingen vakbegrippen aan elkaar laten uitleggen.  Indien schriftelijk: gebruik leren maken van een schrijfkader.</w:t>
            </w:r>
            <w:r>
              <w:rPr>
                <w:sz w:val="18"/>
                <w:szCs w:val="18"/>
              </w:rPr>
              <w:br/>
              <w:t>Bij een hoofdstuk een lijst met nieuwe vakbegrippen meegeven.</w:t>
            </w:r>
          </w:p>
        </w:tc>
        <w:tc>
          <w:tcPr>
            <w:tcW w:w="844" w:type="dxa"/>
            <w:tcBorders>
              <w:top w:val="single" w:sz="18" w:space="0" w:color="auto"/>
              <w:bottom w:val="single" w:sz="18" w:space="0" w:color="auto"/>
            </w:tcBorders>
          </w:tcPr>
          <w:p w:rsidR="00606B53" w:rsidRDefault="00606B53" w:rsidP="007718AD">
            <w:pPr>
              <w:spacing w:before="80" w:after="80"/>
              <w:jc w:val="center"/>
              <w:rPr>
                <w:sz w:val="18"/>
              </w:rPr>
            </w:pPr>
          </w:p>
        </w:tc>
      </w:tr>
      <w:tr w:rsidR="00606B53" w:rsidRPr="002E0438"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7718AD">
            <w:pPr>
              <w:pStyle w:val="NummerDoelstelling"/>
            </w:pPr>
          </w:p>
        </w:tc>
        <w:tc>
          <w:tcPr>
            <w:tcW w:w="5716" w:type="dxa"/>
            <w:tcBorders>
              <w:top w:val="single" w:sz="18" w:space="0" w:color="auto"/>
              <w:bottom w:val="single" w:sz="18" w:space="0" w:color="auto"/>
            </w:tcBorders>
          </w:tcPr>
          <w:p w:rsidR="00606B53" w:rsidRPr="002E0438" w:rsidRDefault="00606B53" w:rsidP="007718AD">
            <w:pPr>
              <w:spacing w:before="80" w:after="80"/>
              <w:rPr>
                <w:rFonts w:cs="Arial"/>
                <w:b/>
                <w:bCs/>
                <w:sz w:val="18"/>
                <w:szCs w:val="18"/>
                <w:lang w:val="nl-BE"/>
              </w:rPr>
            </w:pPr>
            <w:r>
              <w:rPr>
                <w:rFonts w:cs="Arial"/>
                <w:b/>
                <w:bCs/>
                <w:sz w:val="18"/>
                <w:szCs w:val="18"/>
                <w:lang w:val="nl-BE"/>
              </w:rPr>
              <w:t>Bij begrijpend lezen van vakgerichte teksten gebruik kunnen maken van de titels, tussenkopjes, indeling in paragrafen, afbeeldingen, lay-out.</w:t>
            </w:r>
          </w:p>
        </w:tc>
        <w:tc>
          <w:tcPr>
            <w:tcW w:w="835" w:type="dxa"/>
            <w:tcBorders>
              <w:top w:val="single" w:sz="18" w:space="0" w:color="auto"/>
              <w:bottom w:val="single" w:sz="18" w:space="0" w:color="auto"/>
            </w:tcBorders>
          </w:tcPr>
          <w:p w:rsidR="00606B53" w:rsidRPr="002E0438" w:rsidRDefault="00606B53" w:rsidP="007718AD">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rsidR="00606B53" w:rsidRPr="002E0438" w:rsidRDefault="00606B53" w:rsidP="007718AD">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606B53" w:rsidRPr="002E0438" w:rsidRDefault="00606B53" w:rsidP="007718AD">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606B53" w:rsidRPr="002E0438" w:rsidRDefault="00606B53" w:rsidP="007718AD">
            <w:pPr>
              <w:spacing w:before="80" w:after="80"/>
              <w:jc w:val="center"/>
              <w:rPr>
                <w:rFonts w:cs="Arial"/>
                <w:b/>
                <w:bCs/>
                <w:sz w:val="18"/>
                <w:szCs w:val="18"/>
                <w:lang w:val="nl-BE"/>
              </w:rPr>
            </w:pPr>
          </w:p>
        </w:tc>
      </w:tr>
      <w:tr w:rsidR="00606B53" w:rsidTr="0008529B">
        <w:trPr>
          <w:trHeight w:val="397"/>
        </w:trPr>
        <w:tc>
          <w:tcPr>
            <w:tcW w:w="839" w:type="dxa"/>
            <w:tcBorders>
              <w:top w:val="single" w:sz="18" w:space="0" w:color="auto"/>
              <w:bottom w:val="single" w:sz="18" w:space="0" w:color="auto"/>
            </w:tcBorders>
          </w:tcPr>
          <w:p w:rsidR="00606B53" w:rsidRDefault="00606B53" w:rsidP="007718A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606B53" w:rsidP="007718AD">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06B53" w:rsidRDefault="00606B53" w:rsidP="007718AD">
            <w:pPr>
              <w:tabs>
                <w:tab w:val="right" w:pos="352"/>
                <w:tab w:val="right" w:pos="567"/>
              </w:tabs>
              <w:spacing w:before="80" w:after="80"/>
              <w:rPr>
                <w:sz w:val="18"/>
              </w:rPr>
            </w:pPr>
            <w:r>
              <w:rPr>
                <w:sz w:val="18"/>
              </w:rPr>
              <w:t>Maak gebruik van handleidingen, vaktijdschriften…</w:t>
            </w:r>
          </w:p>
        </w:tc>
        <w:tc>
          <w:tcPr>
            <w:tcW w:w="844" w:type="dxa"/>
            <w:tcBorders>
              <w:top w:val="single" w:sz="18" w:space="0" w:color="auto"/>
              <w:bottom w:val="single" w:sz="18" w:space="0" w:color="auto"/>
            </w:tcBorders>
          </w:tcPr>
          <w:p w:rsidR="00606B53" w:rsidRDefault="00606B53" w:rsidP="007718AD">
            <w:pPr>
              <w:spacing w:before="80" w:after="80"/>
              <w:jc w:val="center"/>
              <w:rPr>
                <w:sz w:val="18"/>
              </w:rP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7718AD">
            <w:pPr>
              <w:pStyle w:val="NummerDoelstelling"/>
            </w:pPr>
          </w:p>
        </w:tc>
        <w:tc>
          <w:tcPr>
            <w:tcW w:w="5716" w:type="dxa"/>
            <w:tcBorders>
              <w:top w:val="single" w:sz="18" w:space="0" w:color="auto"/>
              <w:bottom w:val="single" w:sz="18" w:space="0" w:color="auto"/>
            </w:tcBorders>
          </w:tcPr>
          <w:p w:rsidR="00606B53" w:rsidRDefault="00606B53" w:rsidP="007718AD">
            <w:pPr>
              <w:spacing w:before="80" w:after="80"/>
              <w:rPr>
                <w:b/>
                <w:bCs/>
                <w:sz w:val="18"/>
              </w:rPr>
            </w:pPr>
            <w:r>
              <w:rPr>
                <w:b/>
                <w:bCs/>
                <w:sz w:val="18"/>
              </w:rPr>
              <w:t>Vakgerichte teksten begrijpend kunnen lezen en er gericht informatie kunnen uithalen.</w:t>
            </w:r>
          </w:p>
        </w:tc>
        <w:tc>
          <w:tcPr>
            <w:tcW w:w="835" w:type="dxa"/>
            <w:tcBorders>
              <w:top w:val="single" w:sz="18" w:space="0" w:color="auto"/>
              <w:bottom w:val="single" w:sz="18" w:space="0" w:color="auto"/>
            </w:tcBorders>
          </w:tcPr>
          <w:p w:rsidR="00606B53" w:rsidRDefault="00606B53" w:rsidP="007718AD">
            <w:pPr>
              <w:spacing w:before="80" w:after="80"/>
              <w:jc w:val="center"/>
              <w:rPr>
                <w:b/>
                <w:bCs/>
                <w:sz w:val="18"/>
              </w:rPr>
            </w:pPr>
            <w:r>
              <w:rPr>
                <w:b/>
                <w:bCs/>
                <w:sz w:val="18"/>
              </w:rPr>
              <w:t>EDV</w:t>
            </w:r>
            <w:r>
              <w:rPr>
                <w:b/>
                <w:bCs/>
                <w:sz w:val="18"/>
              </w:rPr>
              <w:br/>
              <w:t>LER 3</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7718A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7718A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7718AD">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7718A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7718AD">
            <w:pPr>
              <w:tabs>
                <w:tab w:val="left" w:pos="226"/>
              </w:tabs>
              <w:spacing w:before="80" w:after="80"/>
              <w:rPr>
                <w:sz w:val="18"/>
              </w:rPr>
            </w:pPr>
            <w:r>
              <w:rPr>
                <w:sz w:val="18"/>
              </w:rPr>
              <w:t>O.a.:</w:t>
            </w:r>
            <w:r>
              <w:rPr>
                <w:sz w:val="18"/>
              </w:rPr>
              <w:br/>
              <w:t>-</w:t>
            </w:r>
            <w:r>
              <w:rPr>
                <w:sz w:val="18"/>
              </w:rPr>
              <w:tab/>
              <w:t>cursus</w:t>
            </w:r>
            <w:r>
              <w:rPr>
                <w:sz w:val="18"/>
              </w:rPr>
              <w:br/>
              <w:t>-</w:t>
            </w:r>
            <w:r>
              <w:rPr>
                <w:sz w:val="18"/>
              </w:rPr>
              <w:tab/>
              <w:t>opgaven</w:t>
            </w:r>
            <w:r>
              <w:rPr>
                <w:sz w:val="18"/>
              </w:rPr>
              <w:br/>
              <w:t>-</w:t>
            </w:r>
            <w:r>
              <w:rPr>
                <w:sz w:val="18"/>
              </w:rPr>
              <w:tab/>
              <w:t>artikels</w:t>
            </w:r>
            <w:r>
              <w:rPr>
                <w:sz w:val="18"/>
              </w:rPr>
              <w:br/>
              <w:t>-</w:t>
            </w:r>
            <w:r>
              <w:rPr>
                <w:sz w:val="18"/>
              </w:rPr>
              <w:tab/>
              <w:t>handleidingen</w:t>
            </w:r>
            <w:r>
              <w:rPr>
                <w:sz w:val="18"/>
              </w:rPr>
              <w:br/>
              <w:t>-</w:t>
            </w:r>
            <w:r>
              <w:rPr>
                <w:sz w:val="18"/>
              </w:rPr>
              <w:tab/>
              <w:t>instructies</w:t>
            </w:r>
          </w:p>
        </w:tc>
        <w:tc>
          <w:tcPr>
            <w:tcW w:w="6949" w:type="dxa"/>
            <w:tcBorders>
              <w:top w:val="single" w:sz="18" w:space="0" w:color="auto"/>
              <w:left w:val="double" w:sz="4" w:space="0" w:color="auto"/>
              <w:bottom w:val="single" w:sz="4" w:space="0" w:color="auto"/>
            </w:tcBorders>
          </w:tcPr>
          <w:p w:rsidR="00606B53" w:rsidRDefault="00606B53" w:rsidP="007718AD">
            <w:pPr>
              <w:tabs>
                <w:tab w:val="right" w:pos="352"/>
                <w:tab w:val="right" w:pos="567"/>
              </w:tabs>
              <w:spacing w:before="80" w:after="80"/>
              <w:rPr>
                <w:sz w:val="18"/>
              </w:rPr>
            </w:pPr>
            <w:r>
              <w:rPr>
                <w:sz w:val="18"/>
              </w:rPr>
              <w:t>In het vak Nederlands leren de leerlingen de tekstsoort en het tekstdoel herkennen, hun leesstrategie hieraan aanpassen.  Belangrijk is dat hier dezelfde aanpak voor lezen gebruikt wordt.  Opgepast!  Luidop lezen is geen indicatie voor tekstbegrip.</w:t>
            </w:r>
            <w:r>
              <w:rPr>
                <w:sz w:val="18"/>
              </w:rPr>
              <w:br/>
              <w:t>Laat de leerlingen in stilte lezen met een opdracht (vraagjes, taak).  Zie ‘stappenplan lezen’.  Er i s ook mogelijkheid om leerlingen te laten werken met opleidingsgericht teksten in het Engels en/of het Frans.  Werk hiervoor eventueel samen met de leerkracht Engels en/of Frans.</w:t>
            </w:r>
          </w:p>
        </w:tc>
        <w:tc>
          <w:tcPr>
            <w:tcW w:w="844" w:type="dxa"/>
            <w:tcBorders>
              <w:top w:val="single" w:sz="18" w:space="0" w:color="auto"/>
              <w:bottom w:val="single" w:sz="4" w:space="0" w:color="auto"/>
            </w:tcBorders>
          </w:tcPr>
          <w:p w:rsidR="00606B53" w:rsidRDefault="00DC5A8A" w:rsidP="007718AD">
            <w:pPr>
              <w:spacing w:before="80" w:after="80"/>
              <w:jc w:val="center"/>
              <w:rPr>
                <w:sz w:val="18"/>
              </w:rPr>
            </w:pPr>
            <w:r>
              <w:rPr>
                <w:sz w:val="18"/>
              </w:rPr>
              <w:t>TA.BE</w:t>
            </w:r>
          </w:p>
        </w:tc>
      </w:tr>
    </w:tbl>
    <w:p w:rsidR="00606B53" w:rsidRDefault="00606B53" w:rsidP="007718AD">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08529B">
        <w:trPr>
          <w:trHeight w:val="397"/>
        </w:trPr>
        <w:tc>
          <w:tcPr>
            <w:tcW w:w="839" w:type="dxa"/>
            <w:tcBorders>
              <w:bottom w:val="single" w:sz="4" w:space="0" w:color="auto"/>
            </w:tcBorders>
            <w:vAlign w:val="center"/>
          </w:tcPr>
          <w:p w:rsidR="00606B53" w:rsidRDefault="00606B53" w:rsidP="007718AD">
            <w:pPr>
              <w:spacing w:before="80" w:after="80"/>
              <w:rPr>
                <w:sz w:val="18"/>
              </w:rPr>
            </w:pPr>
            <w:r>
              <w:lastRenderedPageBreak/>
              <w:br w:type="page"/>
            </w:r>
            <w:r>
              <w:rPr>
                <w:sz w:val="18"/>
              </w:rPr>
              <w:t>Nr.</w:t>
            </w:r>
          </w:p>
        </w:tc>
        <w:tc>
          <w:tcPr>
            <w:tcW w:w="5716" w:type="dxa"/>
            <w:tcBorders>
              <w:bottom w:val="single" w:sz="4" w:space="0" w:color="auto"/>
            </w:tcBorders>
            <w:vAlign w:val="center"/>
          </w:tcPr>
          <w:p w:rsidR="00606B53" w:rsidRDefault="00606B53" w:rsidP="007718AD">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06B53" w:rsidRDefault="00606B53" w:rsidP="007718AD">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06B53" w:rsidRDefault="00606B53" w:rsidP="007718AD">
            <w:pPr>
              <w:spacing w:before="80" w:after="80"/>
              <w:jc w:val="center"/>
              <w:rPr>
                <w:sz w:val="18"/>
              </w:rPr>
            </w:pPr>
            <w:r>
              <w:rPr>
                <w:sz w:val="18"/>
              </w:rPr>
              <w:t>B/U</w:t>
            </w:r>
          </w:p>
        </w:tc>
        <w:tc>
          <w:tcPr>
            <w:tcW w:w="6949" w:type="dxa"/>
            <w:tcBorders>
              <w:left w:val="double" w:sz="4" w:space="0" w:color="auto"/>
            </w:tcBorders>
            <w:vAlign w:val="center"/>
          </w:tcPr>
          <w:p w:rsidR="00606B53" w:rsidRDefault="00606B53" w:rsidP="007718AD">
            <w:pPr>
              <w:spacing w:before="80" w:after="80"/>
              <w:jc w:val="center"/>
              <w:rPr>
                <w:sz w:val="18"/>
              </w:rPr>
            </w:pPr>
            <w:r>
              <w:rPr>
                <w:sz w:val="18"/>
              </w:rPr>
              <w:t>Didactische wenken en hulpmiddelen</w:t>
            </w:r>
          </w:p>
        </w:tc>
        <w:tc>
          <w:tcPr>
            <w:tcW w:w="844" w:type="dxa"/>
            <w:vAlign w:val="center"/>
          </w:tcPr>
          <w:p w:rsidR="00606B53" w:rsidRDefault="00606B53" w:rsidP="007718AD">
            <w:pPr>
              <w:spacing w:before="80" w:after="80"/>
              <w:jc w:val="center"/>
              <w:rPr>
                <w:sz w:val="18"/>
              </w:rPr>
            </w:pPr>
            <w:r>
              <w:rPr>
                <w:sz w:val="18"/>
              </w:rPr>
              <w:t>Link</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7718AD">
            <w:pPr>
              <w:pStyle w:val="NummerDoelstelling"/>
            </w:pPr>
          </w:p>
        </w:tc>
        <w:tc>
          <w:tcPr>
            <w:tcW w:w="5716" w:type="dxa"/>
            <w:tcBorders>
              <w:top w:val="single" w:sz="18" w:space="0" w:color="auto"/>
              <w:bottom w:val="single" w:sz="18" w:space="0" w:color="auto"/>
            </w:tcBorders>
          </w:tcPr>
          <w:p w:rsidR="00606B53" w:rsidRDefault="00606B53" w:rsidP="007718AD">
            <w:pPr>
              <w:spacing w:before="80" w:after="80"/>
              <w:rPr>
                <w:b/>
                <w:bCs/>
                <w:sz w:val="18"/>
              </w:rPr>
            </w:pPr>
            <w:r>
              <w:rPr>
                <w:b/>
                <w:bCs/>
                <w:sz w:val="18"/>
              </w:rPr>
              <w:t>Vakgerichte tekst</w:t>
            </w:r>
            <w:r w:rsidR="00BB5C83">
              <w:rPr>
                <w:b/>
                <w:bCs/>
                <w:sz w:val="18"/>
              </w:rPr>
              <w:t>en</w:t>
            </w:r>
            <w:r>
              <w:rPr>
                <w:b/>
                <w:bCs/>
                <w:sz w:val="18"/>
              </w:rPr>
              <w:t xml:space="preserve"> kunnen schrijven. </w:t>
            </w:r>
          </w:p>
        </w:tc>
        <w:tc>
          <w:tcPr>
            <w:tcW w:w="835" w:type="dxa"/>
            <w:tcBorders>
              <w:top w:val="single" w:sz="18" w:space="0" w:color="auto"/>
              <w:bottom w:val="single" w:sz="18" w:space="0" w:color="auto"/>
            </w:tcBorders>
          </w:tcPr>
          <w:p w:rsidR="00606B53" w:rsidRDefault="00606B53" w:rsidP="007718AD">
            <w:pPr>
              <w:spacing w:before="80" w:after="80"/>
              <w:jc w:val="center"/>
              <w:rPr>
                <w:b/>
                <w:bCs/>
                <w:sz w:val="18"/>
              </w:rPr>
            </w:pPr>
            <w:r>
              <w:rPr>
                <w:b/>
                <w:bCs/>
                <w:sz w:val="18"/>
              </w:rPr>
              <w:t>EDV</w:t>
            </w:r>
            <w:r>
              <w:rPr>
                <w:b/>
                <w:bCs/>
                <w:sz w:val="18"/>
              </w:rPr>
              <w:br/>
              <w:t>LER 4</w:t>
            </w:r>
            <w:r>
              <w:rPr>
                <w:b/>
                <w:bCs/>
                <w:sz w:val="18"/>
              </w:rPr>
              <w:br/>
              <w:t>LER 5</w:t>
            </w:r>
          </w:p>
        </w:tc>
        <w:tc>
          <w:tcPr>
            <w:tcW w:w="835" w:type="dxa"/>
            <w:tcBorders>
              <w:top w:val="single" w:sz="18" w:space="0" w:color="auto"/>
              <w:bottom w:val="single" w:sz="18" w:space="0" w:color="auto"/>
              <w:right w:val="double" w:sz="4" w:space="0" w:color="auto"/>
            </w:tcBorders>
          </w:tcPr>
          <w:p w:rsidR="00606B53" w:rsidRDefault="00606B53" w:rsidP="007718A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7718A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7718AD">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7718A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7718AD">
            <w:pPr>
              <w:tabs>
                <w:tab w:val="left" w:pos="226"/>
              </w:tabs>
              <w:spacing w:before="80" w:after="80"/>
              <w:rPr>
                <w:sz w:val="18"/>
              </w:rPr>
            </w:pPr>
            <w:r>
              <w:rPr>
                <w:sz w:val="18"/>
              </w:rPr>
              <w:t>Vakgerichte tekste</w:t>
            </w:r>
            <w:r w:rsidR="00BB5C83">
              <w:rPr>
                <w:sz w:val="18"/>
              </w:rPr>
              <w:t>n</w:t>
            </w:r>
            <w:r>
              <w:rPr>
                <w:sz w:val="18"/>
              </w:rPr>
              <w:t>:</w:t>
            </w:r>
            <w:r>
              <w:rPr>
                <w:sz w:val="18"/>
              </w:rPr>
              <w:br/>
              <w:t>-</w:t>
            </w:r>
            <w:r>
              <w:rPr>
                <w:sz w:val="18"/>
              </w:rPr>
              <w:tab/>
              <w:t>verwerken van gegevens of leerstof</w:t>
            </w:r>
            <w:r>
              <w:rPr>
                <w:sz w:val="18"/>
              </w:rPr>
              <w:br/>
              <w:t>-</w:t>
            </w:r>
            <w:r>
              <w:rPr>
                <w:sz w:val="18"/>
              </w:rPr>
              <w:tab/>
              <w:t>gegeven informatie onder begeleiding samenvatten</w:t>
            </w:r>
            <w:r>
              <w:rPr>
                <w:sz w:val="18"/>
              </w:rPr>
              <w:br/>
              <w:t>-</w:t>
            </w:r>
            <w:r>
              <w:rPr>
                <w:sz w:val="18"/>
              </w:rPr>
              <w:tab/>
              <w:t>antwoorden op toetsvragen</w:t>
            </w:r>
            <w:r>
              <w:rPr>
                <w:sz w:val="18"/>
              </w:rPr>
              <w:br/>
              <w:t>-</w:t>
            </w:r>
            <w:r>
              <w:rPr>
                <w:sz w:val="18"/>
              </w:rPr>
              <w:tab/>
              <w:t>onderschriften bij afbeeld</w:t>
            </w:r>
            <w:r w:rsidR="00011315">
              <w:rPr>
                <w:sz w:val="18"/>
              </w:rPr>
              <w:t>i</w:t>
            </w:r>
            <w:r>
              <w:rPr>
                <w:sz w:val="18"/>
              </w:rPr>
              <w:t>n</w:t>
            </w:r>
            <w:r w:rsidR="00011315">
              <w:rPr>
                <w:sz w:val="18"/>
              </w:rPr>
              <w:t>gen</w:t>
            </w:r>
            <w:r>
              <w:rPr>
                <w:sz w:val="18"/>
              </w:rPr>
              <w:br/>
              <w:t>-</w:t>
            </w:r>
            <w:r>
              <w:rPr>
                <w:sz w:val="18"/>
              </w:rPr>
              <w:tab/>
              <w:t>een aanger</w:t>
            </w:r>
            <w:r w:rsidR="00011315">
              <w:rPr>
                <w:sz w:val="18"/>
              </w:rPr>
              <w:t>ei</w:t>
            </w:r>
            <w:r>
              <w:rPr>
                <w:sz w:val="18"/>
              </w:rPr>
              <w:t>kt schema aanvullen</w:t>
            </w:r>
            <w:r>
              <w:rPr>
                <w:sz w:val="18"/>
              </w:rPr>
              <w:br/>
              <w:t>-</w:t>
            </w:r>
            <w:r>
              <w:rPr>
                <w:sz w:val="18"/>
              </w:rPr>
              <w:tab/>
              <w:t>informatie samenvatten</w:t>
            </w:r>
          </w:p>
        </w:tc>
        <w:tc>
          <w:tcPr>
            <w:tcW w:w="6949" w:type="dxa"/>
            <w:tcBorders>
              <w:top w:val="single" w:sz="18" w:space="0" w:color="auto"/>
              <w:left w:val="double" w:sz="4" w:space="0" w:color="auto"/>
              <w:bottom w:val="single" w:sz="4" w:space="0" w:color="auto"/>
            </w:tcBorders>
          </w:tcPr>
          <w:p w:rsidR="00606B53" w:rsidRDefault="00606B53" w:rsidP="007718AD">
            <w:pPr>
              <w:tabs>
                <w:tab w:val="right" w:pos="352"/>
                <w:tab w:val="right" w:pos="567"/>
              </w:tabs>
              <w:spacing w:before="80" w:after="80"/>
              <w:rPr>
                <w:sz w:val="18"/>
              </w:rPr>
            </w:pPr>
            <w:r>
              <w:rPr>
                <w:sz w:val="18"/>
              </w:rPr>
              <w:t>Leer aandacht besteden aan spelling en zinsbouw (eventueel aan de hand van instructiekaartjes en schrijfkaders).  Maak samen met de andere leerkrachten afspraken over de evaluatie.</w:t>
            </w:r>
          </w:p>
        </w:tc>
        <w:tc>
          <w:tcPr>
            <w:tcW w:w="844" w:type="dxa"/>
            <w:tcBorders>
              <w:top w:val="single" w:sz="18" w:space="0" w:color="auto"/>
              <w:bottom w:val="single" w:sz="4" w:space="0" w:color="auto"/>
            </w:tcBorders>
          </w:tcPr>
          <w:p w:rsidR="00606B53" w:rsidRDefault="00606B53" w:rsidP="007718AD">
            <w:pPr>
              <w:spacing w:before="80" w:after="80"/>
              <w:jc w:val="center"/>
              <w:rPr>
                <w:sz w:val="18"/>
              </w:rP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7718AD">
            <w:pPr>
              <w:pStyle w:val="NummerDoelstelling"/>
            </w:pPr>
          </w:p>
        </w:tc>
        <w:tc>
          <w:tcPr>
            <w:tcW w:w="5716" w:type="dxa"/>
            <w:tcBorders>
              <w:top w:val="single" w:sz="18" w:space="0" w:color="auto"/>
              <w:bottom w:val="single" w:sz="18" w:space="0" w:color="auto"/>
            </w:tcBorders>
          </w:tcPr>
          <w:p w:rsidR="00606B53" w:rsidRDefault="00606B53" w:rsidP="007718AD">
            <w:pPr>
              <w:spacing w:before="80" w:after="80"/>
              <w:rPr>
                <w:b/>
                <w:bCs/>
                <w:sz w:val="18"/>
              </w:rPr>
            </w:pPr>
            <w:r>
              <w:rPr>
                <w:b/>
                <w:bCs/>
                <w:sz w:val="18"/>
              </w:rPr>
              <w:t>Een schriftelijke en/of mondelinge opdracht bij een luister- of waarnemingsoefening kunnen vervullen.</w:t>
            </w:r>
          </w:p>
        </w:tc>
        <w:tc>
          <w:tcPr>
            <w:tcW w:w="835" w:type="dxa"/>
            <w:tcBorders>
              <w:top w:val="single" w:sz="18" w:space="0" w:color="auto"/>
              <w:bottom w:val="single" w:sz="18" w:space="0" w:color="auto"/>
            </w:tcBorders>
          </w:tcPr>
          <w:p w:rsidR="00606B53" w:rsidRDefault="00606B53" w:rsidP="007718AD">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7718A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7718A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7718AD">
            <w:pPr>
              <w:spacing w:before="80" w:after="80"/>
              <w:jc w:val="center"/>
              <w:rPr>
                <w:sz w:val="18"/>
              </w:rPr>
            </w:pPr>
          </w:p>
        </w:tc>
      </w:tr>
      <w:tr w:rsidR="00606B53" w:rsidTr="0008529B">
        <w:trPr>
          <w:trHeight w:val="397"/>
        </w:trPr>
        <w:tc>
          <w:tcPr>
            <w:tcW w:w="839" w:type="dxa"/>
            <w:tcBorders>
              <w:top w:val="single" w:sz="18" w:space="0" w:color="auto"/>
              <w:bottom w:val="single" w:sz="18" w:space="0" w:color="auto"/>
            </w:tcBorders>
          </w:tcPr>
          <w:p w:rsidR="00606B53" w:rsidRDefault="00606B53" w:rsidP="007718A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606B53" w:rsidP="007718AD">
            <w:pPr>
              <w:tabs>
                <w:tab w:val="left" w:pos="226"/>
              </w:tabs>
              <w:spacing w:before="80" w:after="80"/>
              <w:rPr>
                <w:sz w:val="18"/>
              </w:rPr>
            </w:pPr>
            <w:r>
              <w:rPr>
                <w:sz w:val="18"/>
              </w:rPr>
              <w:t>Luister- of waarnemingsoefening waarbij leerlingen gegeven informatie samenvatten.</w:t>
            </w:r>
          </w:p>
        </w:tc>
        <w:tc>
          <w:tcPr>
            <w:tcW w:w="6949" w:type="dxa"/>
            <w:tcBorders>
              <w:top w:val="single" w:sz="18" w:space="0" w:color="auto"/>
              <w:left w:val="double" w:sz="4" w:space="0" w:color="auto"/>
              <w:bottom w:val="single" w:sz="18" w:space="0" w:color="auto"/>
            </w:tcBorders>
          </w:tcPr>
          <w:p w:rsidR="00606B53" w:rsidRDefault="00606B53" w:rsidP="007718AD">
            <w:pPr>
              <w:tabs>
                <w:tab w:val="right" w:pos="352"/>
                <w:tab w:val="right" w:pos="567"/>
              </w:tabs>
              <w:spacing w:before="80" w:after="80"/>
              <w:rPr>
                <w:sz w:val="18"/>
              </w:rPr>
            </w:pPr>
            <w:r>
              <w:rPr>
                <w:sz w:val="18"/>
              </w:rPr>
              <w:t>Gebruik het stappenplan ‘luisteren’ dat de leerlingen kennen van het vak Nederlands.</w:t>
            </w:r>
            <w:r>
              <w:rPr>
                <w:sz w:val="18"/>
              </w:rPr>
              <w:br/>
            </w:r>
            <w:r>
              <w:rPr>
                <w:sz w:val="18"/>
              </w:rPr>
              <w:br/>
              <w:t>Tijdens een bedrijfsbezoek, vakgebonden beeldmateriaal…</w:t>
            </w:r>
            <w:r>
              <w:rPr>
                <w:sz w:val="18"/>
              </w:rPr>
              <w:br/>
            </w:r>
            <w:r>
              <w:rPr>
                <w:sz w:val="18"/>
              </w:rPr>
              <w:br/>
              <w:t>Peerevaluatie: leerlingen observeren medeleerlingen en geven mondeling of schriftelijk feedback aan elkaar.</w:t>
            </w:r>
          </w:p>
        </w:tc>
        <w:tc>
          <w:tcPr>
            <w:tcW w:w="844" w:type="dxa"/>
            <w:tcBorders>
              <w:top w:val="single" w:sz="18" w:space="0" w:color="auto"/>
              <w:bottom w:val="single" w:sz="18" w:space="0" w:color="auto"/>
            </w:tcBorders>
          </w:tcPr>
          <w:p w:rsidR="00606B53" w:rsidRDefault="00006A43" w:rsidP="007718AD">
            <w:pPr>
              <w:spacing w:before="80" w:after="80"/>
              <w:jc w:val="center"/>
              <w:rPr>
                <w:sz w:val="18"/>
              </w:rPr>
            </w:pPr>
            <w:r>
              <w:rPr>
                <w:sz w:val="18"/>
              </w:rPr>
              <w:t>TA.BE</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7718AD">
            <w:pPr>
              <w:pStyle w:val="NummerDoelstelling"/>
            </w:pPr>
          </w:p>
        </w:tc>
        <w:tc>
          <w:tcPr>
            <w:tcW w:w="5716" w:type="dxa"/>
            <w:tcBorders>
              <w:top w:val="single" w:sz="18" w:space="0" w:color="auto"/>
              <w:bottom w:val="single" w:sz="18" w:space="0" w:color="auto"/>
            </w:tcBorders>
          </w:tcPr>
          <w:p w:rsidR="00606B53" w:rsidRDefault="00606B53" w:rsidP="007718AD">
            <w:pPr>
              <w:spacing w:before="80" w:after="80"/>
              <w:rPr>
                <w:b/>
                <w:bCs/>
                <w:sz w:val="18"/>
              </w:rPr>
            </w:pPr>
            <w:r>
              <w:rPr>
                <w:b/>
                <w:bCs/>
                <w:sz w:val="18"/>
              </w:rPr>
              <w:t>Logische verbanden van het vak kunnen herkennen en verwoorden, mondeling en/of schriftelijk.</w:t>
            </w:r>
          </w:p>
        </w:tc>
        <w:tc>
          <w:tcPr>
            <w:tcW w:w="835" w:type="dxa"/>
            <w:tcBorders>
              <w:top w:val="single" w:sz="18" w:space="0" w:color="auto"/>
              <w:bottom w:val="single" w:sz="18" w:space="0" w:color="auto"/>
            </w:tcBorders>
          </w:tcPr>
          <w:p w:rsidR="00606B53" w:rsidRDefault="00606B53" w:rsidP="007718AD">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7718A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7718A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7718AD">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7718A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7718AD">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06B53" w:rsidRDefault="00606B53" w:rsidP="007718AD">
            <w:pPr>
              <w:tabs>
                <w:tab w:val="right" w:pos="352"/>
                <w:tab w:val="right" w:pos="567"/>
              </w:tabs>
              <w:spacing w:before="80" w:after="80"/>
              <w:rPr>
                <w:sz w:val="18"/>
              </w:rPr>
            </w:pPr>
            <w:r>
              <w:rPr>
                <w:sz w:val="18"/>
              </w:rPr>
              <w:t>Ga na welke logische verbanden er het meest voorkomen in dit vak: logische volgorde van het technisch proces.  Gebruik om dit in te oefenen het schema van het technisch proces.</w:t>
            </w:r>
            <w:r>
              <w:rPr>
                <w:sz w:val="18"/>
              </w:rPr>
              <w:br/>
            </w:r>
            <w:r>
              <w:rPr>
                <w:sz w:val="18"/>
              </w:rPr>
              <w:br/>
              <w:t>Voor andere logische verbanden kan ook gebruik gemaakt worden van de voorbeeldenlijst en de schrijfkaders uit de bundel ‘Taalbeleid’.</w:t>
            </w:r>
            <w:r>
              <w:rPr>
                <w:sz w:val="18"/>
              </w:rPr>
              <w:br/>
              <w:t>Leerlingen hebben veel moeite met de woordenschat die deze logische verbanden aangeeft.  Geef hen hulp om dit te begrijpen.  Zie ook bundel ‘taalbeleid’ (‘soorten vragen’ en ‘schrijfkaders’).</w:t>
            </w:r>
          </w:p>
        </w:tc>
        <w:tc>
          <w:tcPr>
            <w:tcW w:w="844" w:type="dxa"/>
            <w:tcBorders>
              <w:top w:val="single" w:sz="18" w:space="0" w:color="auto"/>
              <w:bottom w:val="single" w:sz="4" w:space="0" w:color="auto"/>
            </w:tcBorders>
          </w:tcPr>
          <w:p w:rsidR="00606B53" w:rsidRDefault="00006A43" w:rsidP="007718AD">
            <w:pPr>
              <w:spacing w:before="80" w:after="80"/>
              <w:jc w:val="center"/>
              <w:rPr>
                <w:sz w:val="18"/>
              </w:rPr>
            </w:pPr>
            <w:r>
              <w:rPr>
                <w:sz w:val="18"/>
              </w:rPr>
              <w:t>TA.BE</w:t>
            </w:r>
          </w:p>
        </w:tc>
      </w:tr>
      <w:tr w:rsidR="00A862FC" w:rsidTr="000A449F">
        <w:trPr>
          <w:trHeight w:val="397"/>
        </w:trPr>
        <w:tc>
          <w:tcPr>
            <w:tcW w:w="839" w:type="dxa"/>
            <w:tcBorders>
              <w:top w:val="single" w:sz="18" w:space="0" w:color="auto"/>
              <w:left w:val="single" w:sz="18" w:space="0" w:color="auto"/>
              <w:bottom w:val="single" w:sz="18" w:space="0" w:color="auto"/>
            </w:tcBorders>
          </w:tcPr>
          <w:p w:rsidR="00A862FC" w:rsidRDefault="00A862FC" w:rsidP="000A449F">
            <w:pPr>
              <w:pStyle w:val="NummerDoelstelling"/>
            </w:pPr>
          </w:p>
        </w:tc>
        <w:tc>
          <w:tcPr>
            <w:tcW w:w="5716" w:type="dxa"/>
            <w:tcBorders>
              <w:top w:val="single" w:sz="18" w:space="0" w:color="auto"/>
              <w:bottom w:val="single" w:sz="18" w:space="0" w:color="auto"/>
            </w:tcBorders>
          </w:tcPr>
          <w:p w:rsidR="00A862FC" w:rsidRDefault="00A862FC" w:rsidP="000A449F">
            <w:pPr>
              <w:spacing w:before="80" w:after="80"/>
              <w:rPr>
                <w:b/>
                <w:bCs/>
                <w:sz w:val="18"/>
              </w:rPr>
            </w:pPr>
            <w:r>
              <w:rPr>
                <w:b/>
                <w:bCs/>
                <w:sz w:val="18"/>
              </w:rPr>
              <w:t>Op een sociaalvaardige manier kunnen deelnemen aan een onderwijsleergesprek of een groepsgesprek.</w:t>
            </w:r>
          </w:p>
        </w:tc>
        <w:tc>
          <w:tcPr>
            <w:tcW w:w="835" w:type="dxa"/>
            <w:tcBorders>
              <w:top w:val="single" w:sz="18" w:space="0" w:color="auto"/>
              <w:bottom w:val="single" w:sz="18" w:space="0" w:color="auto"/>
            </w:tcBorders>
          </w:tcPr>
          <w:p w:rsidR="00A862FC" w:rsidRDefault="00A862FC" w:rsidP="000A449F">
            <w:pPr>
              <w:spacing w:before="80" w:after="80"/>
              <w:jc w:val="center"/>
              <w:rPr>
                <w:b/>
                <w:bCs/>
                <w:sz w:val="18"/>
              </w:rPr>
            </w:pPr>
            <w:r>
              <w:rPr>
                <w:b/>
                <w:bCs/>
                <w:sz w:val="18"/>
              </w:rPr>
              <w:t>EDV</w:t>
            </w:r>
            <w:r>
              <w:rPr>
                <w:b/>
                <w:bCs/>
                <w:sz w:val="18"/>
              </w:rPr>
              <w:br/>
              <w:t>STM 1</w:t>
            </w:r>
          </w:p>
        </w:tc>
        <w:tc>
          <w:tcPr>
            <w:tcW w:w="835" w:type="dxa"/>
            <w:tcBorders>
              <w:top w:val="single" w:sz="18" w:space="0" w:color="auto"/>
              <w:bottom w:val="single" w:sz="18" w:space="0" w:color="auto"/>
              <w:right w:val="double" w:sz="4" w:space="0" w:color="auto"/>
            </w:tcBorders>
          </w:tcPr>
          <w:p w:rsidR="00A862FC" w:rsidRDefault="00A862FC" w:rsidP="000A449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862FC" w:rsidRDefault="00A862FC" w:rsidP="000A449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862FC" w:rsidRDefault="00A862FC" w:rsidP="000A449F">
            <w:pPr>
              <w:spacing w:before="80" w:after="80"/>
              <w:jc w:val="center"/>
              <w:rPr>
                <w:sz w:val="18"/>
              </w:rPr>
            </w:pPr>
          </w:p>
        </w:tc>
      </w:tr>
      <w:tr w:rsidR="00A862FC" w:rsidTr="000A449F">
        <w:trPr>
          <w:trHeight w:val="397"/>
        </w:trPr>
        <w:tc>
          <w:tcPr>
            <w:tcW w:w="839" w:type="dxa"/>
            <w:tcBorders>
              <w:top w:val="single" w:sz="18" w:space="0" w:color="auto"/>
              <w:bottom w:val="single" w:sz="4" w:space="0" w:color="auto"/>
            </w:tcBorders>
          </w:tcPr>
          <w:p w:rsidR="00A862FC" w:rsidRDefault="00A862FC" w:rsidP="000A449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862FC" w:rsidRDefault="00A862FC" w:rsidP="000A449F">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862FC" w:rsidRDefault="00A862FC" w:rsidP="000A449F">
            <w:pPr>
              <w:tabs>
                <w:tab w:val="right" w:pos="352"/>
                <w:tab w:val="right" w:pos="567"/>
              </w:tabs>
              <w:spacing w:before="80" w:after="80"/>
              <w:rPr>
                <w:sz w:val="18"/>
              </w:rPr>
            </w:pPr>
            <w:r>
              <w:rPr>
                <w:sz w:val="18"/>
              </w:rPr>
              <w:t>Geef zoveel mogelijk leerlingen het woord.  Laat leerlingen niet naast elkaar spreken maar actief naar elkaar luisteren.  Dit  kan door de leerling eerst te laten herhalen wat de vorige leerling zegde en dan pas het eigen standpunt te laten weergeven.</w:t>
            </w:r>
          </w:p>
        </w:tc>
        <w:tc>
          <w:tcPr>
            <w:tcW w:w="844" w:type="dxa"/>
            <w:tcBorders>
              <w:top w:val="single" w:sz="18" w:space="0" w:color="auto"/>
              <w:bottom w:val="single" w:sz="4" w:space="0" w:color="auto"/>
            </w:tcBorders>
          </w:tcPr>
          <w:p w:rsidR="00A862FC" w:rsidRDefault="00006A43" w:rsidP="000A449F">
            <w:pPr>
              <w:spacing w:before="80" w:after="80"/>
              <w:jc w:val="center"/>
              <w:rPr>
                <w:sz w:val="18"/>
              </w:rPr>
            </w:pPr>
            <w:r>
              <w:rPr>
                <w:sz w:val="18"/>
              </w:rPr>
              <w:t>TA.BE</w:t>
            </w:r>
          </w:p>
        </w:tc>
      </w:tr>
    </w:tbl>
    <w:p w:rsidR="000A449F" w:rsidRDefault="000A449F" w:rsidP="007718AD">
      <w:pPr>
        <w:rPr>
          <w:b/>
          <w:bCs/>
        </w:rPr>
        <w:sectPr w:rsidR="000A449F" w:rsidSect="00D52574">
          <w:headerReference w:type="even" r:id="rId23"/>
          <w:headerReference w:type="default" r:id="rId24"/>
          <w:footerReference w:type="even" r:id="rId25"/>
          <w:footerReference w:type="default" r:id="rId26"/>
          <w:headerReference w:type="first" r:id="rId27"/>
          <w:pgSz w:w="16838" w:h="11906" w:orient="landscape"/>
          <w:pgMar w:top="1418" w:right="567" w:bottom="567" w:left="567" w:header="709" w:footer="709" w:gutter="0"/>
          <w:cols w:space="708"/>
        </w:sectPr>
      </w:pPr>
    </w:p>
    <w:p w:rsidR="00606B53" w:rsidRDefault="00606B53" w:rsidP="007718AD"/>
    <w:p w:rsidR="006A77CF" w:rsidRDefault="006A77CF"/>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A77CF" w:rsidTr="00311FD1">
        <w:trPr>
          <w:trHeight w:val="397"/>
        </w:trPr>
        <w:tc>
          <w:tcPr>
            <w:tcW w:w="839" w:type="dxa"/>
            <w:tcBorders>
              <w:bottom w:val="single" w:sz="4" w:space="0" w:color="auto"/>
            </w:tcBorders>
            <w:vAlign w:val="center"/>
          </w:tcPr>
          <w:p w:rsidR="006A77CF" w:rsidRDefault="006A77CF" w:rsidP="007718AD">
            <w:pPr>
              <w:spacing w:before="80" w:after="80"/>
              <w:rPr>
                <w:sz w:val="18"/>
              </w:rPr>
            </w:pPr>
            <w:r>
              <w:rPr>
                <w:sz w:val="18"/>
              </w:rPr>
              <w:t>Nr.</w:t>
            </w:r>
          </w:p>
        </w:tc>
        <w:tc>
          <w:tcPr>
            <w:tcW w:w="5716" w:type="dxa"/>
            <w:tcBorders>
              <w:bottom w:val="single" w:sz="4" w:space="0" w:color="auto"/>
            </w:tcBorders>
            <w:vAlign w:val="center"/>
          </w:tcPr>
          <w:p w:rsidR="006A77CF" w:rsidRDefault="006A77CF" w:rsidP="007718AD">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A77CF" w:rsidRDefault="006A77CF" w:rsidP="007718AD">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A77CF" w:rsidRDefault="006A77CF" w:rsidP="007718AD">
            <w:pPr>
              <w:spacing w:before="80" w:after="80"/>
              <w:jc w:val="center"/>
              <w:rPr>
                <w:sz w:val="18"/>
              </w:rPr>
            </w:pPr>
            <w:r>
              <w:rPr>
                <w:sz w:val="18"/>
              </w:rPr>
              <w:t>B/U</w:t>
            </w:r>
          </w:p>
        </w:tc>
        <w:tc>
          <w:tcPr>
            <w:tcW w:w="6949" w:type="dxa"/>
            <w:tcBorders>
              <w:left w:val="double" w:sz="4" w:space="0" w:color="auto"/>
            </w:tcBorders>
            <w:vAlign w:val="center"/>
          </w:tcPr>
          <w:p w:rsidR="006A77CF" w:rsidRDefault="006A77CF" w:rsidP="007718AD">
            <w:pPr>
              <w:spacing w:before="80" w:after="80"/>
              <w:jc w:val="center"/>
              <w:rPr>
                <w:sz w:val="18"/>
              </w:rPr>
            </w:pPr>
            <w:r>
              <w:rPr>
                <w:sz w:val="18"/>
              </w:rPr>
              <w:t>Didactische wenken en hulpmiddelen</w:t>
            </w:r>
          </w:p>
        </w:tc>
        <w:tc>
          <w:tcPr>
            <w:tcW w:w="844" w:type="dxa"/>
            <w:vAlign w:val="center"/>
          </w:tcPr>
          <w:p w:rsidR="006A77CF" w:rsidRDefault="006A77CF" w:rsidP="007718AD">
            <w:pPr>
              <w:spacing w:before="80" w:after="80"/>
              <w:jc w:val="center"/>
              <w:rPr>
                <w:sz w:val="18"/>
              </w:rPr>
            </w:pPr>
            <w:r>
              <w:rPr>
                <w:sz w:val="18"/>
              </w:rPr>
              <w:t>Link</w:t>
            </w:r>
          </w:p>
        </w:tc>
      </w:tr>
      <w:tr w:rsidR="006A77CF" w:rsidTr="00311FD1">
        <w:trPr>
          <w:cantSplit/>
          <w:trHeight w:val="397"/>
        </w:trPr>
        <w:tc>
          <w:tcPr>
            <w:tcW w:w="8225" w:type="dxa"/>
            <w:gridSpan w:val="4"/>
            <w:tcBorders>
              <w:right w:val="nil"/>
            </w:tcBorders>
          </w:tcPr>
          <w:p w:rsidR="006A77CF" w:rsidRPr="0085762A" w:rsidRDefault="006A77CF" w:rsidP="00006A43">
            <w:pPr>
              <w:pStyle w:val="Kop2"/>
            </w:pPr>
            <w:bookmarkStart w:id="70" w:name="_Toc378336183"/>
            <w:bookmarkStart w:id="71" w:name="_Toc378336546"/>
            <w:bookmarkStart w:id="72" w:name="_Toc378336699"/>
            <w:r>
              <w:t>ICT-integratie in het vak voor de derde graad</w:t>
            </w:r>
            <w:bookmarkEnd w:id="70"/>
            <w:bookmarkEnd w:id="71"/>
            <w:bookmarkEnd w:id="72"/>
          </w:p>
        </w:tc>
        <w:tc>
          <w:tcPr>
            <w:tcW w:w="7793" w:type="dxa"/>
            <w:gridSpan w:val="2"/>
            <w:tcBorders>
              <w:left w:val="nil"/>
            </w:tcBorders>
            <w:vAlign w:val="center"/>
          </w:tcPr>
          <w:p w:rsidR="006A77CF" w:rsidRDefault="006A77CF" w:rsidP="007718AD">
            <w:pPr>
              <w:spacing w:before="80" w:after="80"/>
              <w:rPr>
                <w:rFonts w:cs="Arial"/>
                <w:b/>
                <w:bCs/>
              </w:rPr>
            </w:pPr>
          </w:p>
        </w:tc>
      </w:tr>
      <w:tr w:rsidR="006A77CF" w:rsidTr="00311FD1">
        <w:trPr>
          <w:trHeight w:val="397"/>
        </w:trPr>
        <w:tc>
          <w:tcPr>
            <w:tcW w:w="839" w:type="dxa"/>
            <w:tcBorders>
              <w:top w:val="single" w:sz="18" w:space="0" w:color="auto"/>
              <w:left w:val="single" w:sz="18" w:space="0" w:color="auto"/>
              <w:bottom w:val="single" w:sz="18" w:space="0" w:color="auto"/>
            </w:tcBorders>
          </w:tcPr>
          <w:p w:rsidR="006A77CF" w:rsidRDefault="006A77CF" w:rsidP="007718AD">
            <w:pPr>
              <w:pStyle w:val="NummerDoelstelling"/>
            </w:pPr>
          </w:p>
        </w:tc>
        <w:tc>
          <w:tcPr>
            <w:tcW w:w="5716" w:type="dxa"/>
            <w:tcBorders>
              <w:top w:val="single" w:sz="18" w:space="0" w:color="auto"/>
              <w:bottom w:val="single" w:sz="18" w:space="0" w:color="auto"/>
            </w:tcBorders>
          </w:tcPr>
          <w:p w:rsidR="006A77CF" w:rsidRPr="00AB58E8" w:rsidRDefault="006A77CF" w:rsidP="007718AD">
            <w:pPr>
              <w:spacing w:before="80" w:after="80"/>
              <w:rPr>
                <w:b/>
                <w:bCs/>
                <w:sz w:val="18"/>
                <w:szCs w:val="18"/>
              </w:rPr>
            </w:pPr>
            <w:r w:rsidRPr="00AD3360">
              <w:rPr>
                <w:rFonts w:cs="Arial"/>
                <w:b/>
                <w:sz w:val="18"/>
                <w:szCs w:val="18"/>
              </w:rPr>
              <w:t>Op een probleemoplossende manier met toepassingsprogramma’s</w:t>
            </w:r>
            <w:r>
              <w:rPr>
                <w:rFonts w:cs="Arial"/>
                <w:b/>
                <w:sz w:val="18"/>
                <w:szCs w:val="18"/>
              </w:rPr>
              <w:t xml:space="preserve"> kunnen</w:t>
            </w:r>
            <w:r w:rsidRPr="00AD3360">
              <w:rPr>
                <w:rFonts w:cs="Arial"/>
                <w:b/>
                <w:sz w:val="18"/>
                <w:szCs w:val="18"/>
              </w:rPr>
              <w:t xml:space="preserve"> werken.</w:t>
            </w:r>
          </w:p>
        </w:tc>
        <w:tc>
          <w:tcPr>
            <w:tcW w:w="835" w:type="dxa"/>
            <w:tcBorders>
              <w:top w:val="single" w:sz="18" w:space="0" w:color="auto"/>
              <w:bottom w:val="single" w:sz="18" w:space="0" w:color="auto"/>
            </w:tcBorders>
          </w:tcPr>
          <w:p w:rsidR="006A77CF" w:rsidRDefault="006A77CF" w:rsidP="007718AD">
            <w:pPr>
              <w:spacing w:before="80" w:after="80"/>
              <w:jc w:val="center"/>
              <w:rPr>
                <w:b/>
                <w:bCs/>
                <w:sz w:val="18"/>
              </w:rPr>
            </w:pPr>
            <w:r>
              <w:rPr>
                <w:b/>
                <w:bCs/>
                <w:sz w:val="18"/>
              </w:rPr>
              <w:t>EDV</w:t>
            </w:r>
            <w:r>
              <w:rPr>
                <w:b/>
                <w:bCs/>
                <w:sz w:val="18"/>
              </w:rPr>
              <w:br/>
              <w:t>LER 7</w:t>
            </w:r>
          </w:p>
        </w:tc>
        <w:tc>
          <w:tcPr>
            <w:tcW w:w="835" w:type="dxa"/>
            <w:tcBorders>
              <w:top w:val="single" w:sz="18" w:space="0" w:color="auto"/>
              <w:bottom w:val="single" w:sz="18" w:space="0" w:color="auto"/>
              <w:right w:val="double" w:sz="4" w:space="0" w:color="auto"/>
            </w:tcBorders>
          </w:tcPr>
          <w:p w:rsidR="006A77CF" w:rsidRDefault="006A77CF" w:rsidP="007718A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A77CF" w:rsidRDefault="006A77CF" w:rsidP="007718A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A77CF" w:rsidRDefault="006A77CF" w:rsidP="007718AD">
            <w:pPr>
              <w:spacing w:before="80" w:after="80"/>
              <w:jc w:val="center"/>
              <w:rPr>
                <w:sz w:val="18"/>
              </w:rPr>
            </w:pPr>
          </w:p>
        </w:tc>
      </w:tr>
      <w:tr w:rsidR="006A77CF" w:rsidTr="00311FD1">
        <w:trPr>
          <w:trHeight w:val="397"/>
        </w:trPr>
        <w:tc>
          <w:tcPr>
            <w:tcW w:w="839" w:type="dxa"/>
            <w:tcBorders>
              <w:top w:val="single" w:sz="18" w:space="0" w:color="auto"/>
              <w:bottom w:val="single" w:sz="18" w:space="0" w:color="auto"/>
            </w:tcBorders>
          </w:tcPr>
          <w:p w:rsidR="006A77CF" w:rsidRDefault="006A77CF" w:rsidP="007718A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A77CF" w:rsidRDefault="006A77CF" w:rsidP="007718AD">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A77CF" w:rsidRPr="0057023B" w:rsidRDefault="003B2EE2" w:rsidP="007718AD">
            <w:pPr>
              <w:spacing w:before="80" w:after="80"/>
              <w:rPr>
                <w:sz w:val="18"/>
                <w:szCs w:val="18"/>
              </w:rPr>
            </w:pPr>
            <w:r>
              <w:rPr>
                <w:sz w:val="18"/>
              </w:rPr>
              <w:t>Gebruik van tekstverwerking, rekenblad, presentatieprogramma, multimediaprogramma’s.</w:t>
            </w:r>
            <w:r>
              <w:rPr>
                <w:sz w:val="18"/>
              </w:rPr>
              <w:br/>
            </w:r>
            <w:r w:rsidR="006A77CF">
              <w:rPr>
                <w:sz w:val="18"/>
              </w:rPr>
              <w:t>Laat leerlingen de gekozen oplossingswijze evalueren.</w:t>
            </w:r>
            <w:r w:rsidR="006A77CF">
              <w:rPr>
                <w:sz w:val="18"/>
              </w:rPr>
              <w:br/>
              <w:t>Voorbeelden van probleemoplossende strategieën zijn de OVUR-strategie (oriënteren, voorbereiden, uitvoeren, reflecteren), de kwaliteitscirkel PDCA-cyclus (Plan, Do, Check, Act), het technisch proces voor technische en praktijkvakken.</w:t>
            </w:r>
          </w:p>
        </w:tc>
        <w:tc>
          <w:tcPr>
            <w:tcW w:w="844" w:type="dxa"/>
            <w:tcBorders>
              <w:top w:val="single" w:sz="18" w:space="0" w:color="auto"/>
              <w:bottom w:val="single" w:sz="18" w:space="0" w:color="auto"/>
            </w:tcBorders>
          </w:tcPr>
          <w:p w:rsidR="006A77CF" w:rsidRDefault="006A77CF" w:rsidP="007718AD">
            <w:pPr>
              <w:spacing w:before="80" w:after="80"/>
              <w:jc w:val="center"/>
              <w:rPr>
                <w:sz w:val="18"/>
              </w:rPr>
            </w:pPr>
          </w:p>
        </w:tc>
      </w:tr>
      <w:tr w:rsidR="006A77CF" w:rsidTr="00311FD1">
        <w:trPr>
          <w:trHeight w:val="397"/>
        </w:trPr>
        <w:tc>
          <w:tcPr>
            <w:tcW w:w="839" w:type="dxa"/>
            <w:tcBorders>
              <w:top w:val="single" w:sz="18" w:space="0" w:color="auto"/>
              <w:left w:val="single" w:sz="18" w:space="0" w:color="auto"/>
              <w:bottom w:val="single" w:sz="18" w:space="0" w:color="auto"/>
            </w:tcBorders>
          </w:tcPr>
          <w:p w:rsidR="006A77CF" w:rsidRDefault="006A77CF" w:rsidP="007718AD">
            <w:pPr>
              <w:pStyle w:val="NummerDoelstelling"/>
            </w:pPr>
          </w:p>
        </w:tc>
        <w:tc>
          <w:tcPr>
            <w:tcW w:w="5716" w:type="dxa"/>
            <w:tcBorders>
              <w:top w:val="single" w:sz="18" w:space="0" w:color="auto"/>
              <w:bottom w:val="single" w:sz="18" w:space="0" w:color="auto"/>
            </w:tcBorders>
          </w:tcPr>
          <w:p w:rsidR="006A77CF" w:rsidRPr="00AB58E8" w:rsidRDefault="006A77CF" w:rsidP="007718AD">
            <w:pPr>
              <w:spacing w:before="80" w:after="80"/>
              <w:rPr>
                <w:b/>
                <w:bCs/>
                <w:sz w:val="18"/>
                <w:szCs w:val="18"/>
              </w:rPr>
            </w:pPr>
            <w:r w:rsidRPr="00AB58E8">
              <w:rPr>
                <w:rFonts w:cs="Arial"/>
                <w:b/>
                <w:sz w:val="18"/>
                <w:szCs w:val="18"/>
                <w:lang w:val="nl-BE"/>
              </w:rPr>
              <w:t>E</w:t>
            </w:r>
            <w:r w:rsidRPr="00AB58E8">
              <w:rPr>
                <w:rFonts w:cs="Arial"/>
                <w:b/>
                <w:sz w:val="18"/>
                <w:szCs w:val="18"/>
              </w:rPr>
              <w:t>en positieve houding hebben tegenover ICT en bereid zijn ICT te gebruiken als ondersteuning bij het leren.</w:t>
            </w:r>
          </w:p>
        </w:tc>
        <w:tc>
          <w:tcPr>
            <w:tcW w:w="835" w:type="dxa"/>
            <w:tcBorders>
              <w:top w:val="single" w:sz="18" w:space="0" w:color="auto"/>
              <w:bottom w:val="single" w:sz="18" w:space="0" w:color="auto"/>
            </w:tcBorders>
          </w:tcPr>
          <w:p w:rsidR="006A77CF" w:rsidRDefault="006A77CF" w:rsidP="007718A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A77CF" w:rsidRDefault="006A77CF" w:rsidP="007718A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A77CF" w:rsidRDefault="006A77CF" w:rsidP="007718A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A77CF" w:rsidRDefault="006A77CF" w:rsidP="007718AD">
            <w:pPr>
              <w:spacing w:before="80" w:after="80"/>
              <w:jc w:val="center"/>
              <w:rPr>
                <w:sz w:val="18"/>
              </w:rPr>
            </w:pPr>
          </w:p>
        </w:tc>
      </w:tr>
      <w:tr w:rsidR="006A77CF" w:rsidTr="00311FD1">
        <w:trPr>
          <w:trHeight w:val="397"/>
        </w:trPr>
        <w:tc>
          <w:tcPr>
            <w:tcW w:w="839" w:type="dxa"/>
            <w:tcBorders>
              <w:top w:val="single" w:sz="18" w:space="0" w:color="auto"/>
              <w:bottom w:val="single" w:sz="18" w:space="0" w:color="auto"/>
            </w:tcBorders>
          </w:tcPr>
          <w:p w:rsidR="006A77CF" w:rsidRDefault="006A77CF" w:rsidP="007718A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A77CF" w:rsidRDefault="006A77CF" w:rsidP="007718AD">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A77CF" w:rsidRPr="0057023B" w:rsidRDefault="006A77CF" w:rsidP="007718AD">
            <w:pPr>
              <w:spacing w:before="80" w:after="80"/>
              <w:rPr>
                <w:sz w:val="18"/>
                <w:szCs w:val="18"/>
              </w:rPr>
            </w:pPr>
          </w:p>
        </w:tc>
        <w:tc>
          <w:tcPr>
            <w:tcW w:w="844" w:type="dxa"/>
            <w:tcBorders>
              <w:top w:val="single" w:sz="18" w:space="0" w:color="auto"/>
              <w:bottom w:val="single" w:sz="18" w:space="0" w:color="auto"/>
            </w:tcBorders>
          </w:tcPr>
          <w:p w:rsidR="006A77CF" w:rsidRDefault="006A77CF" w:rsidP="007718AD">
            <w:pPr>
              <w:spacing w:before="80" w:after="80"/>
              <w:jc w:val="center"/>
              <w:rPr>
                <w:sz w:val="18"/>
              </w:rPr>
            </w:pPr>
          </w:p>
        </w:tc>
      </w:tr>
      <w:tr w:rsidR="006A77CF" w:rsidTr="00311FD1">
        <w:trPr>
          <w:trHeight w:val="397"/>
        </w:trPr>
        <w:tc>
          <w:tcPr>
            <w:tcW w:w="839" w:type="dxa"/>
            <w:tcBorders>
              <w:top w:val="single" w:sz="18" w:space="0" w:color="auto"/>
              <w:left w:val="single" w:sz="18" w:space="0" w:color="auto"/>
              <w:bottom w:val="single" w:sz="18" w:space="0" w:color="auto"/>
            </w:tcBorders>
          </w:tcPr>
          <w:p w:rsidR="006A77CF" w:rsidRDefault="006A77CF" w:rsidP="007718AD">
            <w:pPr>
              <w:pStyle w:val="NummerDoelstelling"/>
            </w:pPr>
          </w:p>
        </w:tc>
        <w:tc>
          <w:tcPr>
            <w:tcW w:w="5716" w:type="dxa"/>
            <w:tcBorders>
              <w:top w:val="single" w:sz="18" w:space="0" w:color="auto"/>
              <w:bottom w:val="single" w:sz="18" w:space="0" w:color="auto"/>
            </w:tcBorders>
          </w:tcPr>
          <w:p w:rsidR="006A77CF" w:rsidRPr="00AB58E8" w:rsidRDefault="006A77CF" w:rsidP="007718AD">
            <w:pPr>
              <w:spacing w:before="80" w:after="80"/>
              <w:rPr>
                <w:b/>
                <w:bCs/>
                <w:sz w:val="18"/>
                <w:szCs w:val="18"/>
              </w:rPr>
            </w:pPr>
            <w:r w:rsidRPr="00AB58E8">
              <w:rPr>
                <w:rFonts w:cs="Arial"/>
                <w:b/>
                <w:sz w:val="18"/>
                <w:szCs w:val="18"/>
              </w:rPr>
              <w:t xml:space="preserve">Zelfstandig kunnen oefenen </w:t>
            </w:r>
            <w:r>
              <w:rPr>
                <w:rFonts w:cs="Arial"/>
                <w:b/>
                <w:sz w:val="18"/>
                <w:szCs w:val="18"/>
              </w:rPr>
              <w:t xml:space="preserve">en leren </w:t>
            </w:r>
            <w:r w:rsidRPr="00AB58E8">
              <w:rPr>
                <w:rFonts w:cs="Arial"/>
                <w:b/>
                <w:sz w:val="18"/>
                <w:szCs w:val="18"/>
              </w:rPr>
              <w:t>in een door ICT ondersteunde leeromgeving.</w:t>
            </w:r>
          </w:p>
        </w:tc>
        <w:tc>
          <w:tcPr>
            <w:tcW w:w="835" w:type="dxa"/>
            <w:tcBorders>
              <w:top w:val="single" w:sz="18" w:space="0" w:color="auto"/>
              <w:bottom w:val="single" w:sz="18" w:space="0" w:color="auto"/>
            </w:tcBorders>
          </w:tcPr>
          <w:p w:rsidR="006A77CF" w:rsidRDefault="006A77CF" w:rsidP="007718AD">
            <w:pPr>
              <w:spacing w:before="80" w:after="80"/>
              <w:jc w:val="center"/>
              <w:rPr>
                <w:b/>
                <w:bCs/>
                <w:sz w:val="18"/>
              </w:rPr>
            </w:pPr>
            <w:r>
              <w:rPr>
                <w:b/>
                <w:bCs/>
                <w:sz w:val="18"/>
              </w:rPr>
              <w:t>EDV</w:t>
            </w:r>
            <w:r>
              <w:rPr>
                <w:b/>
                <w:bCs/>
                <w:sz w:val="18"/>
              </w:rPr>
              <w:br/>
              <w:t>LER 9</w:t>
            </w:r>
          </w:p>
        </w:tc>
        <w:tc>
          <w:tcPr>
            <w:tcW w:w="835" w:type="dxa"/>
            <w:tcBorders>
              <w:top w:val="single" w:sz="18" w:space="0" w:color="auto"/>
              <w:bottom w:val="single" w:sz="18" w:space="0" w:color="auto"/>
              <w:right w:val="double" w:sz="4" w:space="0" w:color="auto"/>
            </w:tcBorders>
          </w:tcPr>
          <w:p w:rsidR="006A77CF" w:rsidRDefault="006A77CF" w:rsidP="007718A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A77CF" w:rsidRDefault="006A77CF" w:rsidP="007718A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A77CF" w:rsidRDefault="006A77CF" w:rsidP="007718AD">
            <w:pPr>
              <w:spacing w:before="80" w:after="80"/>
              <w:jc w:val="center"/>
              <w:rPr>
                <w:sz w:val="18"/>
              </w:rPr>
            </w:pPr>
          </w:p>
        </w:tc>
      </w:tr>
      <w:tr w:rsidR="006A77CF" w:rsidTr="00311FD1">
        <w:trPr>
          <w:trHeight w:val="397"/>
        </w:trPr>
        <w:tc>
          <w:tcPr>
            <w:tcW w:w="839" w:type="dxa"/>
            <w:tcBorders>
              <w:top w:val="single" w:sz="18" w:space="0" w:color="auto"/>
              <w:bottom w:val="single" w:sz="4" w:space="0" w:color="auto"/>
            </w:tcBorders>
          </w:tcPr>
          <w:p w:rsidR="006A77CF" w:rsidRDefault="006A77CF" w:rsidP="007718A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A77CF" w:rsidRDefault="006A77CF" w:rsidP="007718AD">
            <w:pPr>
              <w:tabs>
                <w:tab w:val="left" w:pos="226"/>
              </w:tabs>
              <w:spacing w:before="80" w:after="80"/>
              <w:rPr>
                <w:sz w:val="18"/>
              </w:rPr>
            </w:pPr>
            <w:r>
              <w:rPr>
                <w:sz w:val="18"/>
              </w:rPr>
              <w:t>Zelfstandige opdrachten.</w:t>
            </w:r>
            <w:r>
              <w:rPr>
                <w:sz w:val="18"/>
              </w:rPr>
              <w:br/>
              <w:t>Gebruik van een elektronische leeromgeving.</w:t>
            </w:r>
          </w:p>
        </w:tc>
        <w:tc>
          <w:tcPr>
            <w:tcW w:w="6949" w:type="dxa"/>
            <w:tcBorders>
              <w:top w:val="single" w:sz="18" w:space="0" w:color="auto"/>
              <w:left w:val="double" w:sz="4" w:space="0" w:color="auto"/>
              <w:bottom w:val="single" w:sz="4" w:space="0" w:color="auto"/>
            </w:tcBorders>
          </w:tcPr>
          <w:p w:rsidR="006A77CF" w:rsidRDefault="006A77CF" w:rsidP="007718AD">
            <w:pPr>
              <w:tabs>
                <w:tab w:val="right" w:pos="352"/>
                <w:tab w:val="right" w:pos="567"/>
              </w:tabs>
              <w:spacing w:before="80" w:after="80"/>
              <w:rPr>
                <w:sz w:val="18"/>
              </w:rPr>
            </w:pPr>
            <w:r w:rsidRPr="00DC5A8A">
              <w:rPr>
                <w:sz w:val="18"/>
              </w:rPr>
              <w:t>Laat de leerlingen zelf leerdoelen stellen en zich evalueren ifv vooropgestelde criteria. Voorzie oefeningen, herhalingsoefeningen en remediëringsoefeningen in de elektronische leeromgeving.</w:t>
            </w:r>
            <w:r w:rsidRPr="004504C6">
              <w:rPr>
                <w:rFonts w:cs="Arial"/>
                <w:sz w:val="19"/>
                <w:szCs w:val="19"/>
              </w:rPr>
              <w:br/>
            </w:r>
            <w:r>
              <w:rPr>
                <w:sz w:val="18"/>
              </w:rPr>
              <w:t>Laat leerlingen een wiki, blog, podcast, filmpje, … aanmaken als eindproduct van een opdracht.</w:t>
            </w:r>
          </w:p>
        </w:tc>
        <w:tc>
          <w:tcPr>
            <w:tcW w:w="844" w:type="dxa"/>
            <w:tcBorders>
              <w:top w:val="single" w:sz="18" w:space="0" w:color="auto"/>
              <w:bottom w:val="single" w:sz="4" w:space="0" w:color="auto"/>
            </w:tcBorders>
          </w:tcPr>
          <w:p w:rsidR="006A77CF" w:rsidRDefault="006A77CF" w:rsidP="007718AD">
            <w:pPr>
              <w:spacing w:before="80" w:after="80"/>
              <w:jc w:val="center"/>
              <w:rPr>
                <w:sz w:val="18"/>
              </w:rPr>
            </w:pPr>
          </w:p>
        </w:tc>
      </w:tr>
      <w:tr w:rsidR="003B2EE2" w:rsidTr="006D4EE5">
        <w:trPr>
          <w:trHeight w:val="397"/>
        </w:trPr>
        <w:tc>
          <w:tcPr>
            <w:tcW w:w="839" w:type="dxa"/>
            <w:tcBorders>
              <w:top w:val="single" w:sz="18" w:space="0" w:color="auto"/>
              <w:left w:val="single" w:sz="18" w:space="0" w:color="auto"/>
              <w:bottom w:val="single" w:sz="18" w:space="0" w:color="auto"/>
            </w:tcBorders>
          </w:tcPr>
          <w:p w:rsidR="003B2EE2" w:rsidRDefault="003B2EE2" w:rsidP="006D4EE5">
            <w:pPr>
              <w:pStyle w:val="NummerDoelstelling"/>
            </w:pPr>
          </w:p>
        </w:tc>
        <w:tc>
          <w:tcPr>
            <w:tcW w:w="5716" w:type="dxa"/>
            <w:tcBorders>
              <w:top w:val="single" w:sz="18" w:space="0" w:color="auto"/>
              <w:bottom w:val="single" w:sz="18" w:space="0" w:color="auto"/>
            </w:tcBorders>
          </w:tcPr>
          <w:p w:rsidR="003B2EE2" w:rsidRPr="00AD3360" w:rsidRDefault="003B2EE2" w:rsidP="006D4EE5">
            <w:pPr>
              <w:spacing w:before="80" w:after="80"/>
              <w:rPr>
                <w:b/>
                <w:bCs/>
                <w:sz w:val="18"/>
                <w:szCs w:val="18"/>
              </w:rPr>
            </w:pPr>
            <w:r w:rsidRPr="00AD3360">
              <w:rPr>
                <w:rFonts w:cs="Arial"/>
                <w:b/>
                <w:sz w:val="18"/>
                <w:szCs w:val="18"/>
              </w:rPr>
              <w:t>ICT kunnen gebruiken om eigen ideeën creatief vorm te geven.</w:t>
            </w:r>
          </w:p>
        </w:tc>
        <w:tc>
          <w:tcPr>
            <w:tcW w:w="835" w:type="dxa"/>
            <w:tcBorders>
              <w:top w:val="single" w:sz="18" w:space="0" w:color="auto"/>
              <w:bottom w:val="single" w:sz="18" w:space="0" w:color="auto"/>
            </w:tcBorders>
          </w:tcPr>
          <w:p w:rsidR="003B2EE2" w:rsidRDefault="003B2EE2" w:rsidP="006D4EE5">
            <w:pPr>
              <w:spacing w:before="80" w:after="80"/>
              <w:jc w:val="center"/>
              <w:rPr>
                <w:b/>
                <w:bCs/>
                <w:sz w:val="18"/>
              </w:rPr>
            </w:pPr>
            <w:r>
              <w:rPr>
                <w:b/>
                <w:bCs/>
                <w:sz w:val="18"/>
              </w:rPr>
              <w:t>EDV</w:t>
            </w:r>
            <w:r>
              <w:rPr>
                <w:b/>
                <w:bCs/>
                <w:sz w:val="18"/>
              </w:rPr>
              <w:br/>
              <w:t>STM 2</w:t>
            </w:r>
          </w:p>
        </w:tc>
        <w:tc>
          <w:tcPr>
            <w:tcW w:w="835" w:type="dxa"/>
            <w:tcBorders>
              <w:top w:val="single" w:sz="18" w:space="0" w:color="auto"/>
              <w:bottom w:val="single" w:sz="18" w:space="0" w:color="auto"/>
              <w:right w:val="double" w:sz="4" w:space="0" w:color="auto"/>
            </w:tcBorders>
          </w:tcPr>
          <w:p w:rsidR="003B2EE2" w:rsidRDefault="003B2EE2" w:rsidP="006D4E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B2EE2" w:rsidRDefault="003B2EE2" w:rsidP="006D4E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B2EE2" w:rsidRDefault="003B2EE2" w:rsidP="006D4EE5">
            <w:pPr>
              <w:spacing w:before="80" w:after="80"/>
              <w:jc w:val="center"/>
              <w:rPr>
                <w:sz w:val="18"/>
              </w:rPr>
            </w:pPr>
          </w:p>
        </w:tc>
      </w:tr>
      <w:tr w:rsidR="003B2EE2" w:rsidTr="006D4EE5">
        <w:trPr>
          <w:trHeight w:val="397"/>
        </w:trPr>
        <w:tc>
          <w:tcPr>
            <w:tcW w:w="839" w:type="dxa"/>
            <w:tcBorders>
              <w:top w:val="single" w:sz="18" w:space="0" w:color="auto"/>
              <w:bottom w:val="single" w:sz="4" w:space="0" w:color="auto"/>
            </w:tcBorders>
          </w:tcPr>
          <w:p w:rsidR="003B2EE2" w:rsidRDefault="003B2EE2" w:rsidP="006D4EE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B2EE2" w:rsidRDefault="003B2EE2" w:rsidP="006D4EE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B2EE2" w:rsidRDefault="003B2EE2" w:rsidP="006D4EE5">
            <w:pPr>
              <w:tabs>
                <w:tab w:val="right" w:pos="352"/>
                <w:tab w:val="right" w:pos="567"/>
              </w:tabs>
              <w:spacing w:before="80" w:after="80"/>
              <w:rPr>
                <w:sz w:val="18"/>
              </w:rPr>
            </w:pPr>
            <w:r>
              <w:rPr>
                <w:sz w:val="18"/>
              </w:rPr>
              <w:t>Integratie van tekst, tabellen, grafieken, multimedia.</w:t>
            </w:r>
            <w:r>
              <w:rPr>
                <w:sz w:val="18"/>
              </w:rPr>
              <w:br/>
              <w:t xml:space="preserve">Laat leerlingen originele ideeën en oplossingen ontwikkelen en uitvoeren </w:t>
            </w:r>
            <w:r w:rsidRPr="00DC5A8A">
              <w:rPr>
                <w:sz w:val="18"/>
              </w:rPr>
              <w:t>Laat de leerlingen bestaand of eigen bewegend en stilstaand beeld, tekst, geluid integreren in een presentatie.</w:t>
            </w:r>
          </w:p>
        </w:tc>
        <w:tc>
          <w:tcPr>
            <w:tcW w:w="844" w:type="dxa"/>
            <w:tcBorders>
              <w:top w:val="single" w:sz="18" w:space="0" w:color="auto"/>
              <w:bottom w:val="single" w:sz="4" w:space="0" w:color="auto"/>
            </w:tcBorders>
          </w:tcPr>
          <w:p w:rsidR="003B2EE2" w:rsidRDefault="003B2EE2" w:rsidP="006D4EE5">
            <w:pPr>
              <w:spacing w:before="80" w:after="80"/>
              <w:jc w:val="center"/>
              <w:rPr>
                <w:sz w:val="18"/>
              </w:rPr>
            </w:pPr>
          </w:p>
        </w:tc>
      </w:tr>
    </w:tbl>
    <w:p w:rsidR="006A77CF" w:rsidRDefault="006A77CF" w:rsidP="007718AD">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A77CF" w:rsidTr="00311FD1">
        <w:trPr>
          <w:trHeight w:val="397"/>
        </w:trPr>
        <w:tc>
          <w:tcPr>
            <w:tcW w:w="839" w:type="dxa"/>
            <w:tcBorders>
              <w:bottom w:val="single" w:sz="4" w:space="0" w:color="auto"/>
            </w:tcBorders>
            <w:vAlign w:val="center"/>
          </w:tcPr>
          <w:p w:rsidR="006A77CF" w:rsidRDefault="006A77CF" w:rsidP="007718AD">
            <w:pPr>
              <w:spacing w:before="80" w:after="80"/>
              <w:rPr>
                <w:sz w:val="18"/>
              </w:rPr>
            </w:pPr>
            <w:r>
              <w:rPr>
                <w:sz w:val="18"/>
              </w:rPr>
              <w:lastRenderedPageBreak/>
              <w:t>Nr.</w:t>
            </w:r>
          </w:p>
        </w:tc>
        <w:tc>
          <w:tcPr>
            <w:tcW w:w="5716" w:type="dxa"/>
            <w:tcBorders>
              <w:bottom w:val="single" w:sz="4" w:space="0" w:color="auto"/>
            </w:tcBorders>
            <w:vAlign w:val="center"/>
          </w:tcPr>
          <w:p w:rsidR="006A77CF" w:rsidRDefault="006A77CF" w:rsidP="007718AD">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A77CF" w:rsidRDefault="006A77CF" w:rsidP="007718AD">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A77CF" w:rsidRDefault="006A77CF" w:rsidP="007718AD">
            <w:pPr>
              <w:spacing w:before="80" w:after="80"/>
              <w:jc w:val="center"/>
              <w:rPr>
                <w:sz w:val="18"/>
              </w:rPr>
            </w:pPr>
            <w:r>
              <w:rPr>
                <w:sz w:val="18"/>
              </w:rPr>
              <w:t>B/U</w:t>
            </w:r>
          </w:p>
        </w:tc>
        <w:tc>
          <w:tcPr>
            <w:tcW w:w="6949" w:type="dxa"/>
            <w:tcBorders>
              <w:left w:val="double" w:sz="4" w:space="0" w:color="auto"/>
            </w:tcBorders>
            <w:vAlign w:val="center"/>
          </w:tcPr>
          <w:p w:rsidR="006A77CF" w:rsidRDefault="006A77CF" w:rsidP="007718AD">
            <w:pPr>
              <w:spacing w:before="80" w:after="80"/>
              <w:jc w:val="center"/>
              <w:rPr>
                <w:sz w:val="18"/>
              </w:rPr>
            </w:pPr>
            <w:r>
              <w:rPr>
                <w:sz w:val="18"/>
              </w:rPr>
              <w:t>Didactische wenken en hulpmiddelen</w:t>
            </w:r>
          </w:p>
        </w:tc>
        <w:tc>
          <w:tcPr>
            <w:tcW w:w="844" w:type="dxa"/>
            <w:vAlign w:val="center"/>
          </w:tcPr>
          <w:p w:rsidR="006A77CF" w:rsidRDefault="006A77CF" w:rsidP="007718AD">
            <w:pPr>
              <w:spacing w:before="80" w:after="80"/>
              <w:jc w:val="center"/>
              <w:rPr>
                <w:sz w:val="18"/>
              </w:rPr>
            </w:pPr>
            <w:r>
              <w:rPr>
                <w:sz w:val="18"/>
              </w:rPr>
              <w:t>Link</w:t>
            </w:r>
          </w:p>
        </w:tc>
      </w:tr>
      <w:tr w:rsidR="006A77CF" w:rsidTr="00311FD1">
        <w:trPr>
          <w:trHeight w:val="397"/>
        </w:trPr>
        <w:tc>
          <w:tcPr>
            <w:tcW w:w="839" w:type="dxa"/>
            <w:tcBorders>
              <w:top w:val="single" w:sz="18" w:space="0" w:color="auto"/>
              <w:left w:val="single" w:sz="18" w:space="0" w:color="auto"/>
              <w:bottom w:val="single" w:sz="18" w:space="0" w:color="auto"/>
            </w:tcBorders>
          </w:tcPr>
          <w:p w:rsidR="006A77CF" w:rsidRDefault="006A77CF" w:rsidP="007718AD">
            <w:pPr>
              <w:pStyle w:val="NummerDoelstelling"/>
            </w:pPr>
          </w:p>
        </w:tc>
        <w:tc>
          <w:tcPr>
            <w:tcW w:w="5716" w:type="dxa"/>
            <w:tcBorders>
              <w:top w:val="single" w:sz="18" w:space="0" w:color="auto"/>
              <w:bottom w:val="single" w:sz="18" w:space="0" w:color="auto"/>
            </w:tcBorders>
          </w:tcPr>
          <w:p w:rsidR="006A77CF" w:rsidRPr="00AD3360" w:rsidRDefault="006A77CF" w:rsidP="007718AD">
            <w:pPr>
              <w:spacing w:before="80" w:after="80"/>
              <w:rPr>
                <w:b/>
                <w:bCs/>
                <w:sz w:val="18"/>
                <w:szCs w:val="18"/>
              </w:rPr>
            </w:pPr>
            <w:r>
              <w:rPr>
                <w:rFonts w:cs="Arial"/>
                <w:b/>
                <w:sz w:val="18"/>
                <w:szCs w:val="18"/>
              </w:rPr>
              <w:t>M</w:t>
            </w:r>
            <w:r w:rsidRPr="00AD3360">
              <w:rPr>
                <w:rFonts w:cs="Arial"/>
                <w:b/>
                <w:sz w:val="18"/>
                <w:szCs w:val="18"/>
              </w:rPr>
              <w:t>et behulp van ICT digitale informatie kunnen opzoeken, verwerken en bewaren.</w:t>
            </w:r>
          </w:p>
        </w:tc>
        <w:tc>
          <w:tcPr>
            <w:tcW w:w="835" w:type="dxa"/>
            <w:tcBorders>
              <w:top w:val="single" w:sz="18" w:space="0" w:color="auto"/>
              <w:bottom w:val="single" w:sz="18" w:space="0" w:color="auto"/>
            </w:tcBorders>
          </w:tcPr>
          <w:p w:rsidR="006A77CF" w:rsidRDefault="006A77CF" w:rsidP="007718AD">
            <w:pPr>
              <w:spacing w:before="80" w:after="80"/>
              <w:jc w:val="center"/>
              <w:rPr>
                <w:b/>
                <w:bCs/>
                <w:sz w:val="18"/>
              </w:rPr>
            </w:pPr>
            <w:r>
              <w:rPr>
                <w:b/>
                <w:bCs/>
                <w:sz w:val="18"/>
              </w:rPr>
              <w:t>EDV</w:t>
            </w:r>
            <w:r>
              <w:rPr>
                <w:b/>
                <w:bCs/>
                <w:sz w:val="18"/>
              </w:rPr>
              <w:br/>
              <w:t>LER 6</w:t>
            </w:r>
          </w:p>
        </w:tc>
        <w:tc>
          <w:tcPr>
            <w:tcW w:w="835" w:type="dxa"/>
            <w:tcBorders>
              <w:top w:val="single" w:sz="18" w:space="0" w:color="auto"/>
              <w:bottom w:val="single" w:sz="18" w:space="0" w:color="auto"/>
              <w:right w:val="double" w:sz="4" w:space="0" w:color="auto"/>
            </w:tcBorders>
          </w:tcPr>
          <w:p w:rsidR="006A77CF" w:rsidRDefault="006A77CF" w:rsidP="007718A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A77CF" w:rsidRDefault="006A77CF" w:rsidP="007718A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A77CF" w:rsidRDefault="006A77CF" w:rsidP="007718AD">
            <w:pPr>
              <w:spacing w:before="80" w:after="80"/>
              <w:jc w:val="center"/>
              <w:rPr>
                <w:sz w:val="18"/>
              </w:rPr>
            </w:pPr>
          </w:p>
        </w:tc>
      </w:tr>
      <w:tr w:rsidR="006A77CF" w:rsidTr="00311FD1">
        <w:trPr>
          <w:trHeight w:val="397"/>
        </w:trPr>
        <w:tc>
          <w:tcPr>
            <w:tcW w:w="839" w:type="dxa"/>
            <w:tcBorders>
              <w:top w:val="single" w:sz="18" w:space="0" w:color="auto"/>
              <w:bottom w:val="single" w:sz="18" w:space="0" w:color="auto"/>
            </w:tcBorders>
          </w:tcPr>
          <w:p w:rsidR="006A77CF" w:rsidRDefault="006A77CF" w:rsidP="007718A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A77CF" w:rsidRDefault="006A77CF" w:rsidP="007718AD">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A77CF" w:rsidRDefault="003B2EE2" w:rsidP="007A258C">
            <w:pPr>
              <w:tabs>
                <w:tab w:val="right" w:pos="352"/>
                <w:tab w:val="right" w:pos="567"/>
              </w:tabs>
              <w:spacing w:before="80" w:after="80"/>
              <w:rPr>
                <w:sz w:val="18"/>
              </w:rPr>
            </w:pPr>
            <w:r>
              <w:rPr>
                <w:sz w:val="18"/>
              </w:rPr>
              <w:t>Gebruik van stijlen en inhoudsopgave bij tekstmateriaal.</w:t>
            </w:r>
            <w:r>
              <w:rPr>
                <w:sz w:val="18"/>
              </w:rPr>
              <w:br/>
              <w:t>Gebruik van tabellen en grafieken bij cijfermateriaal.</w:t>
            </w:r>
            <w:r>
              <w:rPr>
                <w:sz w:val="18"/>
              </w:rPr>
              <w:br/>
              <w:t>Gebruik van multimediatoepassingen  bij beeldmateriaal.</w:t>
            </w:r>
            <w:r>
              <w:rPr>
                <w:rFonts w:cs="Arial"/>
                <w:sz w:val="19"/>
                <w:szCs w:val="19"/>
              </w:rPr>
              <w:br/>
            </w:r>
            <w:r w:rsidR="006A77CF" w:rsidRPr="00DC5A8A">
              <w:rPr>
                <w:sz w:val="18"/>
              </w:rPr>
              <w:t>Laat de leerlingen informatie opzoeken en verwerken op basis van eigen criteria.</w:t>
            </w:r>
            <w:r w:rsidR="006A77CF">
              <w:rPr>
                <w:sz w:val="18"/>
              </w:rPr>
              <w:br/>
              <w:t>Besteed aandacht aan de opmaakmogelijkheden van tekstverwerking bij de indeling van een tekst in titels, tussenkopjes, paragrafen, afbeeldingen, … Laat de leerlingen werken met stijlen/opmaakprofielen en inhoudsopgave om een tekst efficiënt op te maken. Overleg met de ICT-coördinator ifv de noodzakelijke ICT-vaardigheden.</w:t>
            </w:r>
          </w:p>
        </w:tc>
        <w:tc>
          <w:tcPr>
            <w:tcW w:w="844" w:type="dxa"/>
            <w:tcBorders>
              <w:top w:val="single" w:sz="18" w:space="0" w:color="auto"/>
              <w:bottom w:val="single" w:sz="18" w:space="0" w:color="auto"/>
            </w:tcBorders>
          </w:tcPr>
          <w:p w:rsidR="006A77CF" w:rsidRDefault="006A77CF" w:rsidP="007718AD">
            <w:pPr>
              <w:spacing w:before="80" w:after="80"/>
              <w:jc w:val="center"/>
              <w:rPr>
                <w:sz w:val="18"/>
              </w:rPr>
            </w:pPr>
          </w:p>
        </w:tc>
      </w:tr>
      <w:tr w:rsidR="006A77CF" w:rsidTr="00311FD1">
        <w:trPr>
          <w:trHeight w:val="397"/>
        </w:trPr>
        <w:tc>
          <w:tcPr>
            <w:tcW w:w="839" w:type="dxa"/>
            <w:tcBorders>
              <w:top w:val="single" w:sz="18" w:space="0" w:color="auto"/>
              <w:left w:val="single" w:sz="18" w:space="0" w:color="auto"/>
              <w:bottom w:val="single" w:sz="18" w:space="0" w:color="auto"/>
            </w:tcBorders>
          </w:tcPr>
          <w:p w:rsidR="006A77CF" w:rsidRDefault="006A77CF" w:rsidP="007718AD">
            <w:pPr>
              <w:pStyle w:val="NummerDoelstelling"/>
            </w:pPr>
          </w:p>
        </w:tc>
        <w:tc>
          <w:tcPr>
            <w:tcW w:w="5716" w:type="dxa"/>
            <w:tcBorders>
              <w:top w:val="single" w:sz="18" w:space="0" w:color="auto"/>
              <w:bottom w:val="single" w:sz="18" w:space="0" w:color="auto"/>
            </w:tcBorders>
          </w:tcPr>
          <w:p w:rsidR="006A77CF" w:rsidRPr="00AD3360" w:rsidRDefault="006A77CF" w:rsidP="007718AD">
            <w:pPr>
              <w:spacing w:before="80" w:after="80"/>
              <w:rPr>
                <w:b/>
                <w:bCs/>
                <w:sz w:val="18"/>
                <w:szCs w:val="18"/>
              </w:rPr>
            </w:pPr>
            <w:r w:rsidRPr="00AD3360">
              <w:rPr>
                <w:rFonts w:cs="Arial"/>
                <w:b/>
                <w:sz w:val="18"/>
                <w:szCs w:val="18"/>
              </w:rPr>
              <w:t>ICT kunnen gebruiken bij het voorstellen van informatie aan anderen.</w:t>
            </w:r>
          </w:p>
        </w:tc>
        <w:tc>
          <w:tcPr>
            <w:tcW w:w="835" w:type="dxa"/>
            <w:tcBorders>
              <w:top w:val="single" w:sz="18" w:space="0" w:color="auto"/>
              <w:bottom w:val="single" w:sz="18" w:space="0" w:color="auto"/>
            </w:tcBorders>
          </w:tcPr>
          <w:p w:rsidR="006A77CF" w:rsidRDefault="006A77CF" w:rsidP="007718AD">
            <w:pPr>
              <w:spacing w:before="80" w:after="80"/>
              <w:jc w:val="center"/>
              <w:rPr>
                <w:b/>
                <w:bCs/>
                <w:sz w:val="18"/>
              </w:rPr>
            </w:pPr>
            <w:r>
              <w:rPr>
                <w:b/>
                <w:bCs/>
                <w:sz w:val="18"/>
              </w:rPr>
              <w:t>EDV</w:t>
            </w:r>
            <w:r>
              <w:rPr>
                <w:b/>
                <w:bCs/>
                <w:sz w:val="18"/>
              </w:rPr>
              <w:br/>
              <w:t>LER 8</w:t>
            </w:r>
          </w:p>
        </w:tc>
        <w:tc>
          <w:tcPr>
            <w:tcW w:w="835" w:type="dxa"/>
            <w:tcBorders>
              <w:top w:val="single" w:sz="18" w:space="0" w:color="auto"/>
              <w:bottom w:val="single" w:sz="18" w:space="0" w:color="auto"/>
              <w:right w:val="double" w:sz="4" w:space="0" w:color="auto"/>
            </w:tcBorders>
          </w:tcPr>
          <w:p w:rsidR="006A77CF" w:rsidRDefault="006A77CF" w:rsidP="007718A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A77CF" w:rsidRDefault="006A77CF" w:rsidP="007718A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A77CF" w:rsidRDefault="006A77CF" w:rsidP="007718AD">
            <w:pPr>
              <w:spacing w:before="80" w:after="80"/>
              <w:jc w:val="center"/>
              <w:rPr>
                <w:sz w:val="18"/>
              </w:rPr>
            </w:pPr>
          </w:p>
        </w:tc>
      </w:tr>
      <w:tr w:rsidR="006A77CF" w:rsidTr="00311FD1">
        <w:trPr>
          <w:trHeight w:val="397"/>
        </w:trPr>
        <w:tc>
          <w:tcPr>
            <w:tcW w:w="839" w:type="dxa"/>
            <w:tcBorders>
              <w:top w:val="single" w:sz="18" w:space="0" w:color="auto"/>
              <w:bottom w:val="single" w:sz="4" w:space="0" w:color="auto"/>
            </w:tcBorders>
          </w:tcPr>
          <w:p w:rsidR="006A77CF" w:rsidRDefault="006A77CF" w:rsidP="007718A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A77CF" w:rsidRDefault="006A77CF" w:rsidP="007718AD">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A77CF" w:rsidRDefault="003B2EE2" w:rsidP="003B2EE2">
            <w:pPr>
              <w:tabs>
                <w:tab w:val="right" w:pos="352"/>
                <w:tab w:val="right" w:pos="567"/>
              </w:tabs>
              <w:spacing w:before="80" w:after="80"/>
              <w:rPr>
                <w:sz w:val="18"/>
              </w:rPr>
            </w:pPr>
            <w:r>
              <w:rPr>
                <w:sz w:val="18"/>
              </w:rPr>
              <w:t>Combinatie van tekst, grafieken, tabellen, multimedia.</w:t>
            </w:r>
            <w:r>
              <w:rPr>
                <w:sz w:val="18"/>
              </w:rPr>
              <w:br/>
            </w:r>
            <w:r w:rsidR="006A77CF">
              <w:rPr>
                <w:sz w:val="18"/>
              </w:rPr>
              <w:t>Gebruik dezelfde afspraken als voor de onderzoeksopdracht van de derde graad.</w:t>
            </w:r>
            <w:r w:rsidR="006A77CF">
              <w:rPr>
                <w:sz w:val="18"/>
              </w:rPr>
              <w:br/>
              <w:t xml:space="preserve">Hou rekening met de tips voor een professionele presentatie. </w:t>
            </w:r>
            <w:hyperlink r:id="rId28" w:history="1">
              <w:r w:rsidR="006A77CF" w:rsidRPr="00BF2B08">
                <w:rPr>
                  <w:rStyle w:val="Hyperlink"/>
                  <w:sz w:val="18"/>
                </w:rPr>
                <w:t>http://www.vacature.com/carriere/presentatietechnieken</w:t>
              </w:r>
            </w:hyperlink>
            <w:r w:rsidR="006A77CF">
              <w:rPr>
                <w:sz w:val="18"/>
              </w:rPr>
              <w:br/>
              <w:t>Bekijk op YouTube een filmpje over effectief presenteren en laat de leerlingen de belangrijkste criteria selecteren.</w:t>
            </w:r>
            <w:r w:rsidR="006A77CF">
              <w:rPr>
                <w:sz w:val="18"/>
              </w:rPr>
              <w:br/>
              <w:t xml:space="preserve">Laat de leerlingen ook kennis maken met de mogelijkheden van online-presentaties zoals bv. Prezi, Moodshare, Wordle, </w:t>
            </w:r>
            <w:r w:rsidR="006A77CF" w:rsidRPr="001932DA">
              <w:rPr>
                <w:sz w:val="18"/>
              </w:rPr>
              <w:t>Capzles</w:t>
            </w:r>
            <w:r w:rsidR="006A77CF">
              <w:rPr>
                <w:sz w:val="18"/>
              </w:rPr>
              <w:t>, ... of andere presentatievormen zoals mindmapping.</w:t>
            </w:r>
          </w:p>
        </w:tc>
        <w:tc>
          <w:tcPr>
            <w:tcW w:w="844" w:type="dxa"/>
            <w:tcBorders>
              <w:top w:val="single" w:sz="18" w:space="0" w:color="auto"/>
              <w:bottom w:val="single" w:sz="4" w:space="0" w:color="auto"/>
            </w:tcBorders>
          </w:tcPr>
          <w:p w:rsidR="006A77CF" w:rsidRDefault="006A77CF" w:rsidP="007718AD">
            <w:pPr>
              <w:spacing w:before="80" w:after="80"/>
              <w:jc w:val="center"/>
              <w:rPr>
                <w:sz w:val="18"/>
              </w:rPr>
            </w:pPr>
          </w:p>
        </w:tc>
      </w:tr>
    </w:tbl>
    <w:p w:rsidR="006A77CF" w:rsidRDefault="006A77CF" w:rsidP="006A77CF"/>
    <w:p w:rsidR="007B04F4" w:rsidRDefault="007B04F4">
      <w:pPr>
        <w:sectPr w:rsidR="007B04F4" w:rsidSect="00D52574">
          <w:footerReference w:type="default" r:id="rId29"/>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08529B">
        <w:trPr>
          <w:trHeight w:val="397"/>
        </w:trPr>
        <w:tc>
          <w:tcPr>
            <w:tcW w:w="839" w:type="dxa"/>
            <w:tcBorders>
              <w:bottom w:val="single" w:sz="4" w:space="0" w:color="auto"/>
            </w:tcBorders>
            <w:vAlign w:val="center"/>
          </w:tcPr>
          <w:p w:rsidR="007D196B" w:rsidRDefault="007D196B" w:rsidP="0008529B">
            <w:pPr>
              <w:spacing w:before="80" w:after="80"/>
              <w:rPr>
                <w:sz w:val="18"/>
              </w:rPr>
            </w:pPr>
            <w:r>
              <w:rPr>
                <w:sz w:val="18"/>
              </w:rPr>
              <w:lastRenderedPageBreak/>
              <w:t>Nr.</w:t>
            </w:r>
          </w:p>
        </w:tc>
        <w:tc>
          <w:tcPr>
            <w:tcW w:w="5716" w:type="dxa"/>
            <w:tcBorders>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9" w:type="dxa"/>
            <w:tcBorders>
              <w:left w:val="doub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4" w:type="dxa"/>
            <w:vAlign w:val="center"/>
          </w:tcPr>
          <w:p w:rsidR="007D196B" w:rsidRDefault="007D196B" w:rsidP="0008529B">
            <w:pPr>
              <w:spacing w:before="80" w:after="80"/>
              <w:jc w:val="center"/>
              <w:rPr>
                <w:sz w:val="18"/>
              </w:rPr>
            </w:pPr>
            <w:r>
              <w:rPr>
                <w:sz w:val="18"/>
              </w:rPr>
              <w:t>Link</w:t>
            </w:r>
          </w:p>
        </w:tc>
      </w:tr>
      <w:tr w:rsidR="00606B53" w:rsidTr="00606B53">
        <w:trPr>
          <w:cantSplit/>
          <w:trHeight w:val="397"/>
        </w:trPr>
        <w:tc>
          <w:tcPr>
            <w:tcW w:w="8225" w:type="dxa"/>
            <w:gridSpan w:val="4"/>
            <w:tcBorders>
              <w:right w:val="nil"/>
            </w:tcBorders>
          </w:tcPr>
          <w:p w:rsidR="00606B53" w:rsidRPr="0085762A" w:rsidRDefault="00EE3E21" w:rsidP="00006A43">
            <w:pPr>
              <w:pStyle w:val="Kop2"/>
            </w:pPr>
            <w:bookmarkStart w:id="73" w:name="_Toc378336184"/>
            <w:bookmarkStart w:id="74" w:name="_Toc378336547"/>
            <w:bookmarkStart w:id="75" w:name="_Toc378336700"/>
            <w:r>
              <w:t>Wetenschappelijke vaardigheden</w:t>
            </w:r>
            <w:bookmarkEnd w:id="73"/>
            <w:bookmarkEnd w:id="74"/>
            <w:bookmarkEnd w:id="75"/>
          </w:p>
        </w:tc>
        <w:tc>
          <w:tcPr>
            <w:tcW w:w="7793" w:type="dxa"/>
            <w:gridSpan w:val="2"/>
            <w:tcBorders>
              <w:left w:val="nil"/>
            </w:tcBorders>
            <w:vAlign w:val="center"/>
          </w:tcPr>
          <w:p w:rsidR="00A862FC" w:rsidRPr="00A862FC" w:rsidRDefault="00A862FC" w:rsidP="00A862FC">
            <w:pPr>
              <w:rPr>
                <w:sz w:val="18"/>
                <w:szCs w:val="18"/>
              </w:rPr>
            </w:pPr>
            <w:r w:rsidRPr="00A862FC">
              <w:rPr>
                <w:sz w:val="18"/>
                <w:szCs w:val="18"/>
              </w:rPr>
              <w:t xml:space="preserve">De eindtermen in deze rubriek worden in samenhang met vakgebonden eindtermen in de rubrieken biologie, chemie en fysica geoefend. De vijf eindtermen in deze rubriek kunnen apart of in samenhang </w:t>
            </w:r>
            <w:r>
              <w:rPr>
                <w:sz w:val="18"/>
                <w:szCs w:val="18"/>
              </w:rPr>
              <w:t>met elkaar nagestreefd worden.</w:t>
            </w:r>
          </w:p>
          <w:p w:rsidR="00A862FC" w:rsidRPr="00A862FC" w:rsidRDefault="00A862FC" w:rsidP="00A862FC">
            <w:pPr>
              <w:rPr>
                <w:sz w:val="18"/>
                <w:szCs w:val="18"/>
              </w:rPr>
            </w:pPr>
            <w:r w:rsidRPr="00A862FC">
              <w:rPr>
                <w:sz w:val="18"/>
                <w:szCs w:val="18"/>
              </w:rPr>
              <w:t>Deze eindtermen beogen inzicht in wetenschappelijke methoden voor kennisconstructie. Bij de interpretatie van hypothesen, experimentele resultaten en metingen worden kernvaardigheden zoals gericht waarnemen, kritisch bevragen, voorspellen, creatief denken en analyseren van data toegepast.  Apparatuurvaardigheden worden voor de derde graad als doel op zich niet meer gespecifieerd.</w:t>
            </w:r>
          </w:p>
          <w:p w:rsidR="00D56EFA" w:rsidRPr="00B76FB5" w:rsidRDefault="00A862FC" w:rsidP="00DC5A8A">
            <w:pPr>
              <w:rPr>
                <w:sz w:val="18"/>
                <w:szCs w:val="18"/>
              </w:rPr>
            </w:pPr>
            <w:r w:rsidRPr="00A862FC">
              <w:rPr>
                <w:sz w:val="18"/>
                <w:szCs w:val="18"/>
              </w:rPr>
              <w:t>De eindtermen in deze rubriek kunnen in samenhang met vakoverschrijdende eindtermen voor ‘leren leren’</w:t>
            </w:r>
            <w:r w:rsidR="00DC5A8A">
              <w:rPr>
                <w:sz w:val="18"/>
                <w:szCs w:val="18"/>
              </w:rPr>
              <w:t xml:space="preserve"> aan bod komen.</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A36F2F">
            <w:pPr>
              <w:pStyle w:val="NummerDoelstelling"/>
            </w:pPr>
          </w:p>
        </w:tc>
        <w:tc>
          <w:tcPr>
            <w:tcW w:w="5716" w:type="dxa"/>
            <w:tcBorders>
              <w:top w:val="single" w:sz="18" w:space="0" w:color="auto"/>
              <w:bottom w:val="single" w:sz="18" w:space="0" w:color="auto"/>
            </w:tcBorders>
          </w:tcPr>
          <w:p w:rsidR="005E1B88" w:rsidRPr="002E0438" w:rsidRDefault="00CF210D" w:rsidP="006D5D6A">
            <w:pPr>
              <w:spacing w:before="80" w:after="80"/>
              <w:rPr>
                <w:rFonts w:cs="Arial"/>
                <w:b/>
                <w:bCs/>
                <w:sz w:val="18"/>
                <w:szCs w:val="18"/>
                <w:lang w:val="nl-BE"/>
              </w:rPr>
            </w:pPr>
            <w:r>
              <w:rPr>
                <w:rFonts w:cs="Arial"/>
                <w:b/>
                <w:bCs/>
                <w:sz w:val="18"/>
                <w:szCs w:val="18"/>
                <w:lang w:val="nl-BE"/>
              </w:rPr>
              <w:t>Eigen denkbeelden kunnen verwo</w:t>
            </w:r>
            <w:r w:rsidR="00B76FB5">
              <w:rPr>
                <w:rFonts w:cs="Arial"/>
                <w:b/>
                <w:bCs/>
                <w:sz w:val="18"/>
                <w:szCs w:val="18"/>
                <w:lang w:val="nl-BE"/>
              </w:rPr>
              <w:t>o</w:t>
            </w:r>
            <w:r>
              <w:rPr>
                <w:rFonts w:cs="Arial"/>
                <w:b/>
                <w:bCs/>
                <w:sz w:val="18"/>
                <w:szCs w:val="18"/>
                <w:lang w:val="nl-BE"/>
              </w:rPr>
              <w:t>rden en deze kunnen confronteren met denkbeelden van anderen, metingen, observaties, onderzoeksresultaten of wetenschappelijke inzichten</w:t>
            </w:r>
            <w:r w:rsidR="007068AE">
              <w:rPr>
                <w:rFonts w:cs="Arial"/>
                <w:b/>
                <w:bCs/>
                <w:sz w:val="18"/>
                <w:szCs w:val="18"/>
                <w:lang w:val="nl-BE"/>
              </w:rPr>
              <w:t>.</w:t>
            </w:r>
          </w:p>
        </w:tc>
        <w:tc>
          <w:tcPr>
            <w:tcW w:w="835" w:type="dxa"/>
            <w:tcBorders>
              <w:top w:val="single" w:sz="18" w:space="0" w:color="auto"/>
              <w:bottom w:val="single" w:sz="18" w:space="0" w:color="auto"/>
            </w:tcBorders>
          </w:tcPr>
          <w:p w:rsidR="005E1B88" w:rsidRPr="002E0438" w:rsidRDefault="007068AE" w:rsidP="003B2EE2">
            <w:pPr>
              <w:spacing w:before="80" w:after="80"/>
              <w:jc w:val="center"/>
              <w:rPr>
                <w:rFonts w:cs="Arial"/>
                <w:b/>
                <w:bCs/>
                <w:sz w:val="18"/>
                <w:szCs w:val="18"/>
                <w:lang w:val="nl-BE"/>
              </w:rPr>
            </w:pPr>
            <w:r>
              <w:rPr>
                <w:rFonts w:cs="Arial"/>
                <w:b/>
                <w:bCs/>
                <w:sz w:val="18"/>
                <w:szCs w:val="18"/>
                <w:lang w:val="nl-BE"/>
              </w:rPr>
              <w:t xml:space="preserve">GET </w:t>
            </w:r>
            <w:r w:rsidR="003B2EE2">
              <w:rPr>
                <w:rFonts w:cs="Arial"/>
                <w:b/>
                <w:bCs/>
                <w:sz w:val="18"/>
                <w:szCs w:val="18"/>
                <w:lang w:val="nl-BE"/>
              </w:rPr>
              <w:t>1</w:t>
            </w:r>
          </w:p>
        </w:tc>
        <w:tc>
          <w:tcPr>
            <w:tcW w:w="835" w:type="dxa"/>
            <w:tcBorders>
              <w:top w:val="single" w:sz="18" w:space="0" w:color="auto"/>
              <w:bottom w:val="single" w:sz="18" w:space="0" w:color="auto"/>
              <w:right w:val="double" w:sz="4" w:space="0" w:color="auto"/>
            </w:tcBorders>
          </w:tcPr>
          <w:p w:rsidR="005E1B88" w:rsidRPr="002E0438" w:rsidRDefault="007068AE" w:rsidP="006D5D6A">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5E1B88" w:rsidRPr="002E0438" w:rsidRDefault="005E1B88" w:rsidP="006D5D6A">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5E1B88" w:rsidRPr="002E0438" w:rsidRDefault="005E1B88" w:rsidP="006D5D6A">
            <w:pPr>
              <w:spacing w:before="80" w:after="80"/>
              <w:jc w:val="center"/>
              <w:rPr>
                <w:rFonts w:cs="Arial"/>
                <w:b/>
                <w:bCs/>
                <w:sz w:val="18"/>
                <w:szCs w:val="18"/>
                <w:lang w:val="nl-BE"/>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5E1B88" w:rsidRDefault="00DD5174" w:rsidP="00A06366">
            <w:pPr>
              <w:tabs>
                <w:tab w:val="right" w:pos="352"/>
                <w:tab w:val="right" w:pos="567"/>
              </w:tabs>
              <w:spacing w:before="80" w:after="80"/>
              <w:rPr>
                <w:sz w:val="18"/>
              </w:rPr>
            </w:pPr>
            <w:r>
              <w:rPr>
                <w:sz w:val="18"/>
              </w:rPr>
              <w:t>Kritisch beoordelen van wetenschappelijke informatie in de media.</w:t>
            </w:r>
            <w:r w:rsidR="00CF210D">
              <w:rPr>
                <w:sz w:val="18"/>
              </w:rPr>
              <w:br/>
            </w:r>
            <w:r w:rsidR="00CF210D" w:rsidRPr="00CF210D">
              <w:rPr>
                <w:rFonts w:cs="Arial"/>
                <w:bCs/>
                <w:sz w:val="18"/>
                <w:szCs w:val="18"/>
                <w:lang w:val="nl-BE"/>
              </w:rPr>
              <w:t>Feiten van meningen of vermoedens kunnen onderscheiden</w:t>
            </w:r>
          </w:p>
        </w:tc>
        <w:tc>
          <w:tcPr>
            <w:tcW w:w="844" w:type="dxa"/>
            <w:tcBorders>
              <w:top w:val="single" w:sz="18" w:space="0" w:color="auto"/>
              <w:bottom w:val="single" w:sz="18" w:space="0" w:color="auto"/>
            </w:tcBorders>
          </w:tcPr>
          <w:p w:rsidR="005E1B88" w:rsidRDefault="007068AE" w:rsidP="00F80ABF">
            <w:pPr>
              <w:spacing w:before="80" w:after="80"/>
              <w:jc w:val="center"/>
              <w:rPr>
                <w:sz w:val="18"/>
              </w:rPr>
            </w:pPr>
            <w:r>
              <w:rPr>
                <w:sz w:val="18"/>
              </w:rPr>
              <w:t>TA.BE</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A36F2F">
            <w:pPr>
              <w:pStyle w:val="NummerDoelstelling"/>
            </w:pPr>
          </w:p>
        </w:tc>
        <w:tc>
          <w:tcPr>
            <w:tcW w:w="5716" w:type="dxa"/>
            <w:tcBorders>
              <w:top w:val="single" w:sz="18" w:space="0" w:color="auto"/>
              <w:bottom w:val="single" w:sz="18" w:space="0" w:color="auto"/>
            </w:tcBorders>
          </w:tcPr>
          <w:p w:rsidR="005E1B88" w:rsidRDefault="00B76FB5" w:rsidP="00B76FB5">
            <w:pPr>
              <w:spacing w:before="80" w:after="80"/>
              <w:rPr>
                <w:b/>
                <w:bCs/>
                <w:sz w:val="18"/>
              </w:rPr>
            </w:pPr>
            <w:r>
              <w:rPr>
                <w:b/>
                <w:bCs/>
                <w:sz w:val="18"/>
              </w:rPr>
              <w:t>Vanuit een onderzoeksvraag e</w:t>
            </w:r>
            <w:r w:rsidR="007068AE">
              <w:rPr>
                <w:b/>
                <w:bCs/>
                <w:sz w:val="18"/>
              </w:rPr>
              <w:t>en eigen hypothese (bewering, verwachting) kunnen formuleren en kunnen aangeven hoe deze kan worden onderzocht.</w:t>
            </w:r>
          </w:p>
        </w:tc>
        <w:tc>
          <w:tcPr>
            <w:tcW w:w="835" w:type="dxa"/>
            <w:tcBorders>
              <w:top w:val="single" w:sz="18" w:space="0" w:color="auto"/>
              <w:bottom w:val="single" w:sz="18" w:space="0" w:color="auto"/>
            </w:tcBorders>
          </w:tcPr>
          <w:p w:rsidR="005E1B88" w:rsidRDefault="007068AE" w:rsidP="006D5D6A">
            <w:pPr>
              <w:spacing w:before="80" w:after="80"/>
              <w:jc w:val="center"/>
              <w:rPr>
                <w:b/>
                <w:bCs/>
                <w:sz w:val="18"/>
              </w:rPr>
            </w:pPr>
            <w:r>
              <w:rPr>
                <w:b/>
                <w:bCs/>
                <w:sz w:val="18"/>
              </w:rPr>
              <w:t>GET 2</w:t>
            </w:r>
            <w:r w:rsidR="00FB6BBC">
              <w:rPr>
                <w:b/>
                <w:bCs/>
                <w:sz w:val="18"/>
              </w:rPr>
              <w:br/>
              <w:t>LER 6</w:t>
            </w:r>
          </w:p>
        </w:tc>
        <w:tc>
          <w:tcPr>
            <w:tcW w:w="835" w:type="dxa"/>
            <w:tcBorders>
              <w:top w:val="single" w:sz="18" w:space="0" w:color="auto"/>
              <w:bottom w:val="single" w:sz="18" w:space="0" w:color="auto"/>
              <w:right w:val="double" w:sz="4" w:space="0" w:color="auto"/>
            </w:tcBorders>
          </w:tcPr>
          <w:p w:rsidR="005E1B88" w:rsidRDefault="007068AE"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5E1B88" w:rsidRDefault="00DD5174" w:rsidP="00A06366">
            <w:pPr>
              <w:tabs>
                <w:tab w:val="right" w:pos="352"/>
                <w:tab w:val="right" w:pos="567"/>
              </w:tabs>
              <w:spacing w:before="80" w:after="80"/>
              <w:rPr>
                <w:sz w:val="18"/>
              </w:rPr>
            </w:pPr>
            <w:r>
              <w:rPr>
                <w:sz w:val="18"/>
              </w:rPr>
              <w:t>Bv. door middel van een groepsgesprek, door vraagstelling bij het begin en tijdens elke demonstratieproef of leerlingenproef.</w:t>
            </w:r>
          </w:p>
        </w:tc>
        <w:tc>
          <w:tcPr>
            <w:tcW w:w="844" w:type="dxa"/>
            <w:tcBorders>
              <w:top w:val="single" w:sz="18" w:space="0" w:color="auto"/>
              <w:bottom w:val="single" w:sz="18" w:space="0" w:color="auto"/>
            </w:tcBorders>
          </w:tcPr>
          <w:p w:rsidR="005E1B88" w:rsidRDefault="00F80ABF" w:rsidP="00C34391">
            <w:pPr>
              <w:spacing w:before="80" w:after="80"/>
              <w:jc w:val="center"/>
              <w:rPr>
                <w:sz w:val="18"/>
              </w:rPr>
            </w:pPr>
            <w:r>
              <w:rPr>
                <w:sz w:val="18"/>
              </w:rPr>
              <w:br/>
              <w:t>TA.BE</w:t>
            </w:r>
          </w:p>
        </w:tc>
      </w:tr>
      <w:tr w:rsidR="00CF210D" w:rsidTr="00B76FB5">
        <w:trPr>
          <w:trHeight w:val="397"/>
        </w:trPr>
        <w:tc>
          <w:tcPr>
            <w:tcW w:w="839" w:type="dxa"/>
            <w:tcBorders>
              <w:top w:val="single" w:sz="18" w:space="0" w:color="auto"/>
              <w:left w:val="single" w:sz="18" w:space="0" w:color="auto"/>
              <w:bottom w:val="single" w:sz="18" w:space="0" w:color="auto"/>
            </w:tcBorders>
          </w:tcPr>
          <w:p w:rsidR="00CF210D" w:rsidRDefault="00CF210D" w:rsidP="006D4EE5">
            <w:pPr>
              <w:pStyle w:val="NummerDoelstelling"/>
            </w:pPr>
          </w:p>
        </w:tc>
        <w:tc>
          <w:tcPr>
            <w:tcW w:w="5716" w:type="dxa"/>
            <w:tcBorders>
              <w:top w:val="single" w:sz="18" w:space="0" w:color="auto"/>
              <w:bottom w:val="single" w:sz="18" w:space="0" w:color="auto"/>
            </w:tcBorders>
          </w:tcPr>
          <w:p w:rsidR="00CF210D" w:rsidRDefault="00CF210D" w:rsidP="006D4EE5">
            <w:pPr>
              <w:spacing w:before="80" w:after="80"/>
              <w:rPr>
                <w:b/>
                <w:bCs/>
                <w:sz w:val="18"/>
              </w:rPr>
            </w:pPr>
            <w:r>
              <w:rPr>
                <w:b/>
                <w:bCs/>
                <w:sz w:val="18"/>
              </w:rPr>
              <w:t>Relevante parameters of gegevens kunnen aangeven.</w:t>
            </w:r>
          </w:p>
        </w:tc>
        <w:tc>
          <w:tcPr>
            <w:tcW w:w="835" w:type="dxa"/>
            <w:tcBorders>
              <w:top w:val="single" w:sz="18" w:space="0" w:color="auto"/>
              <w:bottom w:val="single" w:sz="18" w:space="0" w:color="auto"/>
            </w:tcBorders>
          </w:tcPr>
          <w:p w:rsidR="00CF210D" w:rsidRDefault="00CF210D" w:rsidP="00CF210D">
            <w:pPr>
              <w:spacing w:before="80" w:after="80"/>
              <w:jc w:val="center"/>
              <w:rPr>
                <w:b/>
                <w:bCs/>
                <w:sz w:val="18"/>
              </w:rPr>
            </w:pPr>
            <w:r>
              <w:rPr>
                <w:b/>
                <w:bCs/>
                <w:sz w:val="18"/>
              </w:rPr>
              <w:t>GET 2</w:t>
            </w:r>
          </w:p>
        </w:tc>
        <w:tc>
          <w:tcPr>
            <w:tcW w:w="835" w:type="dxa"/>
            <w:tcBorders>
              <w:top w:val="single" w:sz="18" w:space="0" w:color="auto"/>
              <w:bottom w:val="single" w:sz="18" w:space="0" w:color="auto"/>
              <w:right w:val="double" w:sz="4" w:space="0" w:color="auto"/>
            </w:tcBorders>
          </w:tcPr>
          <w:p w:rsidR="00CF210D" w:rsidRDefault="00CF210D" w:rsidP="006D4E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F210D" w:rsidRDefault="00CF210D" w:rsidP="006D4E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F210D" w:rsidRDefault="00CF210D" w:rsidP="006D4EE5">
            <w:pPr>
              <w:spacing w:before="80" w:after="80"/>
              <w:jc w:val="center"/>
              <w:rPr>
                <w:sz w:val="18"/>
              </w:rPr>
            </w:pPr>
          </w:p>
        </w:tc>
      </w:tr>
      <w:tr w:rsidR="00CF210D" w:rsidTr="00B76FB5">
        <w:trPr>
          <w:trHeight w:val="397"/>
        </w:trPr>
        <w:tc>
          <w:tcPr>
            <w:tcW w:w="839" w:type="dxa"/>
            <w:tcBorders>
              <w:top w:val="single" w:sz="18" w:space="0" w:color="auto"/>
              <w:bottom w:val="single" w:sz="4" w:space="0" w:color="auto"/>
            </w:tcBorders>
          </w:tcPr>
          <w:p w:rsidR="00CF210D" w:rsidRDefault="00CF210D" w:rsidP="006D4EE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F210D" w:rsidRDefault="00FB6BBC" w:rsidP="006D4EE5">
            <w:pPr>
              <w:tabs>
                <w:tab w:val="left" w:pos="226"/>
              </w:tabs>
              <w:spacing w:before="80" w:after="80"/>
              <w:rPr>
                <w:sz w:val="18"/>
              </w:rPr>
            </w:pPr>
            <w:r>
              <w:rPr>
                <w:sz w:val="18"/>
              </w:rPr>
              <w:t>Doelgericht waarnemen.</w:t>
            </w:r>
          </w:p>
        </w:tc>
        <w:tc>
          <w:tcPr>
            <w:tcW w:w="6949" w:type="dxa"/>
            <w:tcBorders>
              <w:top w:val="single" w:sz="18" w:space="0" w:color="auto"/>
              <w:left w:val="double" w:sz="4" w:space="0" w:color="auto"/>
              <w:bottom w:val="single" w:sz="4" w:space="0" w:color="auto"/>
            </w:tcBorders>
          </w:tcPr>
          <w:p w:rsidR="00CF210D" w:rsidRDefault="00CF210D" w:rsidP="006D4EE5">
            <w:pPr>
              <w:tabs>
                <w:tab w:val="right" w:pos="352"/>
                <w:tab w:val="right" w:pos="567"/>
              </w:tabs>
              <w:spacing w:before="80" w:after="80"/>
              <w:rPr>
                <w:sz w:val="18"/>
              </w:rPr>
            </w:pPr>
            <w:r>
              <w:rPr>
                <w:sz w:val="18"/>
              </w:rPr>
              <w:t>Aangeven en inschatten welke factoren invloed hebben op een waargenomen effect.</w:t>
            </w:r>
            <w:r>
              <w:rPr>
                <w:sz w:val="18"/>
              </w:rPr>
              <w:br/>
              <w:t>bv. bij de slingerbeweging : de lengte van de draad, periode, …</w:t>
            </w:r>
            <w:r>
              <w:rPr>
                <w:sz w:val="18"/>
              </w:rPr>
              <w:br/>
              <w:t>De leerlingen krijgen een probleem voorgelegd en doorlopen zelfstandig (met behulp van de instructiekaarten alleen of in groep) deze stappen.  Bv. een onderzoeksopdracht.</w:t>
            </w:r>
            <w:r w:rsidR="00A06366">
              <w:rPr>
                <w:sz w:val="18"/>
              </w:rPr>
              <w:br/>
              <w:t>Door vraagstelling bij het begin van en tijdens elke demonstratie en leerlingenproef.</w:t>
            </w:r>
            <w:r w:rsidR="00A06366">
              <w:rPr>
                <w:sz w:val="18"/>
              </w:rPr>
              <w:br/>
              <w:t>Resultaten van experimenten en waarnemingen afwegen tegenover de verwachte resultaten en noteren in het verslag van de leerlingenproef.</w:t>
            </w:r>
          </w:p>
        </w:tc>
        <w:tc>
          <w:tcPr>
            <w:tcW w:w="844" w:type="dxa"/>
            <w:tcBorders>
              <w:top w:val="single" w:sz="18" w:space="0" w:color="auto"/>
              <w:bottom w:val="single" w:sz="4" w:space="0" w:color="auto"/>
            </w:tcBorders>
          </w:tcPr>
          <w:p w:rsidR="00CF210D" w:rsidRDefault="00CF210D" w:rsidP="006D4EE5">
            <w:pPr>
              <w:spacing w:before="80" w:after="80"/>
              <w:jc w:val="center"/>
              <w:rPr>
                <w:sz w:val="18"/>
              </w:rPr>
            </w:pPr>
            <w:r>
              <w:rPr>
                <w:sz w:val="18"/>
              </w:rPr>
              <w:br/>
            </w:r>
            <w:r>
              <w:rPr>
                <w:sz w:val="18"/>
              </w:rPr>
              <w:br/>
              <w:t>TA.BE</w:t>
            </w:r>
          </w:p>
        </w:tc>
      </w:tr>
    </w:tbl>
    <w:p w:rsidR="00B76FB5" w:rsidRDefault="00B76FB5">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76FB5" w:rsidTr="000A449F">
        <w:trPr>
          <w:trHeight w:val="397"/>
        </w:trPr>
        <w:tc>
          <w:tcPr>
            <w:tcW w:w="839" w:type="dxa"/>
            <w:tcBorders>
              <w:bottom w:val="single" w:sz="4" w:space="0" w:color="auto"/>
            </w:tcBorders>
            <w:vAlign w:val="center"/>
          </w:tcPr>
          <w:p w:rsidR="00B76FB5" w:rsidRDefault="00B76FB5" w:rsidP="000A449F">
            <w:pPr>
              <w:spacing w:before="80" w:after="80"/>
              <w:rPr>
                <w:sz w:val="18"/>
              </w:rPr>
            </w:pPr>
            <w:r>
              <w:rPr>
                <w:sz w:val="18"/>
              </w:rPr>
              <w:lastRenderedPageBreak/>
              <w:t>Nr.</w:t>
            </w:r>
          </w:p>
        </w:tc>
        <w:tc>
          <w:tcPr>
            <w:tcW w:w="5716" w:type="dxa"/>
            <w:tcBorders>
              <w:bottom w:val="single" w:sz="4" w:space="0" w:color="auto"/>
            </w:tcBorders>
            <w:vAlign w:val="center"/>
          </w:tcPr>
          <w:p w:rsidR="00B76FB5" w:rsidRDefault="00B76FB5" w:rsidP="000A449F">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76FB5" w:rsidRDefault="00B76FB5" w:rsidP="000A449F">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B76FB5" w:rsidRDefault="00B76FB5" w:rsidP="000A449F">
            <w:pPr>
              <w:spacing w:before="80" w:after="80"/>
              <w:jc w:val="center"/>
              <w:rPr>
                <w:sz w:val="18"/>
              </w:rPr>
            </w:pPr>
            <w:r>
              <w:rPr>
                <w:sz w:val="18"/>
              </w:rPr>
              <w:t>B/U</w:t>
            </w:r>
          </w:p>
        </w:tc>
        <w:tc>
          <w:tcPr>
            <w:tcW w:w="6949" w:type="dxa"/>
            <w:tcBorders>
              <w:left w:val="double" w:sz="4" w:space="0" w:color="auto"/>
            </w:tcBorders>
            <w:vAlign w:val="center"/>
          </w:tcPr>
          <w:p w:rsidR="00B76FB5" w:rsidRDefault="00B76FB5" w:rsidP="000A449F">
            <w:pPr>
              <w:spacing w:before="80" w:after="80"/>
              <w:jc w:val="center"/>
              <w:rPr>
                <w:sz w:val="18"/>
              </w:rPr>
            </w:pPr>
            <w:r>
              <w:rPr>
                <w:sz w:val="18"/>
              </w:rPr>
              <w:t>Didactische wenken en hulpmiddelen</w:t>
            </w:r>
          </w:p>
        </w:tc>
        <w:tc>
          <w:tcPr>
            <w:tcW w:w="844" w:type="dxa"/>
            <w:vAlign w:val="center"/>
          </w:tcPr>
          <w:p w:rsidR="00B76FB5" w:rsidRDefault="00B76FB5" w:rsidP="000A449F">
            <w:pPr>
              <w:spacing w:before="80" w:after="80"/>
              <w:jc w:val="center"/>
              <w:rPr>
                <w:sz w:val="18"/>
              </w:rPr>
            </w:pPr>
            <w:r>
              <w:rPr>
                <w:sz w:val="18"/>
              </w:rPr>
              <w:t>Link</w:t>
            </w:r>
          </w:p>
        </w:tc>
      </w:tr>
      <w:tr w:rsidR="00A06366" w:rsidTr="00A06366">
        <w:trPr>
          <w:trHeight w:val="397"/>
        </w:trPr>
        <w:tc>
          <w:tcPr>
            <w:tcW w:w="839" w:type="dxa"/>
            <w:tcBorders>
              <w:top w:val="single" w:sz="18" w:space="0" w:color="auto"/>
              <w:left w:val="single" w:sz="18" w:space="0" w:color="auto"/>
              <w:bottom w:val="single" w:sz="18" w:space="0" w:color="auto"/>
            </w:tcBorders>
          </w:tcPr>
          <w:p w:rsidR="00A06366" w:rsidRDefault="00A06366" w:rsidP="006D4EE5">
            <w:pPr>
              <w:pStyle w:val="NummerDoelstelling"/>
            </w:pPr>
          </w:p>
        </w:tc>
        <w:tc>
          <w:tcPr>
            <w:tcW w:w="5716" w:type="dxa"/>
            <w:tcBorders>
              <w:top w:val="single" w:sz="18" w:space="0" w:color="auto"/>
              <w:bottom w:val="single" w:sz="18" w:space="0" w:color="auto"/>
            </w:tcBorders>
          </w:tcPr>
          <w:p w:rsidR="00A06366" w:rsidRDefault="00A06366" w:rsidP="006D4EE5">
            <w:pPr>
              <w:spacing w:before="80" w:after="80"/>
              <w:rPr>
                <w:b/>
                <w:bCs/>
                <w:sz w:val="18"/>
              </w:rPr>
            </w:pPr>
            <w:r>
              <w:rPr>
                <w:b/>
                <w:bCs/>
                <w:sz w:val="18"/>
              </w:rPr>
              <w:t>Uit data, een tabel of een grafiek relaties en waarden kunnen afleiden om een besluit te formuleren.</w:t>
            </w:r>
          </w:p>
        </w:tc>
        <w:tc>
          <w:tcPr>
            <w:tcW w:w="835" w:type="dxa"/>
            <w:tcBorders>
              <w:top w:val="single" w:sz="18" w:space="0" w:color="auto"/>
              <w:bottom w:val="single" w:sz="18" w:space="0" w:color="auto"/>
            </w:tcBorders>
          </w:tcPr>
          <w:p w:rsidR="00A06366" w:rsidRDefault="00B76FB5" w:rsidP="006D4EE5">
            <w:pPr>
              <w:spacing w:before="80" w:after="80"/>
              <w:jc w:val="center"/>
              <w:rPr>
                <w:b/>
                <w:bCs/>
                <w:sz w:val="18"/>
              </w:rPr>
            </w:pPr>
            <w:r>
              <w:rPr>
                <w:b/>
                <w:bCs/>
                <w:sz w:val="18"/>
              </w:rPr>
              <w:t>G</w:t>
            </w:r>
            <w:r w:rsidR="00A06366">
              <w:rPr>
                <w:b/>
                <w:bCs/>
                <w:sz w:val="18"/>
              </w:rPr>
              <w:t>ET 3</w:t>
            </w:r>
            <w:r w:rsidR="00FB6BBC">
              <w:rPr>
                <w:b/>
                <w:bCs/>
                <w:sz w:val="18"/>
              </w:rPr>
              <w:br/>
              <w:t>LER 3</w:t>
            </w:r>
          </w:p>
        </w:tc>
        <w:tc>
          <w:tcPr>
            <w:tcW w:w="835" w:type="dxa"/>
            <w:tcBorders>
              <w:top w:val="single" w:sz="18" w:space="0" w:color="auto"/>
              <w:bottom w:val="single" w:sz="18" w:space="0" w:color="auto"/>
              <w:right w:val="double" w:sz="4" w:space="0" w:color="auto"/>
            </w:tcBorders>
          </w:tcPr>
          <w:p w:rsidR="00A06366" w:rsidRDefault="00A06366" w:rsidP="006D4E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6366" w:rsidRDefault="00A06366" w:rsidP="006D4E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6366" w:rsidRDefault="00A06366" w:rsidP="006D4EE5">
            <w:pPr>
              <w:spacing w:before="80" w:after="80"/>
              <w:jc w:val="center"/>
              <w:rPr>
                <w:sz w:val="18"/>
              </w:rPr>
            </w:pPr>
          </w:p>
        </w:tc>
      </w:tr>
      <w:tr w:rsidR="00A06366" w:rsidTr="00A06366">
        <w:trPr>
          <w:trHeight w:val="397"/>
        </w:trPr>
        <w:tc>
          <w:tcPr>
            <w:tcW w:w="839" w:type="dxa"/>
            <w:tcBorders>
              <w:top w:val="single" w:sz="18" w:space="0" w:color="auto"/>
              <w:bottom w:val="single" w:sz="4" w:space="0" w:color="auto"/>
            </w:tcBorders>
          </w:tcPr>
          <w:p w:rsidR="00A06366" w:rsidRDefault="00A06366" w:rsidP="006D4EE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6366" w:rsidRDefault="00FB6BBC" w:rsidP="006D4EE5">
            <w:pPr>
              <w:tabs>
                <w:tab w:val="left" w:pos="226"/>
              </w:tabs>
              <w:spacing w:before="80" w:after="80"/>
              <w:rPr>
                <w:sz w:val="18"/>
              </w:rPr>
            </w:pPr>
            <w:r>
              <w:rPr>
                <w:sz w:val="18"/>
              </w:rPr>
              <w:t>Data interpreteren en verwerken.</w:t>
            </w:r>
            <w:r>
              <w:rPr>
                <w:sz w:val="18"/>
              </w:rPr>
              <w:br/>
              <w:t>Conclusies formuleren.</w:t>
            </w:r>
          </w:p>
        </w:tc>
        <w:tc>
          <w:tcPr>
            <w:tcW w:w="6949" w:type="dxa"/>
            <w:tcBorders>
              <w:top w:val="single" w:sz="18" w:space="0" w:color="auto"/>
              <w:left w:val="double" w:sz="4" w:space="0" w:color="auto"/>
              <w:bottom w:val="single" w:sz="4" w:space="0" w:color="auto"/>
            </w:tcBorders>
          </w:tcPr>
          <w:p w:rsidR="00A06366" w:rsidRDefault="00A06366" w:rsidP="00A06366">
            <w:pPr>
              <w:tabs>
                <w:tab w:val="right" w:pos="352"/>
                <w:tab w:val="right" w:pos="567"/>
              </w:tabs>
              <w:spacing w:before="80" w:after="80"/>
              <w:rPr>
                <w:sz w:val="18"/>
              </w:rPr>
            </w:pPr>
            <w:r>
              <w:rPr>
                <w:sz w:val="18"/>
              </w:rPr>
              <w:t>Met behulp van ICT.</w:t>
            </w:r>
            <w:r>
              <w:rPr>
                <w:sz w:val="18"/>
              </w:rPr>
              <w:br/>
              <w:t>Conclusies trekken die men kan verantwoorden</w:t>
            </w:r>
            <w:r w:rsidR="00FB6BBC">
              <w:rPr>
                <w:sz w:val="18"/>
              </w:rPr>
              <w:t xml:space="preserve"> zowel mondeling als schriftelijk</w:t>
            </w:r>
            <w:r>
              <w:rPr>
                <w:sz w:val="18"/>
              </w:rPr>
              <w:t>.</w:t>
            </w:r>
            <w:r>
              <w:rPr>
                <w:sz w:val="18"/>
              </w:rPr>
              <w:br/>
              <w:t>Evtl. de resultaten van een experiment of waarneming veralgemenen bij wijze van hypothese.</w:t>
            </w:r>
            <w:r>
              <w:rPr>
                <w:sz w:val="18"/>
              </w:rPr>
              <w:br/>
            </w:r>
            <w:r w:rsidRPr="00A06366">
              <w:rPr>
                <w:bCs/>
                <w:sz w:val="18"/>
              </w:rPr>
              <w:t>Experimenten of waarnemingen in klassituaties met situaties uit de leefwereld verbinden</w:t>
            </w:r>
            <w:r>
              <w:rPr>
                <w:bCs/>
                <w:sz w:val="18"/>
              </w:rPr>
              <w:t xml:space="preserve"> bv. </w:t>
            </w:r>
            <w:r>
              <w:rPr>
                <w:sz w:val="18"/>
              </w:rPr>
              <w:t>stoffen gebruiken die de leerlingen in hun leefwereld kunnen herkennen.</w:t>
            </w:r>
          </w:p>
        </w:tc>
        <w:tc>
          <w:tcPr>
            <w:tcW w:w="844" w:type="dxa"/>
            <w:tcBorders>
              <w:top w:val="single" w:sz="18" w:space="0" w:color="auto"/>
              <w:bottom w:val="single" w:sz="4" w:space="0" w:color="auto"/>
            </w:tcBorders>
          </w:tcPr>
          <w:p w:rsidR="00A06366" w:rsidRDefault="00A06366" w:rsidP="006D4EE5">
            <w:pPr>
              <w:spacing w:before="80" w:after="80"/>
              <w:jc w:val="center"/>
              <w:rPr>
                <w:sz w:val="18"/>
              </w:rPr>
            </w:pPr>
            <w:r>
              <w:rPr>
                <w:sz w:val="18"/>
              </w:rPr>
              <w:t>ICT</w:t>
            </w:r>
            <w:r>
              <w:rPr>
                <w:sz w:val="18"/>
              </w:rPr>
              <w:br/>
              <w:t>TA.BE</w:t>
            </w:r>
          </w:p>
        </w:tc>
      </w:tr>
      <w:tr w:rsidR="004F72EE" w:rsidTr="00B92B68">
        <w:trPr>
          <w:trHeight w:val="397"/>
        </w:trPr>
        <w:tc>
          <w:tcPr>
            <w:tcW w:w="839" w:type="dxa"/>
            <w:tcBorders>
              <w:top w:val="single" w:sz="18" w:space="0" w:color="auto"/>
              <w:left w:val="single" w:sz="18" w:space="0" w:color="auto"/>
              <w:bottom w:val="single" w:sz="18" w:space="0" w:color="auto"/>
            </w:tcBorders>
          </w:tcPr>
          <w:p w:rsidR="004F72EE" w:rsidRDefault="004F72EE" w:rsidP="00B92B68">
            <w:pPr>
              <w:pStyle w:val="NummerDoelstelling"/>
            </w:pPr>
          </w:p>
        </w:tc>
        <w:tc>
          <w:tcPr>
            <w:tcW w:w="5716" w:type="dxa"/>
            <w:tcBorders>
              <w:top w:val="single" w:sz="18" w:space="0" w:color="auto"/>
              <w:bottom w:val="single" w:sz="18" w:space="0" w:color="auto"/>
            </w:tcBorders>
          </w:tcPr>
          <w:p w:rsidR="004F72EE" w:rsidRDefault="00FB6BBC" w:rsidP="00FB6BBC">
            <w:pPr>
              <w:spacing w:before="80" w:after="80"/>
              <w:rPr>
                <w:b/>
                <w:bCs/>
                <w:sz w:val="18"/>
              </w:rPr>
            </w:pPr>
            <w:r>
              <w:rPr>
                <w:b/>
                <w:bCs/>
                <w:sz w:val="18"/>
              </w:rPr>
              <w:t>W</w:t>
            </w:r>
            <w:r w:rsidR="005337D2">
              <w:rPr>
                <w:b/>
                <w:bCs/>
                <w:sz w:val="18"/>
              </w:rPr>
              <w:t xml:space="preserve">etenschappelijke terminologie, symbolen, </w:t>
            </w:r>
            <w:r>
              <w:rPr>
                <w:b/>
                <w:bCs/>
                <w:sz w:val="18"/>
              </w:rPr>
              <w:t>en SI-</w:t>
            </w:r>
            <w:r w:rsidR="005337D2">
              <w:rPr>
                <w:b/>
                <w:bCs/>
                <w:sz w:val="18"/>
              </w:rPr>
              <w:t xml:space="preserve">eenheden </w:t>
            </w:r>
            <w:r>
              <w:rPr>
                <w:b/>
                <w:bCs/>
                <w:sz w:val="18"/>
              </w:rPr>
              <w:t>correct kunnen gebruiken.</w:t>
            </w:r>
          </w:p>
        </w:tc>
        <w:tc>
          <w:tcPr>
            <w:tcW w:w="835" w:type="dxa"/>
            <w:tcBorders>
              <w:top w:val="single" w:sz="18" w:space="0" w:color="auto"/>
              <w:bottom w:val="single" w:sz="18" w:space="0" w:color="auto"/>
            </w:tcBorders>
          </w:tcPr>
          <w:p w:rsidR="004F72EE" w:rsidRDefault="005337D2" w:rsidP="00FB6BBC">
            <w:pPr>
              <w:spacing w:before="80" w:after="80"/>
              <w:jc w:val="center"/>
              <w:rPr>
                <w:b/>
                <w:bCs/>
                <w:sz w:val="18"/>
              </w:rPr>
            </w:pPr>
            <w:r>
              <w:rPr>
                <w:b/>
                <w:bCs/>
                <w:sz w:val="18"/>
              </w:rPr>
              <w:t xml:space="preserve">GET </w:t>
            </w:r>
            <w:r w:rsidR="00FB6BBC">
              <w:rPr>
                <w:b/>
                <w:bCs/>
                <w:sz w:val="18"/>
              </w:rPr>
              <w:t>4</w:t>
            </w:r>
          </w:p>
        </w:tc>
        <w:tc>
          <w:tcPr>
            <w:tcW w:w="835" w:type="dxa"/>
            <w:tcBorders>
              <w:top w:val="single" w:sz="18" w:space="0" w:color="auto"/>
              <w:bottom w:val="single" w:sz="18" w:space="0" w:color="auto"/>
              <w:right w:val="double" w:sz="4" w:space="0" w:color="auto"/>
            </w:tcBorders>
          </w:tcPr>
          <w:p w:rsidR="004F72EE" w:rsidRDefault="005337D2" w:rsidP="00B92B6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F72EE" w:rsidRDefault="004F72EE" w:rsidP="00B92B6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F72EE" w:rsidRDefault="004F72EE" w:rsidP="00B92B68">
            <w:pPr>
              <w:spacing w:before="80" w:after="80"/>
              <w:jc w:val="center"/>
              <w:rPr>
                <w:sz w:val="18"/>
              </w:rPr>
            </w:pPr>
          </w:p>
        </w:tc>
      </w:tr>
      <w:tr w:rsidR="004F72EE" w:rsidTr="00B92B68">
        <w:trPr>
          <w:trHeight w:val="397"/>
        </w:trPr>
        <w:tc>
          <w:tcPr>
            <w:tcW w:w="839" w:type="dxa"/>
            <w:tcBorders>
              <w:top w:val="single" w:sz="18" w:space="0" w:color="auto"/>
              <w:bottom w:val="single" w:sz="4" w:space="0" w:color="auto"/>
            </w:tcBorders>
          </w:tcPr>
          <w:p w:rsidR="004F72EE" w:rsidRDefault="004F72EE" w:rsidP="00B92B6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F72EE" w:rsidRDefault="004F72EE" w:rsidP="00B92B68">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4F72EE" w:rsidRPr="00B76FB5" w:rsidRDefault="00B76FB5" w:rsidP="00B92B68">
            <w:pPr>
              <w:tabs>
                <w:tab w:val="right" w:pos="352"/>
                <w:tab w:val="right" w:pos="567"/>
              </w:tabs>
              <w:spacing w:before="80" w:after="80"/>
              <w:rPr>
                <w:sz w:val="18"/>
                <w:szCs w:val="18"/>
              </w:rPr>
            </w:pPr>
            <w:r w:rsidRPr="00B76FB5">
              <w:rPr>
                <w:sz w:val="18"/>
                <w:szCs w:val="18"/>
              </w:rPr>
              <w:t>Daar waar illustratief een systematische benaming van stoffen vermeld wordt, worden de regels, bepaald door IUPAC (International Union of Pure and Applied Chemistry) gehanteerd.</w:t>
            </w:r>
            <w:r>
              <w:rPr>
                <w:sz w:val="18"/>
                <w:szCs w:val="18"/>
              </w:rPr>
              <w:br/>
            </w:r>
            <w:r w:rsidRPr="00B76FB5">
              <w:rPr>
                <w:sz w:val="18"/>
                <w:szCs w:val="18"/>
              </w:rPr>
              <w:t>Bij het werken met eenheden wordt steeds gebruik gemaakt van de SI-eenheden (Wet betreffende de meeteenheden, de meetstandaarden en de meetwerktuigen – 16 juni 1970).</w:t>
            </w:r>
          </w:p>
        </w:tc>
        <w:tc>
          <w:tcPr>
            <w:tcW w:w="844" w:type="dxa"/>
            <w:tcBorders>
              <w:top w:val="single" w:sz="18" w:space="0" w:color="auto"/>
              <w:bottom w:val="single" w:sz="4" w:space="0" w:color="auto"/>
            </w:tcBorders>
          </w:tcPr>
          <w:p w:rsidR="004F72EE" w:rsidRDefault="005337D2" w:rsidP="00B92B68">
            <w:pPr>
              <w:spacing w:before="80" w:after="80"/>
              <w:jc w:val="center"/>
              <w:rPr>
                <w:sz w:val="18"/>
              </w:rPr>
            </w:pPr>
            <w:r>
              <w:rPr>
                <w:sz w:val="18"/>
              </w:rPr>
              <w:br/>
              <w:t>TA.BE</w:t>
            </w:r>
          </w:p>
        </w:tc>
      </w:tr>
      <w:tr w:rsidR="004F72EE" w:rsidTr="00EE3E21">
        <w:trPr>
          <w:trHeight w:val="397"/>
        </w:trPr>
        <w:tc>
          <w:tcPr>
            <w:tcW w:w="839" w:type="dxa"/>
            <w:tcBorders>
              <w:top w:val="single" w:sz="18" w:space="0" w:color="auto"/>
              <w:left w:val="single" w:sz="18" w:space="0" w:color="auto"/>
              <w:bottom w:val="single" w:sz="18" w:space="0" w:color="auto"/>
            </w:tcBorders>
          </w:tcPr>
          <w:p w:rsidR="004F72EE" w:rsidRDefault="004F72EE" w:rsidP="00B92B68">
            <w:pPr>
              <w:pStyle w:val="NummerDoelstelling"/>
            </w:pPr>
          </w:p>
        </w:tc>
        <w:tc>
          <w:tcPr>
            <w:tcW w:w="5716" w:type="dxa"/>
            <w:tcBorders>
              <w:top w:val="single" w:sz="18" w:space="0" w:color="auto"/>
              <w:bottom w:val="single" w:sz="18" w:space="0" w:color="auto"/>
            </w:tcBorders>
          </w:tcPr>
          <w:p w:rsidR="004F72EE" w:rsidRDefault="005337D2" w:rsidP="00B92B68">
            <w:pPr>
              <w:spacing w:before="80" w:after="80"/>
              <w:rPr>
                <w:b/>
                <w:bCs/>
                <w:sz w:val="18"/>
              </w:rPr>
            </w:pPr>
            <w:r>
              <w:rPr>
                <w:b/>
                <w:bCs/>
                <w:sz w:val="18"/>
              </w:rPr>
              <w:t xml:space="preserve">Alleen of in groep, een opdracht kunnen uitvoeren en er een verslag over </w:t>
            </w:r>
            <w:r w:rsidR="00B76FB5">
              <w:rPr>
                <w:b/>
                <w:bCs/>
                <w:sz w:val="18"/>
              </w:rPr>
              <w:t xml:space="preserve">kunnen </w:t>
            </w:r>
            <w:r>
              <w:rPr>
                <w:b/>
                <w:bCs/>
                <w:sz w:val="18"/>
              </w:rPr>
              <w:t>uitbrengen.</w:t>
            </w:r>
          </w:p>
        </w:tc>
        <w:tc>
          <w:tcPr>
            <w:tcW w:w="835" w:type="dxa"/>
            <w:tcBorders>
              <w:top w:val="single" w:sz="18" w:space="0" w:color="auto"/>
              <w:bottom w:val="single" w:sz="18" w:space="0" w:color="auto"/>
            </w:tcBorders>
          </w:tcPr>
          <w:p w:rsidR="004F72EE" w:rsidRDefault="00B76FB5" w:rsidP="00B92B68">
            <w:pPr>
              <w:spacing w:before="80" w:after="80"/>
              <w:jc w:val="center"/>
              <w:rPr>
                <w:b/>
                <w:bCs/>
                <w:sz w:val="18"/>
              </w:rPr>
            </w:pPr>
            <w:r>
              <w:rPr>
                <w:b/>
                <w:bCs/>
                <w:sz w:val="18"/>
              </w:rPr>
              <w:t>GET 2</w:t>
            </w:r>
          </w:p>
        </w:tc>
        <w:tc>
          <w:tcPr>
            <w:tcW w:w="835" w:type="dxa"/>
            <w:tcBorders>
              <w:top w:val="single" w:sz="18" w:space="0" w:color="auto"/>
              <w:bottom w:val="single" w:sz="18" w:space="0" w:color="auto"/>
              <w:right w:val="double" w:sz="4" w:space="0" w:color="auto"/>
            </w:tcBorders>
          </w:tcPr>
          <w:p w:rsidR="004F72EE" w:rsidRDefault="00B76FB5" w:rsidP="00B92B6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F72EE" w:rsidRDefault="004F72EE" w:rsidP="00B92B6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F72EE" w:rsidRDefault="004F72EE" w:rsidP="00B92B68">
            <w:pPr>
              <w:spacing w:before="80" w:after="80"/>
              <w:jc w:val="center"/>
              <w:rPr>
                <w:sz w:val="18"/>
              </w:rPr>
            </w:pPr>
          </w:p>
        </w:tc>
      </w:tr>
      <w:tr w:rsidR="004F72EE" w:rsidTr="00EE3E21">
        <w:trPr>
          <w:trHeight w:val="397"/>
        </w:trPr>
        <w:tc>
          <w:tcPr>
            <w:tcW w:w="839" w:type="dxa"/>
            <w:tcBorders>
              <w:top w:val="single" w:sz="18" w:space="0" w:color="auto"/>
              <w:bottom w:val="single" w:sz="4" w:space="0" w:color="auto"/>
            </w:tcBorders>
          </w:tcPr>
          <w:p w:rsidR="004F72EE" w:rsidRDefault="004F72EE" w:rsidP="00B92B6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F72EE" w:rsidRDefault="00891803" w:rsidP="00EE62EB">
            <w:pPr>
              <w:tabs>
                <w:tab w:val="left" w:pos="226"/>
              </w:tabs>
              <w:spacing w:before="80" w:after="80"/>
              <w:rPr>
                <w:sz w:val="18"/>
              </w:rPr>
            </w:pPr>
            <w:r>
              <w:rPr>
                <w:sz w:val="18"/>
              </w:rPr>
              <w:t>Minimum vier</w:t>
            </w:r>
            <w:r w:rsidR="00026E5E">
              <w:rPr>
                <w:sz w:val="18"/>
              </w:rPr>
              <w:t>maal per leerjaar wordt aan een opdracht of experiment gewerkt</w:t>
            </w:r>
            <w:r>
              <w:rPr>
                <w:sz w:val="18"/>
              </w:rPr>
              <w:t xml:space="preserve"> gedurende 4 lestijden</w:t>
            </w:r>
            <w:r w:rsidR="00026E5E">
              <w:rPr>
                <w:sz w:val="18"/>
              </w:rPr>
              <w:t>.</w:t>
            </w:r>
            <w:r w:rsidR="00381B51">
              <w:rPr>
                <w:sz w:val="18"/>
              </w:rPr>
              <w:br/>
            </w:r>
            <w:r w:rsidR="00381B51">
              <w:rPr>
                <w:sz w:val="18"/>
              </w:rPr>
              <w:br/>
            </w:r>
            <w:r w:rsidR="00381B51">
              <w:rPr>
                <w:sz w:val="18"/>
              </w:rPr>
              <w:br/>
            </w:r>
            <w:r w:rsidR="00381B51">
              <w:rPr>
                <w:sz w:val="18"/>
              </w:rPr>
              <w:br/>
            </w:r>
            <w:r w:rsidR="00381B51">
              <w:rPr>
                <w:sz w:val="18"/>
              </w:rPr>
              <w:br/>
            </w:r>
            <w:r w:rsidR="00381B51">
              <w:rPr>
                <w:sz w:val="18"/>
              </w:rPr>
              <w:br/>
            </w:r>
            <w:r w:rsidR="00EE62EB">
              <w:rPr>
                <w:sz w:val="18"/>
              </w:rPr>
              <w:br/>
            </w:r>
            <w:r w:rsidR="00381B51">
              <w:rPr>
                <w:sz w:val="18"/>
              </w:rPr>
              <w:br/>
            </w:r>
            <w:r w:rsidR="00381B51">
              <w:rPr>
                <w:sz w:val="18"/>
              </w:rPr>
              <w:br/>
              <w:t>Voor iedere opdracht of ieder experiment wordt samen met de leerlingen een onderzoeksvraag geformuleerd en wordt nagegaan hoe men hierover een wetenschappelijk onderzoek/experiment zou kunnen opzetten.</w:t>
            </w:r>
          </w:p>
        </w:tc>
        <w:tc>
          <w:tcPr>
            <w:tcW w:w="6949" w:type="dxa"/>
            <w:tcBorders>
              <w:top w:val="single" w:sz="18" w:space="0" w:color="auto"/>
              <w:left w:val="double" w:sz="4" w:space="0" w:color="auto"/>
              <w:bottom w:val="single" w:sz="4" w:space="0" w:color="auto"/>
            </w:tcBorders>
          </w:tcPr>
          <w:p w:rsidR="00026E5E" w:rsidRDefault="00026E5E" w:rsidP="006A240A">
            <w:pPr>
              <w:tabs>
                <w:tab w:val="left" w:pos="211"/>
              </w:tabs>
              <w:spacing w:before="80" w:after="80"/>
              <w:rPr>
                <w:sz w:val="18"/>
              </w:rPr>
            </w:pPr>
            <w:r>
              <w:rPr>
                <w:sz w:val="18"/>
              </w:rPr>
              <w:t>Met opdracht of experiment wordt bedoeld:</w:t>
            </w:r>
            <w:r>
              <w:rPr>
                <w:sz w:val="18"/>
              </w:rPr>
              <w:br/>
              <w:t>-</w:t>
            </w:r>
            <w:r>
              <w:rPr>
                <w:sz w:val="18"/>
              </w:rPr>
              <w:tab/>
              <w:t xml:space="preserve">activiteiten waarbij leerlingen alleen of in kleine groepjes (2 à 3) zelfstandig, maar </w:t>
            </w:r>
            <w:r>
              <w:rPr>
                <w:sz w:val="18"/>
              </w:rPr>
              <w:tab/>
              <w:t xml:space="preserve">onder begeleiding en toezicht, experimenteel werk uitvoeren.  Maak een </w:t>
            </w:r>
            <w:r>
              <w:rPr>
                <w:sz w:val="18"/>
              </w:rPr>
              <w:tab/>
              <w:t>verantwoorde keuze uit de voorbeeldenlijst</w:t>
            </w:r>
            <w:r>
              <w:rPr>
                <w:sz w:val="18"/>
              </w:rPr>
              <w:br/>
              <w:t>-</w:t>
            </w:r>
            <w:r>
              <w:rPr>
                <w:sz w:val="18"/>
              </w:rPr>
              <w:tab/>
              <w:t>waarnemingsopdrachten bij een opstelling of demonstratieproef</w:t>
            </w:r>
            <w:r>
              <w:rPr>
                <w:sz w:val="18"/>
              </w:rPr>
              <w:br/>
              <w:t>-</w:t>
            </w:r>
            <w:r>
              <w:rPr>
                <w:sz w:val="18"/>
              </w:rPr>
              <w:tab/>
              <w:t>een experiment op pc, al dan niet gesimuleerd</w:t>
            </w:r>
            <w:r w:rsidR="00EE62EB">
              <w:rPr>
                <w:sz w:val="18"/>
              </w:rPr>
              <w:br/>
              <w:t>-</w:t>
            </w:r>
            <w:r w:rsidR="00EE62EB">
              <w:rPr>
                <w:sz w:val="18"/>
              </w:rPr>
              <w:tab/>
              <w:t>een observatie-opdracht tijdens buitenschoolse activiteiten (bv. een excursie)</w:t>
            </w:r>
            <w:r w:rsidR="00DC5A8A">
              <w:rPr>
                <w:sz w:val="18"/>
              </w:rPr>
              <w:br/>
            </w:r>
            <w:r>
              <w:rPr>
                <w:sz w:val="18"/>
              </w:rPr>
              <w:br/>
            </w:r>
            <w:r w:rsidR="00381B51">
              <w:rPr>
                <w:sz w:val="18"/>
              </w:rPr>
              <w:t>Bv.: hoe zou men kunnen onderzoeken of homeopathie werkt of niet?  Deze aanpak (denkproces) is ook waardevol als men het experiment of onderzoek nadien niet uitvoert.</w:t>
            </w:r>
            <w:r w:rsidR="00381B51">
              <w:rPr>
                <w:sz w:val="18"/>
              </w:rPr>
              <w:br/>
              <w:t>Laat leerlingen bij hun opdracht, waar mogelijk, een persoonlijk en kritisch standpunt motiveren.</w:t>
            </w:r>
          </w:p>
        </w:tc>
        <w:tc>
          <w:tcPr>
            <w:tcW w:w="844" w:type="dxa"/>
            <w:tcBorders>
              <w:top w:val="single" w:sz="18" w:space="0" w:color="auto"/>
              <w:bottom w:val="single" w:sz="4" w:space="0" w:color="auto"/>
            </w:tcBorders>
          </w:tcPr>
          <w:p w:rsidR="004F72EE" w:rsidRDefault="004F72EE" w:rsidP="00B92B68">
            <w:pPr>
              <w:spacing w:before="80" w:after="80"/>
              <w:jc w:val="center"/>
              <w:rPr>
                <w:sz w:val="18"/>
              </w:rPr>
            </w:pPr>
          </w:p>
        </w:tc>
      </w:tr>
    </w:tbl>
    <w:p w:rsidR="00381B51" w:rsidRDefault="00381B51">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81B51" w:rsidTr="001D5078">
        <w:trPr>
          <w:trHeight w:val="397"/>
        </w:trPr>
        <w:tc>
          <w:tcPr>
            <w:tcW w:w="839" w:type="dxa"/>
            <w:tcBorders>
              <w:bottom w:val="single" w:sz="4" w:space="0" w:color="auto"/>
            </w:tcBorders>
            <w:vAlign w:val="center"/>
          </w:tcPr>
          <w:p w:rsidR="00381B51" w:rsidRDefault="00381B51" w:rsidP="001D5078">
            <w:pPr>
              <w:spacing w:before="80" w:after="80"/>
              <w:rPr>
                <w:sz w:val="18"/>
              </w:rPr>
            </w:pPr>
            <w:r>
              <w:rPr>
                <w:sz w:val="18"/>
              </w:rPr>
              <w:lastRenderedPageBreak/>
              <w:t>Nr.</w:t>
            </w:r>
          </w:p>
        </w:tc>
        <w:tc>
          <w:tcPr>
            <w:tcW w:w="5716" w:type="dxa"/>
            <w:tcBorders>
              <w:bottom w:val="single" w:sz="4" w:space="0" w:color="auto"/>
            </w:tcBorders>
            <w:vAlign w:val="center"/>
          </w:tcPr>
          <w:p w:rsidR="00381B51" w:rsidRDefault="00381B51" w:rsidP="001D5078">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81B51" w:rsidRDefault="00381B51" w:rsidP="001D5078">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81B51" w:rsidRDefault="00381B51" w:rsidP="001D5078">
            <w:pPr>
              <w:spacing w:before="80" w:after="80"/>
              <w:jc w:val="center"/>
              <w:rPr>
                <w:sz w:val="18"/>
              </w:rPr>
            </w:pPr>
            <w:r>
              <w:rPr>
                <w:sz w:val="18"/>
              </w:rPr>
              <w:t>B/U</w:t>
            </w:r>
          </w:p>
        </w:tc>
        <w:tc>
          <w:tcPr>
            <w:tcW w:w="6949" w:type="dxa"/>
            <w:tcBorders>
              <w:left w:val="double" w:sz="4" w:space="0" w:color="auto"/>
            </w:tcBorders>
            <w:vAlign w:val="center"/>
          </w:tcPr>
          <w:p w:rsidR="00381B51" w:rsidRDefault="00381B51" w:rsidP="001D5078">
            <w:pPr>
              <w:spacing w:before="80" w:after="80"/>
              <w:jc w:val="center"/>
              <w:rPr>
                <w:sz w:val="18"/>
              </w:rPr>
            </w:pPr>
            <w:r>
              <w:rPr>
                <w:sz w:val="18"/>
              </w:rPr>
              <w:t>Didactische wenken en hulpmiddelen</w:t>
            </w:r>
          </w:p>
        </w:tc>
        <w:tc>
          <w:tcPr>
            <w:tcW w:w="844" w:type="dxa"/>
            <w:vAlign w:val="center"/>
          </w:tcPr>
          <w:p w:rsidR="00381B51" w:rsidRDefault="00381B51" w:rsidP="001D5078">
            <w:pPr>
              <w:spacing w:before="80" w:after="80"/>
              <w:jc w:val="center"/>
              <w:rPr>
                <w:sz w:val="18"/>
              </w:rPr>
            </w:pPr>
            <w:r>
              <w:rPr>
                <w:sz w:val="18"/>
              </w:rPr>
              <w:t>Link</w:t>
            </w:r>
          </w:p>
        </w:tc>
      </w:tr>
      <w:tr w:rsidR="00EE3E21" w:rsidTr="006D4EE5">
        <w:trPr>
          <w:trHeight w:val="397"/>
        </w:trPr>
        <w:tc>
          <w:tcPr>
            <w:tcW w:w="839" w:type="dxa"/>
            <w:tcBorders>
              <w:top w:val="single" w:sz="18" w:space="0" w:color="auto"/>
              <w:left w:val="single" w:sz="18" w:space="0" w:color="auto"/>
              <w:bottom w:val="single" w:sz="18" w:space="0" w:color="auto"/>
            </w:tcBorders>
          </w:tcPr>
          <w:p w:rsidR="00EE3E21" w:rsidRDefault="00EE3E21" w:rsidP="006D4EE5">
            <w:pPr>
              <w:pStyle w:val="NummerDoelstelling"/>
            </w:pPr>
          </w:p>
        </w:tc>
        <w:tc>
          <w:tcPr>
            <w:tcW w:w="5716" w:type="dxa"/>
            <w:tcBorders>
              <w:top w:val="single" w:sz="18" w:space="0" w:color="auto"/>
              <w:bottom w:val="single" w:sz="18" w:space="0" w:color="auto"/>
            </w:tcBorders>
          </w:tcPr>
          <w:p w:rsidR="00EE3E21" w:rsidRDefault="00EE3E21" w:rsidP="006D4EE5">
            <w:pPr>
              <w:spacing w:before="80" w:after="80"/>
              <w:rPr>
                <w:b/>
                <w:bCs/>
                <w:sz w:val="18"/>
              </w:rPr>
            </w:pPr>
            <w:r>
              <w:rPr>
                <w:b/>
                <w:bCs/>
                <w:sz w:val="18"/>
              </w:rPr>
              <w:t>Veilig en verantwoord kunnen omgaan met stoffen, elektrische toestellen, geluid en EM-straling.</w:t>
            </w:r>
          </w:p>
        </w:tc>
        <w:tc>
          <w:tcPr>
            <w:tcW w:w="835" w:type="dxa"/>
            <w:tcBorders>
              <w:top w:val="single" w:sz="18" w:space="0" w:color="auto"/>
              <w:bottom w:val="single" w:sz="18" w:space="0" w:color="auto"/>
            </w:tcBorders>
          </w:tcPr>
          <w:p w:rsidR="00EE3E21" w:rsidRDefault="00EE3E21" w:rsidP="006D4EE5">
            <w:pPr>
              <w:spacing w:before="80" w:after="80"/>
              <w:jc w:val="center"/>
              <w:rPr>
                <w:b/>
                <w:bCs/>
                <w:sz w:val="18"/>
              </w:rPr>
            </w:pPr>
            <w:r>
              <w:rPr>
                <w:b/>
                <w:bCs/>
                <w:sz w:val="18"/>
              </w:rPr>
              <w:t>GET 5</w:t>
            </w:r>
          </w:p>
        </w:tc>
        <w:tc>
          <w:tcPr>
            <w:tcW w:w="835" w:type="dxa"/>
            <w:tcBorders>
              <w:top w:val="single" w:sz="18" w:space="0" w:color="auto"/>
              <w:bottom w:val="single" w:sz="18" w:space="0" w:color="auto"/>
              <w:right w:val="double" w:sz="4" w:space="0" w:color="auto"/>
            </w:tcBorders>
          </w:tcPr>
          <w:p w:rsidR="00EE3E21" w:rsidRDefault="00EE3E21" w:rsidP="006D4E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3E21" w:rsidRDefault="00EE3E21" w:rsidP="006D4E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E3E21" w:rsidRDefault="00EE3E21" w:rsidP="006D4EE5">
            <w:pPr>
              <w:spacing w:before="80" w:after="80"/>
              <w:jc w:val="center"/>
              <w:rPr>
                <w:sz w:val="18"/>
              </w:rPr>
            </w:pPr>
          </w:p>
        </w:tc>
      </w:tr>
      <w:tr w:rsidR="00EE3E21" w:rsidTr="006D4EE5">
        <w:trPr>
          <w:trHeight w:val="397"/>
        </w:trPr>
        <w:tc>
          <w:tcPr>
            <w:tcW w:w="839" w:type="dxa"/>
            <w:tcBorders>
              <w:top w:val="single" w:sz="18" w:space="0" w:color="auto"/>
              <w:bottom w:val="single" w:sz="4" w:space="0" w:color="auto"/>
            </w:tcBorders>
          </w:tcPr>
          <w:p w:rsidR="00EE3E21" w:rsidRDefault="00EE3E21" w:rsidP="006D4EE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E3E21" w:rsidRDefault="00EE3E21" w:rsidP="006D4EE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EE3E21" w:rsidRPr="00DC5A8A" w:rsidRDefault="00DC5A8A" w:rsidP="00DC5A8A">
            <w:pPr>
              <w:widowControl w:val="0"/>
              <w:snapToGrid w:val="0"/>
              <w:rPr>
                <w:sz w:val="18"/>
                <w:lang w:val="nl-BE"/>
              </w:rPr>
            </w:pPr>
            <w:r w:rsidRPr="00DC5A8A">
              <w:rPr>
                <w:i/>
                <w:sz w:val="18"/>
                <w:szCs w:val="18"/>
              </w:rPr>
              <w:t>Gevaarlijke stoffen</w:t>
            </w:r>
            <w:r w:rsidRPr="00DC5A8A">
              <w:rPr>
                <w:sz w:val="18"/>
                <w:szCs w:val="18"/>
              </w:rPr>
              <w:t xml:space="preserve">, informatie voor onderwijs over gevaarlijke stoffen, GHS-CLP reglementering en Chemicaliën op School </w:t>
            </w:r>
            <w:hyperlink r:id="rId30" w:history="1">
              <w:r w:rsidRPr="00DC5A8A">
                <w:rPr>
                  <w:rStyle w:val="Hyperlink"/>
                  <w:sz w:val="18"/>
                  <w:szCs w:val="18"/>
                </w:rPr>
                <w:t>www.gevaarlijkestoffen.be</w:t>
              </w:r>
            </w:hyperlink>
          </w:p>
        </w:tc>
        <w:tc>
          <w:tcPr>
            <w:tcW w:w="844" w:type="dxa"/>
            <w:tcBorders>
              <w:top w:val="single" w:sz="18" w:space="0" w:color="auto"/>
              <w:bottom w:val="single" w:sz="4" w:space="0" w:color="auto"/>
            </w:tcBorders>
          </w:tcPr>
          <w:p w:rsidR="00EE3E21" w:rsidRDefault="00EE3E21" w:rsidP="006D4EE5">
            <w:pPr>
              <w:spacing w:before="80" w:after="80"/>
              <w:jc w:val="center"/>
              <w:rPr>
                <w:sz w:val="18"/>
              </w:rPr>
            </w:pPr>
          </w:p>
        </w:tc>
      </w:tr>
      <w:tr w:rsidR="004F72EE" w:rsidTr="00302F12">
        <w:trPr>
          <w:trHeight w:val="397"/>
        </w:trPr>
        <w:tc>
          <w:tcPr>
            <w:tcW w:w="839" w:type="dxa"/>
            <w:tcBorders>
              <w:top w:val="single" w:sz="18" w:space="0" w:color="auto"/>
              <w:left w:val="single" w:sz="18" w:space="0" w:color="auto"/>
              <w:bottom w:val="single" w:sz="18" w:space="0" w:color="auto"/>
            </w:tcBorders>
          </w:tcPr>
          <w:p w:rsidR="004F72EE" w:rsidRDefault="004F72EE" w:rsidP="00B92B68">
            <w:pPr>
              <w:pStyle w:val="NummerDoelstelling"/>
            </w:pPr>
          </w:p>
        </w:tc>
        <w:tc>
          <w:tcPr>
            <w:tcW w:w="5716" w:type="dxa"/>
            <w:tcBorders>
              <w:top w:val="single" w:sz="18" w:space="0" w:color="auto"/>
              <w:bottom w:val="single" w:sz="18" w:space="0" w:color="auto"/>
            </w:tcBorders>
          </w:tcPr>
          <w:p w:rsidR="004F72EE" w:rsidRDefault="00302F12" w:rsidP="00B92B68">
            <w:pPr>
              <w:spacing w:before="80" w:after="80"/>
              <w:rPr>
                <w:b/>
                <w:bCs/>
                <w:sz w:val="18"/>
              </w:rPr>
            </w:pPr>
            <w:r>
              <w:rPr>
                <w:b/>
                <w:bCs/>
                <w:sz w:val="18"/>
              </w:rPr>
              <w:t>Eigen werk en werk van anderen kritisch en objectief beoordelen.</w:t>
            </w:r>
          </w:p>
        </w:tc>
        <w:tc>
          <w:tcPr>
            <w:tcW w:w="835" w:type="dxa"/>
            <w:tcBorders>
              <w:top w:val="single" w:sz="18" w:space="0" w:color="auto"/>
              <w:bottom w:val="single" w:sz="18" w:space="0" w:color="auto"/>
            </w:tcBorders>
          </w:tcPr>
          <w:p w:rsidR="004F72EE" w:rsidRDefault="00302F12" w:rsidP="00EE3E21">
            <w:pPr>
              <w:spacing w:before="80" w:after="80"/>
              <w:jc w:val="center"/>
              <w:rPr>
                <w:b/>
                <w:bCs/>
                <w:sz w:val="18"/>
              </w:rPr>
            </w:pPr>
            <w:r>
              <w:rPr>
                <w:b/>
                <w:bCs/>
                <w:sz w:val="18"/>
              </w:rPr>
              <w:t xml:space="preserve">GET </w:t>
            </w:r>
            <w:r w:rsidR="00EE3E21">
              <w:rPr>
                <w:b/>
                <w:bCs/>
                <w:sz w:val="18"/>
              </w:rPr>
              <w:t>1</w:t>
            </w:r>
            <w:r w:rsidR="00EE3E21">
              <w:rPr>
                <w:b/>
                <w:bCs/>
                <w:sz w:val="18"/>
              </w:rPr>
              <w:br/>
              <w:t>LER 9</w:t>
            </w:r>
          </w:p>
        </w:tc>
        <w:tc>
          <w:tcPr>
            <w:tcW w:w="835" w:type="dxa"/>
            <w:tcBorders>
              <w:top w:val="single" w:sz="18" w:space="0" w:color="auto"/>
              <w:bottom w:val="single" w:sz="18" w:space="0" w:color="auto"/>
              <w:right w:val="double" w:sz="4" w:space="0" w:color="auto"/>
            </w:tcBorders>
          </w:tcPr>
          <w:p w:rsidR="004F72EE" w:rsidRDefault="00302F12" w:rsidP="00B92B6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F72EE" w:rsidRDefault="004F72EE" w:rsidP="00B92B6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F72EE" w:rsidRDefault="004F72EE" w:rsidP="00B92B68">
            <w:pPr>
              <w:spacing w:before="80" w:after="80"/>
              <w:jc w:val="center"/>
              <w:rPr>
                <w:sz w:val="18"/>
              </w:rPr>
            </w:pPr>
          </w:p>
        </w:tc>
      </w:tr>
      <w:tr w:rsidR="004F72EE" w:rsidTr="00302F12">
        <w:trPr>
          <w:trHeight w:val="397"/>
        </w:trPr>
        <w:tc>
          <w:tcPr>
            <w:tcW w:w="839" w:type="dxa"/>
            <w:tcBorders>
              <w:top w:val="single" w:sz="18" w:space="0" w:color="auto"/>
              <w:bottom w:val="single" w:sz="4" w:space="0" w:color="auto"/>
            </w:tcBorders>
          </w:tcPr>
          <w:p w:rsidR="004F72EE" w:rsidRDefault="004F72EE" w:rsidP="00B92B6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F72EE" w:rsidRDefault="004F72EE" w:rsidP="00B92B68">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4F72EE" w:rsidRDefault="004F72EE" w:rsidP="00B92B68">
            <w:pPr>
              <w:tabs>
                <w:tab w:val="right" w:pos="352"/>
                <w:tab w:val="right" w:pos="567"/>
              </w:tabs>
              <w:spacing w:before="80" w:after="80"/>
              <w:rPr>
                <w:sz w:val="18"/>
              </w:rPr>
            </w:pPr>
          </w:p>
        </w:tc>
        <w:tc>
          <w:tcPr>
            <w:tcW w:w="844" w:type="dxa"/>
            <w:tcBorders>
              <w:top w:val="single" w:sz="18" w:space="0" w:color="auto"/>
              <w:bottom w:val="single" w:sz="4" w:space="0" w:color="auto"/>
            </w:tcBorders>
          </w:tcPr>
          <w:p w:rsidR="004F72EE" w:rsidRDefault="004F72EE" w:rsidP="00B92B68">
            <w:pPr>
              <w:spacing w:before="80" w:after="80"/>
              <w:jc w:val="center"/>
              <w:rPr>
                <w:sz w:val="18"/>
              </w:rPr>
            </w:pPr>
          </w:p>
        </w:tc>
      </w:tr>
    </w:tbl>
    <w:p w:rsidR="00302F12" w:rsidRDefault="00302F12" w:rsidP="00B92B68">
      <w:pPr>
        <w:pStyle w:val="NummerDoelstelling"/>
        <w:sectPr w:rsidR="00302F12" w:rsidSect="00D52574">
          <w:footerReference w:type="default" r:id="rId31"/>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02F12" w:rsidTr="00351497">
        <w:trPr>
          <w:trHeight w:val="397"/>
        </w:trPr>
        <w:tc>
          <w:tcPr>
            <w:tcW w:w="839" w:type="dxa"/>
            <w:tcBorders>
              <w:bottom w:val="single" w:sz="4" w:space="0" w:color="auto"/>
            </w:tcBorders>
            <w:vAlign w:val="center"/>
          </w:tcPr>
          <w:p w:rsidR="00302F12" w:rsidRDefault="00302F12" w:rsidP="00351497">
            <w:pPr>
              <w:spacing w:before="80" w:after="80"/>
              <w:rPr>
                <w:sz w:val="18"/>
              </w:rPr>
            </w:pPr>
            <w:r>
              <w:rPr>
                <w:sz w:val="18"/>
              </w:rPr>
              <w:lastRenderedPageBreak/>
              <w:t>Nr.</w:t>
            </w:r>
          </w:p>
        </w:tc>
        <w:tc>
          <w:tcPr>
            <w:tcW w:w="5716" w:type="dxa"/>
            <w:tcBorders>
              <w:bottom w:val="single" w:sz="4" w:space="0" w:color="auto"/>
            </w:tcBorders>
            <w:vAlign w:val="center"/>
          </w:tcPr>
          <w:p w:rsidR="00302F12" w:rsidRDefault="00302F12" w:rsidP="00351497">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02F12" w:rsidRDefault="00302F12" w:rsidP="00351497">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02F12" w:rsidRDefault="00302F12" w:rsidP="00351497">
            <w:pPr>
              <w:spacing w:before="80" w:after="80"/>
              <w:jc w:val="center"/>
              <w:rPr>
                <w:sz w:val="18"/>
              </w:rPr>
            </w:pPr>
            <w:r>
              <w:rPr>
                <w:sz w:val="18"/>
              </w:rPr>
              <w:t>B/U</w:t>
            </w:r>
          </w:p>
        </w:tc>
        <w:tc>
          <w:tcPr>
            <w:tcW w:w="6949" w:type="dxa"/>
            <w:tcBorders>
              <w:left w:val="double" w:sz="4" w:space="0" w:color="auto"/>
            </w:tcBorders>
            <w:vAlign w:val="center"/>
          </w:tcPr>
          <w:p w:rsidR="00302F12" w:rsidRDefault="00302F12" w:rsidP="00351497">
            <w:pPr>
              <w:spacing w:before="80" w:after="80"/>
              <w:jc w:val="center"/>
              <w:rPr>
                <w:sz w:val="18"/>
              </w:rPr>
            </w:pPr>
            <w:r>
              <w:rPr>
                <w:sz w:val="18"/>
              </w:rPr>
              <w:t>Didactische wenken en hulpmiddelen</w:t>
            </w:r>
          </w:p>
        </w:tc>
        <w:tc>
          <w:tcPr>
            <w:tcW w:w="844" w:type="dxa"/>
            <w:vAlign w:val="center"/>
          </w:tcPr>
          <w:p w:rsidR="00302F12" w:rsidRDefault="00302F12" w:rsidP="00351497">
            <w:pPr>
              <w:spacing w:before="80" w:after="80"/>
              <w:jc w:val="center"/>
              <w:rPr>
                <w:sz w:val="18"/>
              </w:rPr>
            </w:pPr>
            <w:r>
              <w:rPr>
                <w:sz w:val="18"/>
              </w:rPr>
              <w:t>Link</w:t>
            </w:r>
          </w:p>
        </w:tc>
      </w:tr>
      <w:tr w:rsidR="00302F12" w:rsidTr="00351497">
        <w:trPr>
          <w:cantSplit/>
          <w:trHeight w:val="397"/>
        </w:trPr>
        <w:tc>
          <w:tcPr>
            <w:tcW w:w="8225" w:type="dxa"/>
            <w:gridSpan w:val="4"/>
            <w:tcBorders>
              <w:right w:val="nil"/>
            </w:tcBorders>
          </w:tcPr>
          <w:p w:rsidR="00302F12" w:rsidRPr="0085762A" w:rsidRDefault="00302F12" w:rsidP="00006A43">
            <w:pPr>
              <w:pStyle w:val="Kop2"/>
            </w:pPr>
            <w:bookmarkStart w:id="76" w:name="_Toc378336185"/>
            <w:bookmarkStart w:id="77" w:name="_Toc378336548"/>
            <w:bookmarkStart w:id="78" w:name="_Toc378336701"/>
            <w:r>
              <w:t>Wetenschap en samenleving</w:t>
            </w:r>
            <w:bookmarkEnd w:id="76"/>
            <w:bookmarkEnd w:id="77"/>
            <w:bookmarkEnd w:id="78"/>
          </w:p>
        </w:tc>
        <w:tc>
          <w:tcPr>
            <w:tcW w:w="7793" w:type="dxa"/>
            <w:gridSpan w:val="2"/>
            <w:tcBorders>
              <w:left w:val="nil"/>
            </w:tcBorders>
            <w:vAlign w:val="center"/>
          </w:tcPr>
          <w:p w:rsidR="004F7A36" w:rsidRPr="004F7A36" w:rsidRDefault="004F7A36" w:rsidP="004F7A36">
            <w:pPr>
              <w:tabs>
                <w:tab w:val="left" w:pos="247"/>
              </w:tabs>
              <w:rPr>
                <w:rFonts w:cs="Arial"/>
                <w:bCs/>
                <w:sz w:val="18"/>
                <w:szCs w:val="18"/>
              </w:rPr>
            </w:pPr>
            <w:r w:rsidRPr="004F7A36">
              <w:rPr>
                <w:rFonts w:cs="Arial"/>
                <w:bCs/>
                <w:sz w:val="18"/>
                <w:szCs w:val="18"/>
              </w:rPr>
              <w:t>De rubriek ‘wetenschap en samenleving’ verwijst naar de volgende contextelementen:</w:t>
            </w:r>
          </w:p>
          <w:p w:rsidR="004F7A36" w:rsidRPr="004F7A36" w:rsidRDefault="004F7A36" w:rsidP="004F7A36">
            <w:pPr>
              <w:tabs>
                <w:tab w:val="left" w:pos="247"/>
              </w:tabs>
              <w:rPr>
                <w:rFonts w:cs="Arial"/>
                <w:bCs/>
                <w:sz w:val="18"/>
                <w:szCs w:val="18"/>
              </w:rPr>
            </w:pPr>
            <w:r w:rsidRPr="004F7A36">
              <w:rPr>
                <w:rFonts w:cs="Arial"/>
                <w:bCs/>
                <w:sz w:val="18"/>
                <w:szCs w:val="18"/>
              </w:rPr>
              <w:t>- oplossingen voor duurzaamheidsvraagstukken;</w:t>
            </w:r>
          </w:p>
          <w:p w:rsidR="004F7A36" w:rsidRPr="004F7A36" w:rsidRDefault="004F7A36" w:rsidP="004F7A36">
            <w:pPr>
              <w:tabs>
                <w:tab w:val="left" w:pos="247"/>
              </w:tabs>
              <w:rPr>
                <w:rFonts w:cs="Arial"/>
                <w:bCs/>
                <w:sz w:val="18"/>
                <w:szCs w:val="18"/>
              </w:rPr>
            </w:pPr>
            <w:r w:rsidRPr="004F7A36">
              <w:rPr>
                <w:rFonts w:cs="Arial"/>
                <w:bCs/>
                <w:sz w:val="18"/>
                <w:szCs w:val="18"/>
              </w:rPr>
              <w:t>- grondstoffen- en energieverbruik;</w:t>
            </w:r>
          </w:p>
          <w:p w:rsidR="004F7A36" w:rsidRPr="004F7A36" w:rsidRDefault="004F7A36" w:rsidP="004F7A36">
            <w:pPr>
              <w:tabs>
                <w:tab w:val="left" w:pos="247"/>
              </w:tabs>
              <w:rPr>
                <w:rFonts w:cs="Arial"/>
                <w:bCs/>
                <w:sz w:val="18"/>
                <w:szCs w:val="18"/>
              </w:rPr>
            </w:pPr>
            <w:r w:rsidRPr="004F7A36">
              <w:rPr>
                <w:rFonts w:cs="Arial"/>
                <w:bCs/>
                <w:sz w:val="18"/>
                <w:szCs w:val="18"/>
              </w:rPr>
              <w:t>- biodiversiteit ;</w:t>
            </w:r>
          </w:p>
          <w:p w:rsidR="004F7A36" w:rsidRPr="004F7A36" w:rsidRDefault="004F7A36" w:rsidP="004F7A36">
            <w:pPr>
              <w:tabs>
                <w:tab w:val="left" w:pos="247"/>
              </w:tabs>
              <w:rPr>
                <w:rFonts w:cs="Arial"/>
                <w:bCs/>
                <w:sz w:val="18"/>
                <w:szCs w:val="18"/>
              </w:rPr>
            </w:pPr>
            <w:r w:rsidRPr="004F7A36">
              <w:rPr>
                <w:rFonts w:cs="Arial"/>
                <w:bCs/>
                <w:sz w:val="18"/>
                <w:szCs w:val="18"/>
              </w:rPr>
              <w:t>- het leefmilieu;</w:t>
            </w:r>
          </w:p>
          <w:p w:rsidR="005448AB" w:rsidRPr="004D1223" w:rsidRDefault="004F7A36" w:rsidP="004F7A36">
            <w:pPr>
              <w:tabs>
                <w:tab w:val="left" w:pos="247"/>
              </w:tabs>
              <w:rPr>
                <w:rFonts w:cs="Arial"/>
                <w:bCs/>
                <w:sz w:val="18"/>
                <w:szCs w:val="18"/>
              </w:rPr>
            </w:pPr>
            <w:r w:rsidRPr="004F7A36">
              <w:rPr>
                <w:rFonts w:cs="Arial"/>
                <w:bCs/>
                <w:sz w:val="18"/>
                <w:szCs w:val="18"/>
              </w:rPr>
              <w:t>- wetenschap als cultuurverschijnsel.</w:t>
            </w:r>
            <w:r>
              <w:rPr>
                <w:rFonts w:cs="Arial"/>
                <w:bCs/>
                <w:sz w:val="18"/>
                <w:szCs w:val="18"/>
              </w:rPr>
              <w:br/>
            </w:r>
            <w:r w:rsidR="0014237F">
              <w:rPr>
                <w:rFonts w:cs="Arial"/>
                <w:bCs/>
                <w:sz w:val="18"/>
                <w:szCs w:val="18"/>
              </w:rPr>
              <w:br/>
              <w:t xml:space="preserve">De leerlingen worden ertoe aangezet om de leerinhouden te transfereren naar maatschappelijke situaties.  Bv.: wetenschap als middel om via </w:t>
            </w:r>
            <w:r w:rsidR="005448AB">
              <w:rPr>
                <w:rFonts w:cs="Arial"/>
                <w:bCs/>
                <w:sz w:val="18"/>
                <w:szCs w:val="18"/>
              </w:rPr>
              <w:t>haar technische toepassingen de materiële leefomstandigheden te veranderen.</w:t>
            </w:r>
            <w:r w:rsidR="005448AB">
              <w:rPr>
                <w:rFonts w:cs="Arial"/>
                <w:bCs/>
                <w:sz w:val="18"/>
                <w:szCs w:val="18"/>
              </w:rPr>
              <w:br/>
              <w:t xml:space="preserve">De leerlingen leren wetenschap in een maatschappelijk perspectief plaatsen.  De verschillende maatschappelijke dimensies (technisch, historisch, sociaal, economisch, cultureel, ethisch) vormen een integraal onderdeel van </w:t>
            </w:r>
            <w:r>
              <w:rPr>
                <w:rFonts w:cs="Arial"/>
                <w:bCs/>
                <w:sz w:val="18"/>
                <w:szCs w:val="18"/>
              </w:rPr>
              <w:t xml:space="preserve">het </w:t>
            </w:r>
            <w:r w:rsidR="005448AB">
              <w:rPr>
                <w:rFonts w:cs="Arial"/>
                <w:bCs/>
                <w:sz w:val="18"/>
                <w:szCs w:val="18"/>
              </w:rPr>
              <w:t>op wetenschappelijke geletterdheid gericht wetenschappe</w:t>
            </w:r>
            <w:r>
              <w:rPr>
                <w:rFonts w:cs="Arial"/>
                <w:bCs/>
                <w:sz w:val="18"/>
                <w:szCs w:val="18"/>
              </w:rPr>
              <w:t>n</w:t>
            </w:r>
            <w:r w:rsidR="005448AB">
              <w:rPr>
                <w:rFonts w:cs="Arial"/>
                <w:bCs/>
                <w:sz w:val="18"/>
                <w:szCs w:val="18"/>
              </w:rPr>
              <w:t>onderwijs.  Op deze wijze wordt ook via wetenschap brede vorming nagestreefd.  Deze benadering draagt bij tot het ontwikkelen van een evenwichtig en kritisch onderdeel over wetenschap.</w:t>
            </w:r>
          </w:p>
        </w:tc>
      </w:tr>
      <w:tr w:rsidR="004F72EE" w:rsidTr="00B92B68">
        <w:trPr>
          <w:trHeight w:val="397"/>
        </w:trPr>
        <w:tc>
          <w:tcPr>
            <w:tcW w:w="839" w:type="dxa"/>
            <w:tcBorders>
              <w:top w:val="single" w:sz="18" w:space="0" w:color="auto"/>
              <w:left w:val="single" w:sz="18" w:space="0" w:color="auto"/>
              <w:bottom w:val="single" w:sz="18" w:space="0" w:color="auto"/>
            </w:tcBorders>
          </w:tcPr>
          <w:p w:rsidR="004F72EE" w:rsidRDefault="004F72EE" w:rsidP="00B92B68">
            <w:pPr>
              <w:pStyle w:val="NummerDoelstelling"/>
            </w:pPr>
          </w:p>
        </w:tc>
        <w:tc>
          <w:tcPr>
            <w:tcW w:w="5716" w:type="dxa"/>
            <w:tcBorders>
              <w:top w:val="single" w:sz="18" w:space="0" w:color="auto"/>
              <w:bottom w:val="single" w:sz="18" w:space="0" w:color="auto"/>
            </w:tcBorders>
          </w:tcPr>
          <w:p w:rsidR="004F72EE" w:rsidRDefault="00C77E99" w:rsidP="00D07A71">
            <w:pPr>
              <w:spacing w:before="80" w:after="80"/>
              <w:rPr>
                <w:b/>
                <w:bCs/>
                <w:sz w:val="18"/>
              </w:rPr>
            </w:pPr>
            <w:r>
              <w:rPr>
                <w:b/>
                <w:bCs/>
                <w:sz w:val="18"/>
              </w:rPr>
              <w:t xml:space="preserve">Voorbeelden kunnen geven van mijlpalen in de historische en conceptuele ontwikkeling van de </w:t>
            </w:r>
            <w:r w:rsidR="00D07A71">
              <w:rPr>
                <w:b/>
                <w:bCs/>
                <w:sz w:val="18"/>
              </w:rPr>
              <w:t>natuurwetenschappen</w:t>
            </w:r>
            <w:r>
              <w:rPr>
                <w:b/>
                <w:bCs/>
                <w:sz w:val="18"/>
              </w:rPr>
              <w:t xml:space="preserve"> en ze in een tijdskader kunnen plaatsen.</w:t>
            </w:r>
          </w:p>
        </w:tc>
        <w:tc>
          <w:tcPr>
            <w:tcW w:w="835" w:type="dxa"/>
            <w:tcBorders>
              <w:top w:val="single" w:sz="18" w:space="0" w:color="auto"/>
              <w:bottom w:val="single" w:sz="18" w:space="0" w:color="auto"/>
            </w:tcBorders>
          </w:tcPr>
          <w:p w:rsidR="004F72EE" w:rsidRDefault="004F7A36" w:rsidP="00B92B68">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F72EE" w:rsidRDefault="006A240A" w:rsidP="00B92B68">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4F72EE" w:rsidRDefault="004F72EE" w:rsidP="00B92B6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F72EE" w:rsidRDefault="004F72EE" w:rsidP="00B92B68">
            <w:pPr>
              <w:spacing w:before="80" w:after="80"/>
              <w:jc w:val="center"/>
              <w:rPr>
                <w:sz w:val="18"/>
              </w:rPr>
            </w:pPr>
          </w:p>
        </w:tc>
      </w:tr>
      <w:tr w:rsidR="004F72EE" w:rsidTr="00B92B68">
        <w:trPr>
          <w:trHeight w:val="397"/>
        </w:trPr>
        <w:tc>
          <w:tcPr>
            <w:tcW w:w="839" w:type="dxa"/>
            <w:tcBorders>
              <w:top w:val="single" w:sz="18" w:space="0" w:color="auto"/>
              <w:bottom w:val="single" w:sz="4" w:space="0" w:color="auto"/>
            </w:tcBorders>
          </w:tcPr>
          <w:p w:rsidR="004F72EE" w:rsidRDefault="004F72EE" w:rsidP="00B92B6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F72EE" w:rsidRDefault="004F72EE" w:rsidP="00B92B68">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4F72EE" w:rsidRDefault="008B3F14" w:rsidP="004F7A36">
            <w:pPr>
              <w:tabs>
                <w:tab w:val="left" w:pos="307"/>
              </w:tabs>
              <w:spacing w:before="80" w:after="80"/>
              <w:rPr>
                <w:sz w:val="18"/>
              </w:rPr>
            </w:pPr>
            <w:r>
              <w:rPr>
                <w:sz w:val="18"/>
              </w:rPr>
              <w:t>‘Bouw van de mens (de cel)’:</w:t>
            </w:r>
            <w:r>
              <w:rPr>
                <w:sz w:val="18"/>
              </w:rPr>
              <w:br/>
              <w:t>-</w:t>
            </w:r>
            <w:r>
              <w:rPr>
                <w:sz w:val="18"/>
              </w:rPr>
              <w:tab/>
              <w:t>tetraëdermodel</w:t>
            </w:r>
            <w:r>
              <w:rPr>
                <w:sz w:val="18"/>
              </w:rPr>
              <w:br/>
              <w:t>-</w:t>
            </w:r>
            <w:r>
              <w:rPr>
                <w:sz w:val="18"/>
              </w:rPr>
              <w:tab/>
              <w:t>uitvinding van de microscoop</w:t>
            </w:r>
            <w:r>
              <w:rPr>
                <w:sz w:val="18"/>
              </w:rPr>
              <w:br/>
              <w:t>-</w:t>
            </w:r>
            <w:r>
              <w:rPr>
                <w:sz w:val="18"/>
              </w:rPr>
              <w:tab/>
              <w:t>ontdekking van de cel.</w:t>
            </w:r>
            <w:r>
              <w:rPr>
                <w:sz w:val="18"/>
              </w:rPr>
              <w:br/>
              <w:t>‘Mobiliteit en beweging (beweging en kracht)’:</w:t>
            </w:r>
            <w:r>
              <w:rPr>
                <w:sz w:val="18"/>
              </w:rPr>
              <w:br/>
              <w:t>-</w:t>
            </w:r>
            <w:r>
              <w:rPr>
                <w:sz w:val="18"/>
              </w:rPr>
              <w:tab/>
              <w:t>krachtwerking</w:t>
            </w:r>
            <w:r>
              <w:rPr>
                <w:sz w:val="18"/>
              </w:rPr>
              <w:br/>
              <w:t>-</w:t>
            </w:r>
            <w:r>
              <w:rPr>
                <w:sz w:val="18"/>
              </w:rPr>
              <w:tab/>
              <w:t>wetten van Newton</w:t>
            </w:r>
            <w:r>
              <w:rPr>
                <w:sz w:val="18"/>
              </w:rPr>
              <w:br/>
              <w:t>‘Mens en maatschappij (leven met straling)’:</w:t>
            </w:r>
            <w:r>
              <w:rPr>
                <w:sz w:val="18"/>
              </w:rPr>
              <w:br/>
              <w:t>-</w:t>
            </w:r>
            <w:r>
              <w:rPr>
                <w:sz w:val="18"/>
              </w:rPr>
              <w:tab/>
              <w:t>röntgenstraling</w:t>
            </w:r>
            <w:r>
              <w:rPr>
                <w:sz w:val="18"/>
              </w:rPr>
              <w:br/>
              <w:t>-</w:t>
            </w:r>
            <w:r>
              <w:rPr>
                <w:sz w:val="18"/>
              </w:rPr>
              <w:tab/>
              <w:t>licht als golf en als deeltje</w:t>
            </w:r>
            <w:r>
              <w:rPr>
                <w:sz w:val="18"/>
              </w:rPr>
              <w:br/>
              <w:t>-</w:t>
            </w:r>
            <w:r>
              <w:rPr>
                <w:sz w:val="18"/>
              </w:rPr>
              <w:tab/>
              <w:t>radio-actieve straling</w:t>
            </w:r>
            <w:r>
              <w:rPr>
                <w:sz w:val="18"/>
              </w:rPr>
              <w:br/>
              <w:t>‘Instandhouden van de mens’:</w:t>
            </w:r>
            <w:r>
              <w:rPr>
                <w:sz w:val="18"/>
              </w:rPr>
              <w:br/>
              <w:t>-</w:t>
            </w:r>
            <w:r>
              <w:rPr>
                <w:sz w:val="18"/>
              </w:rPr>
              <w:tab/>
              <w:t>evolutie: Darwin</w:t>
            </w:r>
            <w:r>
              <w:rPr>
                <w:sz w:val="18"/>
              </w:rPr>
              <w:br/>
              <w:t>-</w:t>
            </w:r>
            <w:r>
              <w:rPr>
                <w:sz w:val="18"/>
              </w:rPr>
              <w:tab/>
              <w:t>genetica: Watson en Crick.</w:t>
            </w:r>
            <w:r>
              <w:rPr>
                <w:sz w:val="18"/>
              </w:rPr>
              <w:br/>
            </w:r>
            <w:r>
              <w:rPr>
                <w:sz w:val="18"/>
              </w:rPr>
              <w:br/>
              <w:t>Samenwerken met de leerkracht geschiedenis.</w:t>
            </w:r>
            <w:r>
              <w:rPr>
                <w:sz w:val="18"/>
              </w:rPr>
              <w:br/>
              <w:t>Bv.: een onderzoeksopdracht over de historiek van de begrippen ‘zuren’ en ‘basen’: de evolutie aangeven, op een tijdlijn laten zetten.  Dit zet aan tot het kritisch benaderen van de wetenschappen en de tijdsgebonden opvattingen over wetenschappen.</w:t>
            </w:r>
            <w:r>
              <w:rPr>
                <w:sz w:val="18"/>
              </w:rPr>
              <w:br/>
              <w:t>Men kan hiervoor met tekstmateriaal werken.</w:t>
            </w:r>
          </w:p>
        </w:tc>
        <w:tc>
          <w:tcPr>
            <w:tcW w:w="844" w:type="dxa"/>
            <w:tcBorders>
              <w:top w:val="single" w:sz="18" w:space="0" w:color="auto"/>
              <w:bottom w:val="single" w:sz="4" w:space="0" w:color="auto"/>
            </w:tcBorders>
          </w:tcPr>
          <w:p w:rsidR="004F72EE" w:rsidRDefault="008B3F14" w:rsidP="00B92B68">
            <w:pPr>
              <w:spacing w:before="80" w:after="80"/>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GES</w:t>
            </w:r>
          </w:p>
        </w:tc>
      </w:tr>
      <w:tr w:rsidR="008B3F14" w:rsidTr="001D5078">
        <w:trPr>
          <w:trHeight w:val="397"/>
        </w:trPr>
        <w:tc>
          <w:tcPr>
            <w:tcW w:w="839" w:type="dxa"/>
            <w:tcBorders>
              <w:bottom w:val="single" w:sz="4" w:space="0" w:color="auto"/>
            </w:tcBorders>
            <w:vAlign w:val="center"/>
          </w:tcPr>
          <w:p w:rsidR="008B3F14" w:rsidRDefault="008B3F14" w:rsidP="001D5078">
            <w:pPr>
              <w:spacing w:before="80" w:after="80"/>
              <w:rPr>
                <w:sz w:val="18"/>
              </w:rPr>
            </w:pPr>
            <w:r>
              <w:rPr>
                <w:sz w:val="18"/>
              </w:rPr>
              <w:lastRenderedPageBreak/>
              <w:t>Nr.</w:t>
            </w:r>
          </w:p>
        </w:tc>
        <w:tc>
          <w:tcPr>
            <w:tcW w:w="5716" w:type="dxa"/>
            <w:tcBorders>
              <w:bottom w:val="single" w:sz="4" w:space="0" w:color="auto"/>
            </w:tcBorders>
            <w:vAlign w:val="center"/>
          </w:tcPr>
          <w:p w:rsidR="008B3F14" w:rsidRDefault="008B3F14" w:rsidP="001D5078">
            <w:pPr>
              <w:spacing w:before="80" w:after="80"/>
              <w:jc w:val="center"/>
              <w:rPr>
                <w:sz w:val="18"/>
              </w:rPr>
            </w:pPr>
            <w:r>
              <w:rPr>
                <w:sz w:val="18"/>
              </w:rPr>
              <w:t>Leerplandoelstelling en leerinhoud</w:t>
            </w:r>
          </w:p>
        </w:tc>
        <w:tc>
          <w:tcPr>
            <w:tcW w:w="835" w:type="dxa"/>
            <w:tcBorders>
              <w:bottom w:val="single" w:sz="4" w:space="0" w:color="auto"/>
            </w:tcBorders>
            <w:vAlign w:val="center"/>
          </w:tcPr>
          <w:p w:rsidR="008B3F14" w:rsidRDefault="008B3F14" w:rsidP="001D5078">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8B3F14" w:rsidRDefault="008B3F14" w:rsidP="001D5078">
            <w:pPr>
              <w:spacing w:before="80" w:after="80"/>
              <w:jc w:val="center"/>
              <w:rPr>
                <w:sz w:val="18"/>
              </w:rPr>
            </w:pPr>
            <w:r>
              <w:rPr>
                <w:sz w:val="18"/>
              </w:rPr>
              <w:t>B/U</w:t>
            </w:r>
          </w:p>
        </w:tc>
        <w:tc>
          <w:tcPr>
            <w:tcW w:w="6949" w:type="dxa"/>
            <w:tcBorders>
              <w:left w:val="double" w:sz="4" w:space="0" w:color="auto"/>
            </w:tcBorders>
            <w:vAlign w:val="center"/>
          </w:tcPr>
          <w:p w:rsidR="008B3F14" w:rsidRDefault="008B3F14" w:rsidP="001D5078">
            <w:pPr>
              <w:spacing w:before="80" w:after="80"/>
              <w:jc w:val="center"/>
              <w:rPr>
                <w:sz w:val="18"/>
              </w:rPr>
            </w:pPr>
            <w:r>
              <w:rPr>
                <w:sz w:val="18"/>
              </w:rPr>
              <w:t>Didactische wenken en hulpmiddelen</w:t>
            </w:r>
          </w:p>
        </w:tc>
        <w:tc>
          <w:tcPr>
            <w:tcW w:w="844" w:type="dxa"/>
            <w:vAlign w:val="center"/>
          </w:tcPr>
          <w:p w:rsidR="008B3F14" w:rsidRDefault="008B3F14" w:rsidP="001D5078">
            <w:pPr>
              <w:spacing w:before="80" w:after="80"/>
              <w:jc w:val="center"/>
              <w:rPr>
                <w:sz w:val="18"/>
              </w:rPr>
            </w:pPr>
            <w:r>
              <w:rPr>
                <w:sz w:val="18"/>
              </w:rPr>
              <w:t>Link</w:t>
            </w:r>
          </w:p>
        </w:tc>
      </w:tr>
      <w:tr w:rsidR="004F72EE" w:rsidTr="00FC747A">
        <w:trPr>
          <w:trHeight w:val="397"/>
        </w:trPr>
        <w:tc>
          <w:tcPr>
            <w:tcW w:w="839" w:type="dxa"/>
            <w:tcBorders>
              <w:top w:val="single" w:sz="18" w:space="0" w:color="auto"/>
              <w:left w:val="single" w:sz="18" w:space="0" w:color="auto"/>
              <w:bottom w:val="single" w:sz="18" w:space="0" w:color="auto"/>
            </w:tcBorders>
          </w:tcPr>
          <w:p w:rsidR="004F72EE" w:rsidRDefault="004F72EE" w:rsidP="00B92B68">
            <w:pPr>
              <w:pStyle w:val="NummerDoelstelling"/>
            </w:pPr>
          </w:p>
        </w:tc>
        <w:tc>
          <w:tcPr>
            <w:tcW w:w="5716" w:type="dxa"/>
            <w:tcBorders>
              <w:top w:val="single" w:sz="18" w:space="0" w:color="auto"/>
              <w:bottom w:val="single" w:sz="18" w:space="0" w:color="auto"/>
            </w:tcBorders>
          </w:tcPr>
          <w:p w:rsidR="004F72EE" w:rsidRDefault="00D07A71" w:rsidP="008B3F14">
            <w:pPr>
              <w:spacing w:before="80" w:after="80"/>
              <w:rPr>
                <w:b/>
                <w:bCs/>
                <w:sz w:val="18"/>
              </w:rPr>
            </w:pPr>
            <w:r>
              <w:rPr>
                <w:b/>
                <w:bCs/>
                <w:sz w:val="18"/>
              </w:rPr>
              <w:t>Bij het verduidelijken van en het zoeken naar oplossingen voor duurzaamheidsvraagstukken wetenschappelijke principes kunnen hanteren die betrekking hebben op grondstoffengebruik, energieverbruik, biodiversiteit en het leefmilieu</w:t>
            </w:r>
            <w:r w:rsidR="00C77E99">
              <w:rPr>
                <w:b/>
                <w:bCs/>
                <w:sz w:val="18"/>
              </w:rPr>
              <w:t>.</w:t>
            </w:r>
          </w:p>
        </w:tc>
        <w:tc>
          <w:tcPr>
            <w:tcW w:w="835" w:type="dxa"/>
            <w:tcBorders>
              <w:top w:val="single" w:sz="18" w:space="0" w:color="auto"/>
              <w:bottom w:val="single" w:sz="18" w:space="0" w:color="auto"/>
            </w:tcBorders>
          </w:tcPr>
          <w:p w:rsidR="004F72EE" w:rsidRDefault="00C77E99" w:rsidP="00EE62EB">
            <w:pPr>
              <w:spacing w:before="80" w:after="80"/>
              <w:jc w:val="center"/>
              <w:rPr>
                <w:b/>
                <w:bCs/>
                <w:sz w:val="18"/>
              </w:rPr>
            </w:pPr>
            <w:r>
              <w:rPr>
                <w:b/>
                <w:bCs/>
                <w:sz w:val="18"/>
              </w:rPr>
              <w:t xml:space="preserve">GET </w:t>
            </w:r>
            <w:r w:rsidR="00EE62EB">
              <w:rPr>
                <w:b/>
                <w:bCs/>
                <w:sz w:val="18"/>
              </w:rPr>
              <w:t>6</w:t>
            </w:r>
          </w:p>
        </w:tc>
        <w:tc>
          <w:tcPr>
            <w:tcW w:w="835" w:type="dxa"/>
            <w:tcBorders>
              <w:top w:val="single" w:sz="18" w:space="0" w:color="auto"/>
              <w:bottom w:val="single" w:sz="18" w:space="0" w:color="auto"/>
              <w:right w:val="double" w:sz="4" w:space="0" w:color="auto"/>
            </w:tcBorders>
          </w:tcPr>
          <w:p w:rsidR="004F72EE" w:rsidRDefault="00C77E99" w:rsidP="00B92B6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F72EE" w:rsidRDefault="004F72EE" w:rsidP="00B92B6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F72EE" w:rsidRDefault="004F72EE" w:rsidP="00B92B68">
            <w:pPr>
              <w:spacing w:before="80" w:after="80"/>
              <w:jc w:val="center"/>
              <w:rPr>
                <w:sz w:val="18"/>
              </w:rPr>
            </w:pPr>
          </w:p>
        </w:tc>
      </w:tr>
      <w:tr w:rsidR="004F72EE" w:rsidTr="00FC747A">
        <w:trPr>
          <w:trHeight w:val="397"/>
        </w:trPr>
        <w:tc>
          <w:tcPr>
            <w:tcW w:w="839" w:type="dxa"/>
            <w:tcBorders>
              <w:top w:val="single" w:sz="18" w:space="0" w:color="auto"/>
              <w:bottom w:val="single" w:sz="4" w:space="0" w:color="auto"/>
            </w:tcBorders>
          </w:tcPr>
          <w:p w:rsidR="004F72EE" w:rsidRDefault="004F72EE" w:rsidP="00B92B6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F72EE" w:rsidRDefault="006A240A" w:rsidP="006A240A">
            <w:pPr>
              <w:tabs>
                <w:tab w:val="left" w:pos="226"/>
              </w:tabs>
              <w:spacing w:before="80" w:after="80"/>
              <w:rPr>
                <w:sz w:val="18"/>
              </w:rPr>
            </w:pPr>
            <w:r>
              <w:rPr>
                <w:sz w:val="18"/>
              </w:rPr>
              <w:t>Minimum een</w:t>
            </w:r>
            <w:r w:rsidR="00D07A71">
              <w:rPr>
                <w:sz w:val="18"/>
              </w:rPr>
              <w:t>maal per l</w:t>
            </w:r>
            <w:r>
              <w:rPr>
                <w:sz w:val="18"/>
              </w:rPr>
              <w:t>eerjaar wordt aan een informatie</w:t>
            </w:r>
            <w:r w:rsidR="00D07A71">
              <w:rPr>
                <w:sz w:val="18"/>
              </w:rPr>
              <w:t>opdracht gewerkt.</w:t>
            </w:r>
            <w:r>
              <w:rPr>
                <w:sz w:val="18"/>
              </w:rPr>
              <w:br/>
              <w:t>Grondstoffen- en energieverbruik.</w:t>
            </w:r>
            <w:r>
              <w:rPr>
                <w:sz w:val="18"/>
              </w:rPr>
              <w:br/>
              <w:t>Biodiversiteit en leefmilieu.</w:t>
            </w:r>
            <w:r w:rsidR="00D07A71">
              <w:rPr>
                <w:sz w:val="18"/>
              </w:rPr>
              <w:br/>
            </w:r>
          </w:p>
        </w:tc>
        <w:tc>
          <w:tcPr>
            <w:tcW w:w="6949" w:type="dxa"/>
            <w:tcBorders>
              <w:top w:val="single" w:sz="18" w:space="0" w:color="auto"/>
              <w:left w:val="double" w:sz="4" w:space="0" w:color="auto"/>
              <w:bottom w:val="single" w:sz="4" w:space="0" w:color="auto"/>
            </w:tcBorders>
          </w:tcPr>
          <w:p w:rsidR="00EE62EB" w:rsidRDefault="003C45C4" w:rsidP="00EE62EB">
            <w:r>
              <w:rPr>
                <w:sz w:val="18"/>
              </w:rPr>
              <w:t>Een informatieopdracht is een “theoretische” onderzoeksopdracht over natuurwetenschappelijke thema’s door studie van literatuur of wetenschappelijke artikelen binnen bv. de context wetenschap en samenleving.</w:t>
            </w:r>
            <w:r>
              <w:rPr>
                <w:sz w:val="18"/>
              </w:rPr>
              <w:br/>
            </w:r>
            <w:r>
              <w:rPr>
                <w:sz w:val="18"/>
              </w:rPr>
              <w:br/>
            </w:r>
            <w:r w:rsidR="006A240A">
              <w:rPr>
                <w:sz w:val="18"/>
              </w:rPr>
              <w:br/>
            </w:r>
            <w:r w:rsidR="006A240A">
              <w:rPr>
                <w:sz w:val="18"/>
              </w:rPr>
              <w:br/>
            </w:r>
            <w:r w:rsidR="00EE62EB">
              <w:rPr>
                <w:sz w:val="18"/>
              </w:rPr>
              <w:t>Een museum- of tentoonstellingsbezoek, bezoek aan laboratoria, e.d.)</w:t>
            </w:r>
          </w:p>
          <w:p w:rsidR="004F72EE" w:rsidRDefault="00EE62EB" w:rsidP="00D07A71">
            <w:pPr>
              <w:tabs>
                <w:tab w:val="right" w:pos="352"/>
                <w:tab w:val="right" w:pos="567"/>
              </w:tabs>
              <w:spacing w:before="80" w:after="80"/>
              <w:rPr>
                <w:sz w:val="18"/>
              </w:rPr>
            </w:pPr>
            <w:r>
              <w:rPr>
                <w:sz w:val="18"/>
              </w:rPr>
              <w:br/>
            </w:r>
            <w:r w:rsidR="008B3F14">
              <w:rPr>
                <w:sz w:val="18"/>
              </w:rPr>
              <w:t>Belang van elektrische energie.</w:t>
            </w:r>
            <w:r w:rsidR="008B3F14">
              <w:rPr>
                <w:sz w:val="18"/>
              </w:rPr>
              <w:br/>
              <w:t>Toepassingen van elektromagnetische straling: radio, televisie, gsm.</w:t>
            </w:r>
            <w:r w:rsidR="008B3F14">
              <w:rPr>
                <w:sz w:val="18"/>
              </w:rPr>
              <w:br/>
              <w:t xml:space="preserve">Mechanica: auto </w:t>
            </w:r>
            <w:r w:rsidR="008B3F14">
              <w:rPr>
                <w:rFonts w:cs="Arial"/>
                <w:sz w:val="18"/>
              </w:rPr>
              <w:t>→</w:t>
            </w:r>
            <w:r w:rsidR="008B3F14">
              <w:rPr>
                <w:sz w:val="18"/>
              </w:rPr>
              <w:t xml:space="preserve"> verkeersproblematiek.</w:t>
            </w:r>
            <w:r w:rsidR="008B3F14">
              <w:rPr>
                <w:sz w:val="18"/>
              </w:rPr>
              <w:br/>
              <w:t>Oorzaken van mutaties.</w:t>
            </w:r>
            <w:r w:rsidR="00D07A71">
              <w:rPr>
                <w:sz w:val="18"/>
              </w:rPr>
              <w:br/>
            </w:r>
            <w:r w:rsidR="008B3F14">
              <w:rPr>
                <w:sz w:val="18"/>
              </w:rPr>
              <w:t>Sociale en economische gevolgen van aardoliedestillatie.</w:t>
            </w:r>
            <w:r w:rsidR="008B3F14">
              <w:rPr>
                <w:sz w:val="18"/>
              </w:rPr>
              <w:br/>
              <w:t>Gebruik van kunststoffen.</w:t>
            </w:r>
          </w:p>
        </w:tc>
        <w:tc>
          <w:tcPr>
            <w:tcW w:w="844" w:type="dxa"/>
            <w:tcBorders>
              <w:top w:val="single" w:sz="18" w:space="0" w:color="auto"/>
              <w:bottom w:val="single" w:sz="4" w:space="0" w:color="auto"/>
            </w:tcBorders>
          </w:tcPr>
          <w:p w:rsidR="004F72EE" w:rsidRDefault="006A240A" w:rsidP="00B92B68">
            <w:pPr>
              <w:spacing w:before="80" w:after="80"/>
              <w:jc w:val="center"/>
              <w:rPr>
                <w:sz w:val="18"/>
              </w:rPr>
            </w:pPr>
            <w:r>
              <w:rPr>
                <w:sz w:val="18"/>
              </w:rPr>
              <w:t>NED</w:t>
            </w:r>
            <w:r>
              <w:rPr>
                <w:sz w:val="18"/>
              </w:rPr>
              <w:br/>
              <w:t>ICT</w:t>
            </w:r>
            <w:r>
              <w:rPr>
                <w:sz w:val="18"/>
              </w:rPr>
              <w:br/>
              <w:t>ODO</w:t>
            </w:r>
          </w:p>
        </w:tc>
      </w:tr>
      <w:tr w:rsidR="004F72EE" w:rsidTr="00437984">
        <w:trPr>
          <w:trHeight w:val="397"/>
        </w:trPr>
        <w:tc>
          <w:tcPr>
            <w:tcW w:w="839" w:type="dxa"/>
            <w:tcBorders>
              <w:top w:val="single" w:sz="18" w:space="0" w:color="auto"/>
              <w:left w:val="single" w:sz="18" w:space="0" w:color="auto"/>
              <w:bottom w:val="single" w:sz="18" w:space="0" w:color="auto"/>
            </w:tcBorders>
          </w:tcPr>
          <w:p w:rsidR="004F72EE" w:rsidRDefault="004F72EE" w:rsidP="00B92B68">
            <w:pPr>
              <w:pStyle w:val="NummerDoelstelling"/>
            </w:pPr>
          </w:p>
        </w:tc>
        <w:tc>
          <w:tcPr>
            <w:tcW w:w="5716" w:type="dxa"/>
            <w:tcBorders>
              <w:top w:val="single" w:sz="18" w:space="0" w:color="auto"/>
              <w:bottom w:val="single" w:sz="18" w:space="0" w:color="auto"/>
            </w:tcBorders>
          </w:tcPr>
          <w:p w:rsidR="004F72EE" w:rsidRDefault="006A240A" w:rsidP="006A240A">
            <w:pPr>
              <w:spacing w:before="80" w:after="80"/>
              <w:rPr>
                <w:b/>
                <w:bCs/>
                <w:sz w:val="18"/>
              </w:rPr>
            </w:pPr>
            <w:r>
              <w:rPr>
                <w:b/>
                <w:bCs/>
                <w:sz w:val="18"/>
              </w:rPr>
              <w:t>Met een voorbeeld d</w:t>
            </w:r>
            <w:r w:rsidR="00EE62EB">
              <w:rPr>
                <w:b/>
                <w:bCs/>
                <w:sz w:val="18"/>
              </w:rPr>
              <w:t xml:space="preserve">e natuurwetenschappen als onderdeel van de culturele ontwikkeling </w:t>
            </w:r>
            <w:r>
              <w:rPr>
                <w:b/>
                <w:bCs/>
                <w:sz w:val="18"/>
              </w:rPr>
              <w:t xml:space="preserve">kunnen </w:t>
            </w:r>
            <w:r w:rsidR="00EE62EB">
              <w:rPr>
                <w:b/>
                <w:bCs/>
                <w:sz w:val="18"/>
              </w:rPr>
              <w:t>duiden en de wisselwerking met de maatschappij kunnen illustreren</w:t>
            </w:r>
            <w:r w:rsidR="00FC747A">
              <w:rPr>
                <w:b/>
                <w:bCs/>
                <w:sz w:val="18"/>
              </w:rPr>
              <w:t>.</w:t>
            </w:r>
          </w:p>
        </w:tc>
        <w:tc>
          <w:tcPr>
            <w:tcW w:w="835" w:type="dxa"/>
            <w:tcBorders>
              <w:top w:val="single" w:sz="18" w:space="0" w:color="auto"/>
              <w:bottom w:val="single" w:sz="18" w:space="0" w:color="auto"/>
            </w:tcBorders>
          </w:tcPr>
          <w:p w:rsidR="004F72EE" w:rsidRDefault="00FC747A" w:rsidP="00EE62EB">
            <w:pPr>
              <w:spacing w:before="80" w:after="80"/>
              <w:jc w:val="center"/>
              <w:rPr>
                <w:b/>
                <w:bCs/>
                <w:sz w:val="18"/>
              </w:rPr>
            </w:pPr>
            <w:r>
              <w:rPr>
                <w:b/>
                <w:bCs/>
                <w:sz w:val="18"/>
              </w:rPr>
              <w:t xml:space="preserve">GET </w:t>
            </w:r>
            <w:r w:rsidR="00EE62EB">
              <w:rPr>
                <w:b/>
                <w:bCs/>
                <w:sz w:val="18"/>
              </w:rPr>
              <w:t>7</w:t>
            </w:r>
          </w:p>
        </w:tc>
        <w:tc>
          <w:tcPr>
            <w:tcW w:w="835" w:type="dxa"/>
            <w:tcBorders>
              <w:top w:val="single" w:sz="18" w:space="0" w:color="auto"/>
              <w:bottom w:val="single" w:sz="18" w:space="0" w:color="auto"/>
              <w:right w:val="double" w:sz="4" w:space="0" w:color="auto"/>
            </w:tcBorders>
          </w:tcPr>
          <w:p w:rsidR="004F72EE" w:rsidRDefault="00FC747A" w:rsidP="00B92B6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F72EE" w:rsidRDefault="004F72EE" w:rsidP="00B92B6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F72EE" w:rsidRDefault="004F72EE" w:rsidP="00B92B68">
            <w:pPr>
              <w:spacing w:before="80" w:after="80"/>
              <w:jc w:val="center"/>
              <w:rPr>
                <w:sz w:val="18"/>
              </w:rPr>
            </w:pPr>
          </w:p>
        </w:tc>
      </w:tr>
      <w:tr w:rsidR="004F72EE" w:rsidRPr="001C13A8" w:rsidTr="00437984">
        <w:trPr>
          <w:trHeight w:val="397"/>
        </w:trPr>
        <w:tc>
          <w:tcPr>
            <w:tcW w:w="839" w:type="dxa"/>
            <w:tcBorders>
              <w:top w:val="single" w:sz="18" w:space="0" w:color="auto"/>
              <w:bottom w:val="single" w:sz="4" w:space="0" w:color="auto"/>
            </w:tcBorders>
          </w:tcPr>
          <w:p w:rsidR="004F72EE" w:rsidRDefault="004F72EE" w:rsidP="00B92B6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F72EE" w:rsidRDefault="006A240A" w:rsidP="006A240A">
            <w:pPr>
              <w:tabs>
                <w:tab w:val="left" w:pos="226"/>
              </w:tabs>
              <w:spacing w:before="80" w:after="80"/>
              <w:rPr>
                <w:sz w:val="18"/>
              </w:rPr>
            </w:pPr>
            <w:r>
              <w:rPr>
                <w:sz w:val="18"/>
              </w:rPr>
              <w:t>Op ecologisch, ethisch, technisch, socio-economisch en filosofisch vlak.</w:t>
            </w:r>
          </w:p>
        </w:tc>
        <w:tc>
          <w:tcPr>
            <w:tcW w:w="6949" w:type="dxa"/>
            <w:tcBorders>
              <w:top w:val="single" w:sz="18" w:space="0" w:color="auto"/>
              <w:left w:val="double" w:sz="4" w:space="0" w:color="auto"/>
              <w:bottom w:val="single" w:sz="4" w:space="0" w:color="auto"/>
            </w:tcBorders>
          </w:tcPr>
          <w:p w:rsidR="004F72EE" w:rsidRDefault="001F2F4A" w:rsidP="00437984">
            <w:pPr>
              <w:tabs>
                <w:tab w:val="left" w:pos="267"/>
              </w:tabs>
              <w:spacing w:before="80" w:after="80"/>
              <w:rPr>
                <w:sz w:val="18"/>
              </w:rPr>
            </w:pPr>
            <w:r>
              <w:rPr>
                <w:sz w:val="18"/>
              </w:rPr>
              <w:t>Bijvoorbeeld:</w:t>
            </w:r>
            <w:r>
              <w:rPr>
                <w:sz w:val="18"/>
              </w:rPr>
              <w:br/>
              <w:t>-</w:t>
            </w:r>
            <w:r>
              <w:rPr>
                <w:sz w:val="18"/>
              </w:rPr>
              <w:tab/>
            </w:r>
            <w:r w:rsidR="00437984">
              <w:rPr>
                <w:sz w:val="18"/>
              </w:rPr>
              <w:t>K</w:t>
            </w:r>
            <w:r>
              <w:rPr>
                <w:sz w:val="18"/>
              </w:rPr>
              <w:t>ernenergie, kernwapens</w:t>
            </w:r>
            <w:r>
              <w:rPr>
                <w:sz w:val="18"/>
              </w:rPr>
              <w:br/>
              <w:t>-</w:t>
            </w:r>
            <w:r>
              <w:rPr>
                <w:sz w:val="18"/>
              </w:rPr>
              <w:tab/>
            </w:r>
            <w:r w:rsidR="00437984">
              <w:rPr>
                <w:sz w:val="18"/>
              </w:rPr>
              <w:t>R</w:t>
            </w:r>
            <w:r w:rsidR="00EE62EB">
              <w:rPr>
                <w:sz w:val="18"/>
              </w:rPr>
              <w:t>adioactieve</w:t>
            </w:r>
            <w:r>
              <w:rPr>
                <w:sz w:val="18"/>
              </w:rPr>
              <w:t xml:space="preserve"> </w:t>
            </w:r>
            <w:r w:rsidR="00EE62EB">
              <w:rPr>
                <w:sz w:val="18"/>
              </w:rPr>
              <w:t>straling</w:t>
            </w:r>
            <w:r>
              <w:rPr>
                <w:sz w:val="18"/>
              </w:rPr>
              <w:t xml:space="preserve"> en elektromagnetische straling: gevaren en medische </w:t>
            </w:r>
            <w:r>
              <w:rPr>
                <w:sz w:val="18"/>
              </w:rPr>
              <w:tab/>
              <w:t>toepassingen</w:t>
            </w:r>
            <w:r>
              <w:rPr>
                <w:sz w:val="18"/>
              </w:rPr>
              <w:br/>
              <w:t>-</w:t>
            </w:r>
            <w:r>
              <w:rPr>
                <w:sz w:val="18"/>
              </w:rPr>
              <w:tab/>
            </w:r>
            <w:r w:rsidR="00437984">
              <w:rPr>
                <w:sz w:val="18"/>
              </w:rPr>
              <w:t>Gebruik van kunststoffen</w:t>
            </w:r>
            <w:r w:rsidR="00437984">
              <w:rPr>
                <w:sz w:val="18"/>
              </w:rPr>
              <w:br/>
              <w:t>-</w:t>
            </w:r>
            <w:r w:rsidR="00437984">
              <w:rPr>
                <w:sz w:val="18"/>
              </w:rPr>
              <w:tab/>
              <w:t>Oorzaken van mutaties</w:t>
            </w:r>
            <w:r w:rsidR="00437984">
              <w:rPr>
                <w:sz w:val="18"/>
              </w:rPr>
              <w:br/>
              <w:t>-</w:t>
            </w:r>
            <w:r w:rsidR="00437984">
              <w:rPr>
                <w:sz w:val="18"/>
              </w:rPr>
              <w:tab/>
              <w:t>G</w:t>
            </w:r>
            <w:r>
              <w:rPr>
                <w:sz w:val="18"/>
              </w:rPr>
              <w:t>entechnologie</w:t>
            </w:r>
            <w:r w:rsidR="00EE62EB">
              <w:rPr>
                <w:sz w:val="18"/>
              </w:rPr>
              <w:br/>
              <w:t>-</w:t>
            </w:r>
            <w:r w:rsidR="00EE62EB">
              <w:rPr>
                <w:sz w:val="18"/>
              </w:rPr>
              <w:tab/>
              <w:t>Milieueffecten van grootschalige elektriciteitsproductie.</w:t>
            </w:r>
            <w:r w:rsidR="00EE62EB">
              <w:rPr>
                <w:sz w:val="18"/>
              </w:rPr>
              <w:br/>
              <w:t>-</w:t>
            </w:r>
            <w:r w:rsidR="00EE62EB">
              <w:rPr>
                <w:sz w:val="18"/>
              </w:rPr>
              <w:tab/>
              <w:t>Mechanisering en automatisering van de arbeid.</w:t>
            </w:r>
            <w:r w:rsidR="00EE62EB">
              <w:rPr>
                <w:sz w:val="18"/>
              </w:rPr>
              <w:br/>
              <w:t>-</w:t>
            </w:r>
            <w:r w:rsidR="00EE62EB">
              <w:rPr>
                <w:sz w:val="18"/>
              </w:rPr>
              <w:tab/>
              <w:t>Gewasverbetering</w:t>
            </w:r>
            <w:r w:rsidR="00EE62EB">
              <w:rPr>
                <w:sz w:val="18"/>
              </w:rPr>
              <w:br/>
              <w:t>-</w:t>
            </w:r>
            <w:r w:rsidR="00EE62EB">
              <w:rPr>
                <w:sz w:val="18"/>
              </w:rPr>
              <w:tab/>
              <w:t>Kritisch onderzoek naar nieuwe energiebronnen.</w:t>
            </w:r>
            <w:r w:rsidR="00EE62EB">
              <w:rPr>
                <w:sz w:val="18"/>
              </w:rPr>
              <w:br/>
              <w:t>-</w:t>
            </w:r>
            <w:r w:rsidR="00EE62EB">
              <w:rPr>
                <w:sz w:val="18"/>
              </w:rPr>
              <w:tab/>
              <w:t>Houding ten opzichte va</w:t>
            </w:r>
            <w:r w:rsidR="00437984">
              <w:rPr>
                <w:sz w:val="18"/>
              </w:rPr>
              <w:t>n</w:t>
            </w:r>
            <w:r w:rsidR="00EE62EB">
              <w:rPr>
                <w:sz w:val="18"/>
              </w:rPr>
              <w:t xml:space="preserve"> nucleaire energie</w:t>
            </w:r>
            <w:r w:rsidR="00437984">
              <w:rPr>
                <w:sz w:val="18"/>
              </w:rPr>
              <w:t xml:space="preserve"> en afvalverwerking</w:t>
            </w:r>
            <w:r w:rsidR="00EE62EB">
              <w:rPr>
                <w:sz w:val="18"/>
              </w:rPr>
              <w:t>.</w:t>
            </w:r>
            <w:r w:rsidR="00EE62EB">
              <w:rPr>
                <w:sz w:val="18"/>
              </w:rPr>
              <w:br/>
              <w:t>-</w:t>
            </w:r>
            <w:r w:rsidR="00EE62EB">
              <w:rPr>
                <w:sz w:val="18"/>
              </w:rPr>
              <w:tab/>
            </w:r>
            <w:r w:rsidR="00437984">
              <w:rPr>
                <w:sz w:val="18"/>
              </w:rPr>
              <w:t>I</w:t>
            </w:r>
            <w:r w:rsidR="00EE62EB">
              <w:rPr>
                <w:sz w:val="18"/>
              </w:rPr>
              <w:t>mpact van GGO’s.</w:t>
            </w:r>
            <w:r w:rsidR="00EE62EB">
              <w:rPr>
                <w:sz w:val="18"/>
              </w:rPr>
              <w:br/>
              <w:t>-</w:t>
            </w:r>
            <w:r w:rsidR="00EE62EB">
              <w:rPr>
                <w:sz w:val="18"/>
              </w:rPr>
              <w:tab/>
              <w:t>Kritisch omgaan met chemische stoffen.</w:t>
            </w:r>
            <w:r w:rsidR="00EE62EB">
              <w:rPr>
                <w:sz w:val="18"/>
              </w:rPr>
              <w:br/>
              <w:t>-</w:t>
            </w:r>
            <w:r w:rsidR="00EE62EB">
              <w:rPr>
                <w:sz w:val="18"/>
              </w:rPr>
              <w:tab/>
              <w:t>Evolutietheorieën</w:t>
            </w:r>
            <w:r w:rsidR="00437984">
              <w:rPr>
                <w:sz w:val="18"/>
              </w:rPr>
              <w:br/>
              <w:t>-</w:t>
            </w:r>
            <w:r w:rsidR="00437984">
              <w:rPr>
                <w:sz w:val="18"/>
              </w:rPr>
              <w:tab/>
              <w:t>Wetmatigheden in de natuur.</w:t>
            </w:r>
            <w:r w:rsidR="00437984">
              <w:rPr>
                <w:sz w:val="18"/>
              </w:rPr>
              <w:br/>
            </w:r>
            <w:r w:rsidR="00EE62EB">
              <w:rPr>
                <w:sz w:val="18"/>
              </w:rPr>
              <w:t>Samenwerken met de leerkrachten economie, geschiedenis, levensbeschouwelijke vakken, cultuurwetenschappen (in de studierichting Humane wetenschappen).</w:t>
            </w:r>
          </w:p>
        </w:tc>
        <w:tc>
          <w:tcPr>
            <w:tcW w:w="844" w:type="dxa"/>
            <w:tcBorders>
              <w:top w:val="single" w:sz="18" w:space="0" w:color="auto"/>
              <w:bottom w:val="single" w:sz="4" w:space="0" w:color="auto"/>
            </w:tcBorders>
          </w:tcPr>
          <w:p w:rsidR="004F72EE" w:rsidRPr="003C45C4" w:rsidRDefault="003C45C4" w:rsidP="00B92B68">
            <w:pPr>
              <w:spacing w:before="80" w:after="80"/>
              <w:jc w:val="center"/>
              <w:rPr>
                <w:sz w:val="18"/>
                <w:lang w:val="fr-BE"/>
              </w:rPr>
            </w:pPr>
            <w:r w:rsidRPr="003C45C4">
              <w:rPr>
                <w:sz w:val="18"/>
                <w:lang w:val="fr-BE"/>
              </w:rPr>
              <w:t>TTV</w:t>
            </w:r>
            <w:r w:rsidR="00EE62EB" w:rsidRPr="003C45C4">
              <w:rPr>
                <w:sz w:val="18"/>
                <w:lang w:val="fr-BE"/>
              </w:rPr>
              <w:br/>
            </w:r>
            <w:r w:rsidRPr="003C45C4">
              <w:rPr>
                <w:sz w:val="18"/>
                <w:lang w:val="fr-BE"/>
              </w:rPr>
              <w:t>SES</w:t>
            </w:r>
            <w:r w:rsidR="00EE62EB" w:rsidRPr="003C45C4">
              <w:rPr>
                <w:sz w:val="18"/>
                <w:lang w:val="fr-BE"/>
              </w:rPr>
              <w:br/>
            </w:r>
            <w:r w:rsidR="00EE62EB" w:rsidRPr="003C45C4">
              <w:rPr>
                <w:sz w:val="18"/>
                <w:lang w:val="fr-BE"/>
              </w:rPr>
              <w:br/>
            </w:r>
            <w:r w:rsidR="00EE62EB" w:rsidRPr="003C45C4">
              <w:rPr>
                <w:sz w:val="18"/>
                <w:lang w:val="fr-BE"/>
              </w:rPr>
              <w:br/>
            </w:r>
            <w:r w:rsidR="00EE62EB" w:rsidRPr="003C45C4">
              <w:rPr>
                <w:sz w:val="18"/>
                <w:lang w:val="fr-BE"/>
              </w:rPr>
              <w:br/>
            </w:r>
            <w:r w:rsidR="00EE62EB" w:rsidRPr="003C45C4">
              <w:rPr>
                <w:sz w:val="18"/>
                <w:lang w:val="fr-BE"/>
              </w:rPr>
              <w:br/>
            </w:r>
            <w:r w:rsidR="00EE62EB" w:rsidRPr="003C45C4">
              <w:rPr>
                <w:sz w:val="18"/>
                <w:lang w:val="fr-BE"/>
              </w:rPr>
              <w:br/>
            </w:r>
            <w:r w:rsidR="00EE62EB" w:rsidRPr="003C45C4">
              <w:rPr>
                <w:sz w:val="18"/>
                <w:lang w:val="fr-BE"/>
              </w:rPr>
              <w:br/>
            </w:r>
            <w:r w:rsidR="00EE62EB" w:rsidRPr="003C45C4">
              <w:rPr>
                <w:sz w:val="18"/>
                <w:lang w:val="fr-BE"/>
              </w:rPr>
              <w:br/>
            </w:r>
            <w:r w:rsidR="00EE62EB" w:rsidRPr="003C45C4">
              <w:rPr>
                <w:sz w:val="18"/>
                <w:lang w:val="fr-BE"/>
              </w:rPr>
              <w:br/>
            </w:r>
            <w:r w:rsidR="00EE62EB" w:rsidRPr="003C45C4">
              <w:rPr>
                <w:sz w:val="18"/>
                <w:lang w:val="fr-BE"/>
              </w:rPr>
              <w:br/>
            </w:r>
            <w:r w:rsidR="00EE62EB" w:rsidRPr="003C45C4">
              <w:rPr>
                <w:sz w:val="18"/>
                <w:lang w:val="fr-BE"/>
              </w:rPr>
              <w:br/>
            </w:r>
            <w:r w:rsidR="00437984" w:rsidRPr="003C45C4">
              <w:rPr>
                <w:sz w:val="18"/>
                <w:lang w:val="fr-BE"/>
              </w:rPr>
              <w:br/>
            </w:r>
            <w:r w:rsidR="00EE62EB" w:rsidRPr="003C45C4">
              <w:rPr>
                <w:sz w:val="18"/>
                <w:lang w:val="fr-BE"/>
              </w:rPr>
              <w:br/>
              <w:t>GES</w:t>
            </w:r>
            <w:r w:rsidR="00EE62EB" w:rsidRPr="003C45C4">
              <w:rPr>
                <w:sz w:val="18"/>
                <w:lang w:val="fr-BE"/>
              </w:rPr>
              <w:br/>
              <w:t>LBV</w:t>
            </w:r>
            <w:r w:rsidR="00EE62EB" w:rsidRPr="003C45C4">
              <w:rPr>
                <w:sz w:val="18"/>
                <w:lang w:val="fr-BE"/>
              </w:rPr>
              <w:br/>
              <w:t>ECO</w:t>
            </w:r>
            <w:r w:rsidR="00EE62EB" w:rsidRPr="003C45C4">
              <w:rPr>
                <w:sz w:val="18"/>
                <w:lang w:val="fr-BE"/>
              </w:rPr>
              <w:br/>
              <w:t>CUL</w:t>
            </w:r>
          </w:p>
        </w:tc>
      </w:tr>
    </w:tbl>
    <w:p w:rsidR="001F2F4A" w:rsidRPr="003C45C4" w:rsidRDefault="001F2F4A">
      <w:pPr>
        <w:rPr>
          <w:lang w:val="fr-BE"/>
        </w:rPr>
      </w:pPr>
      <w:r w:rsidRPr="003C45C4">
        <w:rPr>
          <w:b/>
          <w:bCs/>
          <w:lang w:val="fr-BE"/>
        </w:rPr>
        <w:lastRenderedPageBreak/>
        <w:br w:type="page"/>
      </w:r>
    </w:p>
    <w:p w:rsidR="0094074C" w:rsidRPr="003C45C4" w:rsidRDefault="0094074C">
      <w:pPr>
        <w:rPr>
          <w:lang w:val="fr-BE"/>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D5EC3" w:rsidTr="001D5078">
        <w:trPr>
          <w:trHeight w:val="397"/>
        </w:trPr>
        <w:tc>
          <w:tcPr>
            <w:tcW w:w="839" w:type="dxa"/>
            <w:tcBorders>
              <w:bottom w:val="single" w:sz="4" w:space="0" w:color="auto"/>
            </w:tcBorders>
            <w:vAlign w:val="center"/>
          </w:tcPr>
          <w:p w:rsidR="00ED5EC3" w:rsidRDefault="00ED5EC3" w:rsidP="001D5078">
            <w:pPr>
              <w:spacing w:before="80" w:after="80"/>
              <w:rPr>
                <w:sz w:val="18"/>
              </w:rPr>
            </w:pPr>
            <w:r>
              <w:rPr>
                <w:sz w:val="18"/>
              </w:rPr>
              <w:t>Nr.</w:t>
            </w:r>
          </w:p>
        </w:tc>
        <w:tc>
          <w:tcPr>
            <w:tcW w:w="5716" w:type="dxa"/>
            <w:tcBorders>
              <w:bottom w:val="single" w:sz="4" w:space="0" w:color="auto"/>
            </w:tcBorders>
            <w:vAlign w:val="center"/>
          </w:tcPr>
          <w:p w:rsidR="00ED5EC3" w:rsidRDefault="00ED5EC3" w:rsidP="001D5078">
            <w:pPr>
              <w:spacing w:before="80" w:after="80"/>
              <w:jc w:val="center"/>
              <w:rPr>
                <w:sz w:val="18"/>
              </w:rPr>
            </w:pPr>
            <w:r>
              <w:rPr>
                <w:sz w:val="18"/>
              </w:rPr>
              <w:t>Leerplandoelstelling en leerinhoud</w:t>
            </w:r>
          </w:p>
        </w:tc>
        <w:tc>
          <w:tcPr>
            <w:tcW w:w="835" w:type="dxa"/>
            <w:tcBorders>
              <w:bottom w:val="single" w:sz="4" w:space="0" w:color="auto"/>
            </w:tcBorders>
            <w:vAlign w:val="center"/>
          </w:tcPr>
          <w:p w:rsidR="00ED5EC3" w:rsidRDefault="00ED5EC3" w:rsidP="001D5078">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ED5EC3" w:rsidRDefault="00ED5EC3" w:rsidP="001D5078">
            <w:pPr>
              <w:spacing w:before="80" w:after="80"/>
              <w:jc w:val="center"/>
              <w:rPr>
                <w:sz w:val="18"/>
              </w:rPr>
            </w:pPr>
            <w:r>
              <w:rPr>
                <w:sz w:val="18"/>
              </w:rPr>
              <w:t>B/U</w:t>
            </w:r>
          </w:p>
        </w:tc>
        <w:tc>
          <w:tcPr>
            <w:tcW w:w="6949" w:type="dxa"/>
            <w:tcBorders>
              <w:left w:val="double" w:sz="4" w:space="0" w:color="auto"/>
            </w:tcBorders>
            <w:vAlign w:val="center"/>
          </w:tcPr>
          <w:p w:rsidR="00ED5EC3" w:rsidRDefault="00ED5EC3" w:rsidP="001D5078">
            <w:pPr>
              <w:spacing w:before="80" w:after="80"/>
              <w:jc w:val="center"/>
              <w:rPr>
                <w:sz w:val="18"/>
              </w:rPr>
            </w:pPr>
            <w:r>
              <w:rPr>
                <w:sz w:val="18"/>
              </w:rPr>
              <w:t>Didactische wenken en hulpmiddelen</w:t>
            </w:r>
          </w:p>
        </w:tc>
        <w:tc>
          <w:tcPr>
            <w:tcW w:w="844" w:type="dxa"/>
            <w:vAlign w:val="center"/>
          </w:tcPr>
          <w:p w:rsidR="00ED5EC3" w:rsidRDefault="00ED5EC3" w:rsidP="001D5078">
            <w:pPr>
              <w:spacing w:before="80" w:after="80"/>
              <w:jc w:val="center"/>
              <w:rPr>
                <w:sz w:val="18"/>
              </w:rPr>
            </w:pPr>
            <w:r>
              <w:rPr>
                <w:sz w:val="18"/>
              </w:rPr>
              <w:t>Link</w:t>
            </w:r>
          </w:p>
        </w:tc>
      </w:tr>
      <w:tr w:rsidR="004F72EE" w:rsidTr="00267BAF">
        <w:trPr>
          <w:trHeight w:val="397"/>
        </w:trPr>
        <w:tc>
          <w:tcPr>
            <w:tcW w:w="839" w:type="dxa"/>
            <w:tcBorders>
              <w:top w:val="single" w:sz="18" w:space="0" w:color="auto"/>
              <w:left w:val="single" w:sz="18" w:space="0" w:color="auto"/>
              <w:bottom w:val="single" w:sz="18" w:space="0" w:color="auto"/>
            </w:tcBorders>
          </w:tcPr>
          <w:p w:rsidR="004F72EE" w:rsidRDefault="004F72EE" w:rsidP="00B92B68">
            <w:pPr>
              <w:pStyle w:val="NummerDoelstelling"/>
            </w:pPr>
          </w:p>
        </w:tc>
        <w:tc>
          <w:tcPr>
            <w:tcW w:w="5716" w:type="dxa"/>
            <w:tcBorders>
              <w:top w:val="single" w:sz="18" w:space="0" w:color="auto"/>
              <w:bottom w:val="single" w:sz="18" w:space="0" w:color="auto"/>
            </w:tcBorders>
          </w:tcPr>
          <w:p w:rsidR="004F72EE" w:rsidRDefault="00ED5EC3" w:rsidP="00ED5EC3">
            <w:pPr>
              <w:spacing w:before="80" w:after="80"/>
              <w:rPr>
                <w:b/>
                <w:bCs/>
                <w:sz w:val="18"/>
              </w:rPr>
            </w:pPr>
            <w:r>
              <w:rPr>
                <w:b/>
                <w:bCs/>
                <w:sz w:val="18"/>
              </w:rPr>
              <w:t>Het belang van natuurwetenschappelijke kennis in verschillende opleidingen en beroepen kunnen illustreren.</w:t>
            </w:r>
          </w:p>
        </w:tc>
        <w:tc>
          <w:tcPr>
            <w:tcW w:w="835" w:type="dxa"/>
            <w:tcBorders>
              <w:top w:val="single" w:sz="18" w:space="0" w:color="auto"/>
              <w:bottom w:val="single" w:sz="18" w:space="0" w:color="auto"/>
            </w:tcBorders>
          </w:tcPr>
          <w:p w:rsidR="004F72EE" w:rsidRDefault="00437984" w:rsidP="00B92B68">
            <w:pPr>
              <w:spacing w:before="80" w:after="80"/>
              <w:jc w:val="center"/>
              <w:rPr>
                <w:b/>
                <w:bCs/>
                <w:sz w:val="18"/>
              </w:rPr>
            </w:pPr>
            <w:r>
              <w:rPr>
                <w:b/>
                <w:bCs/>
                <w:sz w:val="18"/>
              </w:rPr>
              <w:t>LER 13</w:t>
            </w:r>
          </w:p>
        </w:tc>
        <w:tc>
          <w:tcPr>
            <w:tcW w:w="835" w:type="dxa"/>
            <w:tcBorders>
              <w:top w:val="single" w:sz="18" w:space="0" w:color="auto"/>
              <w:bottom w:val="single" w:sz="18" w:space="0" w:color="auto"/>
              <w:right w:val="double" w:sz="4" w:space="0" w:color="auto"/>
            </w:tcBorders>
          </w:tcPr>
          <w:p w:rsidR="004F72EE" w:rsidRDefault="00437984" w:rsidP="00B92B68">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4F72EE" w:rsidRDefault="004F72EE" w:rsidP="00B92B6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F72EE" w:rsidRDefault="004F72EE" w:rsidP="00B92B68">
            <w:pPr>
              <w:spacing w:before="80" w:after="80"/>
              <w:jc w:val="center"/>
              <w:rPr>
                <w:sz w:val="18"/>
              </w:rPr>
            </w:pPr>
          </w:p>
        </w:tc>
      </w:tr>
      <w:tr w:rsidR="004F72EE" w:rsidTr="00267BAF">
        <w:trPr>
          <w:trHeight w:val="397"/>
        </w:trPr>
        <w:tc>
          <w:tcPr>
            <w:tcW w:w="839" w:type="dxa"/>
            <w:tcBorders>
              <w:top w:val="single" w:sz="18" w:space="0" w:color="auto"/>
              <w:bottom w:val="single" w:sz="4" w:space="0" w:color="auto"/>
            </w:tcBorders>
          </w:tcPr>
          <w:p w:rsidR="004F72EE" w:rsidRDefault="004F72EE" w:rsidP="00B92B6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F72EE" w:rsidRDefault="004F72EE" w:rsidP="00B92B68">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4F72EE" w:rsidRDefault="00ED5EC3" w:rsidP="00B92B68">
            <w:pPr>
              <w:tabs>
                <w:tab w:val="right" w:pos="352"/>
                <w:tab w:val="right" w:pos="567"/>
              </w:tabs>
              <w:spacing w:before="80" w:after="80"/>
              <w:rPr>
                <w:sz w:val="18"/>
              </w:rPr>
            </w:pPr>
            <w:r>
              <w:rPr>
                <w:sz w:val="18"/>
              </w:rPr>
              <w:t>Het is belangrijk dat de leerlingen in de media en in opleidingen het onderscheid kunnen maken tussen wetenschappen en wetenschappelijk onderzoek enerzijds en pseudowetenschappen anderzijds (cf. astronoom versus astroloog).</w:t>
            </w:r>
          </w:p>
        </w:tc>
        <w:tc>
          <w:tcPr>
            <w:tcW w:w="844" w:type="dxa"/>
            <w:tcBorders>
              <w:top w:val="single" w:sz="18" w:space="0" w:color="auto"/>
              <w:bottom w:val="single" w:sz="4" w:space="0" w:color="auto"/>
            </w:tcBorders>
          </w:tcPr>
          <w:p w:rsidR="004F72EE" w:rsidRDefault="004F72EE" w:rsidP="00B92B68">
            <w:pPr>
              <w:spacing w:before="80" w:after="80"/>
              <w:jc w:val="center"/>
              <w:rPr>
                <w:sz w:val="18"/>
              </w:rPr>
            </w:pPr>
          </w:p>
        </w:tc>
      </w:tr>
    </w:tbl>
    <w:p w:rsidR="00267BAF" w:rsidRDefault="00267BAF" w:rsidP="00B92B68">
      <w:pPr>
        <w:pStyle w:val="NummerDoelstelling"/>
        <w:sectPr w:rsidR="00267BAF" w:rsidSect="00D52574">
          <w:headerReference w:type="even" r:id="rId32"/>
          <w:headerReference w:type="default" r:id="rId33"/>
          <w:footerReference w:type="default" r:id="rId34"/>
          <w:headerReference w:type="first" r:id="rId35"/>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67BAF" w:rsidTr="003B7287">
        <w:trPr>
          <w:trHeight w:val="397"/>
        </w:trPr>
        <w:tc>
          <w:tcPr>
            <w:tcW w:w="839" w:type="dxa"/>
            <w:tcBorders>
              <w:bottom w:val="single" w:sz="4" w:space="0" w:color="auto"/>
            </w:tcBorders>
            <w:vAlign w:val="center"/>
          </w:tcPr>
          <w:p w:rsidR="00267BAF" w:rsidRDefault="00267BAF" w:rsidP="003B7287">
            <w:pPr>
              <w:spacing w:before="80" w:after="80"/>
              <w:rPr>
                <w:sz w:val="18"/>
              </w:rPr>
            </w:pPr>
            <w:r>
              <w:rPr>
                <w:sz w:val="18"/>
              </w:rPr>
              <w:lastRenderedPageBreak/>
              <w:t>Nr.</w:t>
            </w:r>
          </w:p>
        </w:tc>
        <w:tc>
          <w:tcPr>
            <w:tcW w:w="5716" w:type="dxa"/>
            <w:tcBorders>
              <w:bottom w:val="single" w:sz="4" w:space="0" w:color="auto"/>
            </w:tcBorders>
            <w:vAlign w:val="center"/>
          </w:tcPr>
          <w:p w:rsidR="00267BAF" w:rsidRDefault="00267BAF" w:rsidP="003B7287">
            <w:pPr>
              <w:spacing w:before="80" w:after="80"/>
              <w:jc w:val="center"/>
              <w:rPr>
                <w:sz w:val="18"/>
              </w:rPr>
            </w:pPr>
            <w:r>
              <w:rPr>
                <w:sz w:val="18"/>
              </w:rPr>
              <w:t>Leerplandoelstelling en leerinhoud</w:t>
            </w:r>
          </w:p>
        </w:tc>
        <w:tc>
          <w:tcPr>
            <w:tcW w:w="835" w:type="dxa"/>
            <w:tcBorders>
              <w:bottom w:val="single" w:sz="4" w:space="0" w:color="auto"/>
            </w:tcBorders>
            <w:vAlign w:val="center"/>
          </w:tcPr>
          <w:p w:rsidR="00267BAF" w:rsidRDefault="00267BAF" w:rsidP="003B7287">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267BAF" w:rsidRDefault="00267BAF" w:rsidP="003B7287">
            <w:pPr>
              <w:spacing w:before="80" w:after="80"/>
              <w:jc w:val="center"/>
              <w:rPr>
                <w:sz w:val="18"/>
              </w:rPr>
            </w:pPr>
            <w:r>
              <w:rPr>
                <w:sz w:val="18"/>
              </w:rPr>
              <w:t>B/U</w:t>
            </w:r>
          </w:p>
        </w:tc>
        <w:tc>
          <w:tcPr>
            <w:tcW w:w="6949" w:type="dxa"/>
            <w:tcBorders>
              <w:left w:val="double" w:sz="4" w:space="0" w:color="auto"/>
            </w:tcBorders>
            <w:vAlign w:val="center"/>
          </w:tcPr>
          <w:p w:rsidR="00267BAF" w:rsidRDefault="00267BAF" w:rsidP="003B7287">
            <w:pPr>
              <w:spacing w:before="80" w:after="80"/>
              <w:jc w:val="center"/>
              <w:rPr>
                <w:sz w:val="18"/>
              </w:rPr>
            </w:pPr>
            <w:r>
              <w:rPr>
                <w:sz w:val="18"/>
              </w:rPr>
              <w:t>Didactische wenken en hulpmiddelen</w:t>
            </w:r>
          </w:p>
        </w:tc>
        <w:tc>
          <w:tcPr>
            <w:tcW w:w="844" w:type="dxa"/>
            <w:vAlign w:val="center"/>
          </w:tcPr>
          <w:p w:rsidR="00267BAF" w:rsidRDefault="00267BAF" w:rsidP="003B7287">
            <w:pPr>
              <w:spacing w:before="80" w:after="80"/>
              <w:jc w:val="center"/>
              <w:rPr>
                <w:sz w:val="18"/>
              </w:rPr>
            </w:pPr>
            <w:r>
              <w:rPr>
                <w:sz w:val="18"/>
              </w:rPr>
              <w:t>Link</w:t>
            </w:r>
          </w:p>
        </w:tc>
      </w:tr>
      <w:tr w:rsidR="00267BAF" w:rsidTr="003B7287">
        <w:trPr>
          <w:cantSplit/>
          <w:trHeight w:val="397"/>
        </w:trPr>
        <w:tc>
          <w:tcPr>
            <w:tcW w:w="8225" w:type="dxa"/>
            <w:gridSpan w:val="4"/>
            <w:tcBorders>
              <w:right w:val="nil"/>
            </w:tcBorders>
          </w:tcPr>
          <w:p w:rsidR="00267BAF" w:rsidRPr="0085762A" w:rsidRDefault="001D5078" w:rsidP="006A240A">
            <w:pPr>
              <w:pStyle w:val="Kop2"/>
            </w:pPr>
            <w:bookmarkStart w:id="79" w:name="_Toc378336186"/>
            <w:bookmarkStart w:id="80" w:name="_Toc378336549"/>
            <w:bookmarkStart w:id="81" w:name="_Toc378336702"/>
            <w:r>
              <w:t>Bouw van de mens (De cel)</w:t>
            </w:r>
            <w:bookmarkEnd w:id="79"/>
            <w:bookmarkEnd w:id="80"/>
            <w:bookmarkEnd w:id="81"/>
          </w:p>
        </w:tc>
        <w:tc>
          <w:tcPr>
            <w:tcW w:w="7793" w:type="dxa"/>
            <w:gridSpan w:val="2"/>
            <w:tcBorders>
              <w:left w:val="nil"/>
            </w:tcBorders>
            <w:vAlign w:val="center"/>
          </w:tcPr>
          <w:p w:rsidR="00267BAF" w:rsidRPr="004D1223" w:rsidRDefault="00F85D56" w:rsidP="003B7287">
            <w:pPr>
              <w:tabs>
                <w:tab w:val="left" w:pos="247"/>
              </w:tabs>
              <w:spacing w:before="80" w:after="80"/>
              <w:rPr>
                <w:rFonts w:cs="Arial"/>
                <w:bCs/>
                <w:sz w:val="18"/>
                <w:szCs w:val="18"/>
              </w:rPr>
            </w:pPr>
            <w:r>
              <w:rPr>
                <w:rFonts w:cs="Arial"/>
                <w:bCs/>
                <w:sz w:val="18"/>
                <w:szCs w:val="18"/>
              </w:rPr>
              <w:t>Behandel de geselecteerde eindtermen uitsluitend in functie van het gekozen ‘verhaal’, dit wil zeggen dat theoretische achtergrond alleen aan bod komt om het ‘verhaal’ te begrijpen.</w:t>
            </w:r>
            <w:r>
              <w:rPr>
                <w:rFonts w:cs="Arial"/>
                <w:bCs/>
                <w:sz w:val="18"/>
                <w:szCs w:val="18"/>
              </w:rPr>
              <w:br/>
              <w:t>In dit hoofdstuk is het ‘verhaal’ biologisch: het gaat over de cel, hoe ze werkt, wat haar taak is.</w:t>
            </w:r>
            <w:r>
              <w:rPr>
                <w:rFonts w:cs="Arial"/>
                <w:bCs/>
                <w:sz w:val="18"/>
                <w:szCs w:val="18"/>
              </w:rPr>
              <w:br/>
              <w:t>De chemie komt hier aan bod om uit te leggen wat er op moleculair niveau gebeurt.</w:t>
            </w:r>
          </w:p>
        </w:tc>
      </w:tr>
      <w:tr w:rsidR="004F72EE" w:rsidTr="00B92B68">
        <w:trPr>
          <w:trHeight w:val="397"/>
        </w:trPr>
        <w:tc>
          <w:tcPr>
            <w:tcW w:w="839" w:type="dxa"/>
            <w:tcBorders>
              <w:top w:val="single" w:sz="18" w:space="0" w:color="auto"/>
              <w:left w:val="single" w:sz="18" w:space="0" w:color="auto"/>
              <w:bottom w:val="single" w:sz="18" w:space="0" w:color="auto"/>
            </w:tcBorders>
          </w:tcPr>
          <w:p w:rsidR="004F72EE" w:rsidRDefault="004F72EE" w:rsidP="00B92B68">
            <w:pPr>
              <w:pStyle w:val="NummerDoelstelling"/>
            </w:pPr>
          </w:p>
        </w:tc>
        <w:tc>
          <w:tcPr>
            <w:tcW w:w="5716" w:type="dxa"/>
            <w:tcBorders>
              <w:top w:val="single" w:sz="18" w:space="0" w:color="auto"/>
              <w:bottom w:val="single" w:sz="18" w:space="0" w:color="auto"/>
            </w:tcBorders>
          </w:tcPr>
          <w:p w:rsidR="004F72EE" w:rsidRDefault="007B04F4" w:rsidP="007B04F4">
            <w:pPr>
              <w:spacing w:before="80" w:after="80"/>
              <w:rPr>
                <w:b/>
                <w:bCs/>
                <w:sz w:val="18"/>
              </w:rPr>
            </w:pPr>
            <w:r>
              <w:rPr>
                <w:b/>
                <w:bCs/>
                <w:sz w:val="18"/>
              </w:rPr>
              <w:t>Celorganisatie, zowel op lichtmicroscopisch als op elektronen- microscopisch niveau, kunnen benoemen en functies ervan kunnen aangeven.</w:t>
            </w:r>
          </w:p>
        </w:tc>
        <w:tc>
          <w:tcPr>
            <w:tcW w:w="835" w:type="dxa"/>
            <w:tcBorders>
              <w:top w:val="single" w:sz="18" w:space="0" w:color="auto"/>
              <w:bottom w:val="single" w:sz="18" w:space="0" w:color="auto"/>
            </w:tcBorders>
          </w:tcPr>
          <w:p w:rsidR="004F72EE" w:rsidRDefault="00F85D56" w:rsidP="00437984">
            <w:pPr>
              <w:spacing w:before="80" w:after="80"/>
              <w:jc w:val="center"/>
              <w:rPr>
                <w:b/>
                <w:bCs/>
                <w:sz w:val="18"/>
              </w:rPr>
            </w:pPr>
            <w:r>
              <w:rPr>
                <w:b/>
                <w:bCs/>
                <w:sz w:val="18"/>
              </w:rPr>
              <w:t>ET B</w:t>
            </w:r>
            <w:r w:rsidR="00437984">
              <w:rPr>
                <w:b/>
                <w:bCs/>
                <w:sz w:val="18"/>
              </w:rPr>
              <w:t>1</w:t>
            </w:r>
          </w:p>
        </w:tc>
        <w:tc>
          <w:tcPr>
            <w:tcW w:w="835" w:type="dxa"/>
            <w:tcBorders>
              <w:top w:val="single" w:sz="18" w:space="0" w:color="auto"/>
              <w:bottom w:val="single" w:sz="18" w:space="0" w:color="auto"/>
              <w:right w:val="double" w:sz="4" w:space="0" w:color="auto"/>
            </w:tcBorders>
          </w:tcPr>
          <w:p w:rsidR="004F72EE" w:rsidRDefault="00F85D56" w:rsidP="00B92B6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F72EE" w:rsidRDefault="004F72EE" w:rsidP="00B92B6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F72EE" w:rsidRDefault="004F72EE" w:rsidP="00B92B68">
            <w:pPr>
              <w:spacing w:before="80" w:after="80"/>
              <w:jc w:val="center"/>
              <w:rPr>
                <w:sz w:val="18"/>
              </w:rPr>
            </w:pPr>
          </w:p>
        </w:tc>
      </w:tr>
      <w:tr w:rsidR="004F72EE" w:rsidTr="00B92B68">
        <w:trPr>
          <w:trHeight w:val="397"/>
        </w:trPr>
        <w:tc>
          <w:tcPr>
            <w:tcW w:w="839" w:type="dxa"/>
            <w:tcBorders>
              <w:top w:val="single" w:sz="18" w:space="0" w:color="auto"/>
              <w:bottom w:val="single" w:sz="18" w:space="0" w:color="auto"/>
            </w:tcBorders>
          </w:tcPr>
          <w:p w:rsidR="004F72EE" w:rsidRDefault="004F72EE" w:rsidP="00B92B6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F72EE" w:rsidRDefault="002B1145" w:rsidP="002B1145">
            <w:pPr>
              <w:tabs>
                <w:tab w:val="left" w:pos="226"/>
              </w:tabs>
              <w:spacing w:before="80" w:after="80"/>
              <w:rPr>
                <w:sz w:val="18"/>
              </w:rPr>
            </w:pPr>
            <w:r>
              <w:rPr>
                <w:sz w:val="18"/>
              </w:rPr>
              <w:t>Herkennen op een tekening.</w:t>
            </w:r>
            <w:r>
              <w:rPr>
                <w:sz w:val="18"/>
              </w:rPr>
              <w:br/>
              <w:t>Benoemen.</w:t>
            </w:r>
            <w:r>
              <w:rPr>
                <w:sz w:val="18"/>
              </w:rPr>
              <w:br/>
              <w:t>Functies.</w:t>
            </w:r>
          </w:p>
        </w:tc>
        <w:tc>
          <w:tcPr>
            <w:tcW w:w="6949" w:type="dxa"/>
            <w:tcBorders>
              <w:top w:val="single" w:sz="18" w:space="0" w:color="auto"/>
              <w:left w:val="double" w:sz="4" w:space="0" w:color="auto"/>
              <w:bottom w:val="single" w:sz="18" w:space="0" w:color="auto"/>
            </w:tcBorders>
          </w:tcPr>
          <w:p w:rsidR="004F72EE" w:rsidRDefault="00662AA7" w:rsidP="002B1145">
            <w:pPr>
              <w:tabs>
                <w:tab w:val="left" w:pos="287"/>
              </w:tabs>
              <w:spacing w:before="80" w:after="80"/>
              <w:rPr>
                <w:sz w:val="18"/>
              </w:rPr>
            </w:pPr>
            <w:r>
              <w:rPr>
                <w:sz w:val="18"/>
              </w:rPr>
              <w:t>Instap aan de hand van vragen:</w:t>
            </w:r>
            <w:r>
              <w:rPr>
                <w:sz w:val="18"/>
              </w:rPr>
              <w:br/>
              <w:t>-</w:t>
            </w:r>
            <w:r>
              <w:rPr>
                <w:sz w:val="18"/>
              </w:rPr>
              <w:tab/>
              <w:t>waarom leeft een cel?</w:t>
            </w:r>
            <w:r>
              <w:rPr>
                <w:sz w:val="18"/>
              </w:rPr>
              <w:br/>
              <w:t>-</w:t>
            </w:r>
            <w:r>
              <w:rPr>
                <w:sz w:val="18"/>
              </w:rPr>
              <w:tab/>
              <w:t>waarvoor dient ze?</w:t>
            </w:r>
            <w:r>
              <w:rPr>
                <w:sz w:val="18"/>
              </w:rPr>
              <w:br/>
              <w:t>-</w:t>
            </w:r>
            <w:r>
              <w:rPr>
                <w:sz w:val="18"/>
              </w:rPr>
              <w:tab/>
              <w:t>hoe komt het dat ze niet doodgaat?</w:t>
            </w:r>
            <w:r>
              <w:rPr>
                <w:sz w:val="18"/>
              </w:rPr>
              <w:br/>
              <w:t>Behandel transport, reproductie, energievoorziening.</w:t>
            </w:r>
            <w:r>
              <w:rPr>
                <w:sz w:val="18"/>
              </w:rPr>
              <w:br/>
            </w:r>
            <w:r w:rsidR="00437984">
              <w:rPr>
                <w:sz w:val="18"/>
              </w:rPr>
              <w:t>Celorganellen herkennen op een tekening, in een filmpje.</w:t>
            </w:r>
            <w:r>
              <w:rPr>
                <w:sz w:val="18"/>
              </w:rPr>
              <w:br/>
              <w:t>Elektronenmicroscopie kan hier summier worden behandeld, bijvoorbeeld door de cel te vergelijken met een bedrijf waar verschillende eenheden met aparte taken belast zijn: beheer, productie, transport, energie.</w:t>
            </w:r>
            <w:r>
              <w:rPr>
                <w:sz w:val="18"/>
              </w:rPr>
              <w:br/>
            </w:r>
            <w:r w:rsidR="002B1145">
              <w:rPr>
                <w:sz w:val="18"/>
              </w:rPr>
              <w:t xml:space="preserve">bv. </w:t>
            </w:r>
            <w:r>
              <w:rPr>
                <w:sz w:val="18"/>
              </w:rPr>
              <w:t>uitvinding van de microscoop (Van Leeuwenhoek), ontdekking van de cel, inzicht dat de cel een fundamenteel niveau is in alle levensprocessen (19</w:t>
            </w:r>
            <w:r w:rsidRPr="00662AA7">
              <w:rPr>
                <w:sz w:val="18"/>
                <w:vertAlign w:val="superscript"/>
              </w:rPr>
              <w:t>de</w:t>
            </w:r>
            <w:r>
              <w:rPr>
                <w:sz w:val="18"/>
              </w:rPr>
              <w:t xml:space="preserve"> eeuw), elektronenmicroscopie (na de Tweede Wereldoorlog).</w:t>
            </w:r>
          </w:p>
        </w:tc>
        <w:tc>
          <w:tcPr>
            <w:tcW w:w="844" w:type="dxa"/>
            <w:tcBorders>
              <w:top w:val="single" w:sz="18" w:space="0" w:color="auto"/>
              <w:bottom w:val="single" w:sz="18" w:space="0" w:color="auto"/>
            </w:tcBorders>
          </w:tcPr>
          <w:p w:rsidR="004F72EE" w:rsidRDefault="004F72EE" w:rsidP="00B92B68">
            <w:pPr>
              <w:spacing w:before="80" w:after="80"/>
              <w:jc w:val="center"/>
              <w:rPr>
                <w:sz w:val="18"/>
              </w:rPr>
            </w:pPr>
          </w:p>
        </w:tc>
      </w:tr>
      <w:tr w:rsidR="004F72EE" w:rsidTr="00B92B68">
        <w:trPr>
          <w:trHeight w:val="397"/>
        </w:trPr>
        <w:tc>
          <w:tcPr>
            <w:tcW w:w="839" w:type="dxa"/>
            <w:tcBorders>
              <w:top w:val="single" w:sz="18" w:space="0" w:color="auto"/>
              <w:left w:val="single" w:sz="18" w:space="0" w:color="auto"/>
              <w:bottom w:val="single" w:sz="18" w:space="0" w:color="auto"/>
            </w:tcBorders>
          </w:tcPr>
          <w:p w:rsidR="004F72EE" w:rsidRDefault="004F72EE" w:rsidP="00B92B68">
            <w:pPr>
              <w:pStyle w:val="NummerDoelstelling"/>
            </w:pPr>
          </w:p>
        </w:tc>
        <w:tc>
          <w:tcPr>
            <w:tcW w:w="5716" w:type="dxa"/>
            <w:tcBorders>
              <w:top w:val="single" w:sz="18" w:space="0" w:color="auto"/>
              <w:bottom w:val="single" w:sz="18" w:space="0" w:color="auto"/>
            </w:tcBorders>
          </w:tcPr>
          <w:p w:rsidR="004F72EE" w:rsidRDefault="00662AA7" w:rsidP="00B92B68">
            <w:pPr>
              <w:spacing w:before="80" w:after="80"/>
              <w:rPr>
                <w:b/>
                <w:bCs/>
                <w:sz w:val="18"/>
              </w:rPr>
            </w:pPr>
            <w:r>
              <w:rPr>
                <w:b/>
                <w:bCs/>
                <w:sz w:val="18"/>
              </w:rPr>
              <w:t>Microscopische observatie kunnen verrichten in het kader van experimenteel biologisch onderzoek.</w:t>
            </w:r>
          </w:p>
        </w:tc>
        <w:tc>
          <w:tcPr>
            <w:tcW w:w="835" w:type="dxa"/>
            <w:tcBorders>
              <w:top w:val="single" w:sz="18" w:space="0" w:color="auto"/>
              <w:bottom w:val="single" w:sz="18" w:space="0" w:color="auto"/>
            </w:tcBorders>
          </w:tcPr>
          <w:p w:rsidR="004F72EE" w:rsidRDefault="00437984" w:rsidP="00B92B68">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F72EE" w:rsidRDefault="00437984" w:rsidP="00B92B68">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4F72EE" w:rsidRDefault="004F72EE" w:rsidP="00B92B6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F72EE" w:rsidRDefault="004F72EE" w:rsidP="00B92B68">
            <w:pPr>
              <w:spacing w:before="80" w:after="80"/>
              <w:jc w:val="center"/>
              <w:rPr>
                <w:sz w:val="18"/>
              </w:rPr>
            </w:pPr>
          </w:p>
        </w:tc>
      </w:tr>
      <w:tr w:rsidR="004F72EE" w:rsidTr="00B92B68">
        <w:trPr>
          <w:trHeight w:val="397"/>
        </w:trPr>
        <w:tc>
          <w:tcPr>
            <w:tcW w:w="839" w:type="dxa"/>
            <w:tcBorders>
              <w:top w:val="single" w:sz="18" w:space="0" w:color="auto"/>
              <w:bottom w:val="single" w:sz="18" w:space="0" w:color="auto"/>
            </w:tcBorders>
          </w:tcPr>
          <w:p w:rsidR="004F72EE" w:rsidRDefault="004F72EE" w:rsidP="00B92B6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F72EE" w:rsidRDefault="004F72EE" w:rsidP="00B92B68">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4F72EE" w:rsidRDefault="00662AA7" w:rsidP="00662AA7">
            <w:pPr>
              <w:tabs>
                <w:tab w:val="right" w:pos="352"/>
                <w:tab w:val="right" w:pos="567"/>
              </w:tabs>
              <w:spacing w:before="80" w:after="80"/>
              <w:rPr>
                <w:sz w:val="18"/>
              </w:rPr>
            </w:pPr>
            <w:r>
              <w:rPr>
                <w:sz w:val="18"/>
              </w:rPr>
              <w:t>Bv.: zelfstandig celtypes (aan de hand van preparaten of foto’s) laten onderzoeken en conclusies laten trekken.</w:t>
            </w:r>
            <w:r>
              <w:rPr>
                <w:sz w:val="18"/>
              </w:rPr>
              <w:br/>
              <w:t>Zie voorbeeldenlijst leerlingenopdrachten en -experimenten.</w:t>
            </w:r>
          </w:p>
        </w:tc>
        <w:tc>
          <w:tcPr>
            <w:tcW w:w="844" w:type="dxa"/>
            <w:tcBorders>
              <w:top w:val="single" w:sz="18" w:space="0" w:color="auto"/>
              <w:bottom w:val="single" w:sz="18" w:space="0" w:color="auto"/>
            </w:tcBorders>
          </w:tcPr>
          <w:p w:rsidR="004F72EE" w:rsidRDefault="004F72EE" w:rsidP="00B92B68">
            <w:pPr>
              <w:spacing w:before="80" w:after="80"/>
              <w:jc w:val="center"/>
              <w:rPr>
                <w:sz w:val="18"/>
              </w:rPr>
            </w:pPr>
          </w:p>
        </w:tc>
      </w:tr>
      <w:tr w:rsidR="004F72EE" w:rsidTr="00A90548">
        <w:trPr>
          <w:trHeight w:val="397"/>
        </w:trPr>
        <w:tc>
          <w:tcPr>
            <w:tcW w:w="839" w:type="dxa"/>
            <w:tcBorders>
              <w:top w:val="single" w:sz="18" w:space="0" w:color="auto"/>
              <w:left w:val="single" w:sz="18" w:space="0" w:color="auto"/>
              <w:bottom w:val="single" w:sz="18" w:space="0" w:color="auto"/>
            </w:tcBorders>
          </w:tcPr>
          <w:p w:rsidR="004F72EE" w:rsidRDefault="004F72EE" w:rsidP="00B92B68">
            <w:pPr>
              <w:pStyle w:val="NummerDoelstelling"/>
            </w:pPr>
          </w:p>
        </w:tc>
        <w:tc>
          <w:tcPr>
            <w:tcW w:w="5716" w:type="dxa"/>
            <w:tcBorders>
              <w:top w:val="single" w:sz="18" w:space="0" w:color="auto"/>
              <w:bottom w:val="single" w:sz="18" w:space="0" w:color="auto"/>
            </w:tcBorders>
          </w:tcPr>
          <w:p w:rsidR="004F72EE" w:rsidRDefault="00662AA7" w:rsidP="00437984">
            <w:pPr>
              <w:spacing w:before="80" w:after="80"/>
              <w:rPr>
                <w:b/>
                <w:bCs/>
                <w:sz w:val="18"/>
              </w:rPr>
            </w:pPr>
            <w:r>
              <w:rPr>
                <w:b/>
                <w:bCs/>
                <w:sz w:val="18"/>
              </w:rPr>
              <w:t>In een gegeven zuur-base-evenwicht de betrokken deeltjes</w:t>
            </w:r>
            <w:r w:rsidR="00437984">
              <w:rPr>
                <w:b/>
                <w:bCs/>
                <w:sz w:val="18"/>
              </w:rPr>
              <w:t xml:space="preserve"> </w:t>
            </w:r>
            <w:r>
              <w:rPr>
                <w:b/>
                <w:bCs/>
                <w:sz w:val="18"/>
              </w:rPr>
              <w:t>kunnen identificeren als zuur of base.</w:t>
            </w:r>
          </w:p>
        </w:tc>
        <w:tc>
          <w:tcPr>
            <w:tcW w:w="835" w:type="dxa"/>
            <w:tcBorders>
              <w:top w:val="single" w:sz="18" w:space="0" w:color="auto"/>
              <w:bottom w:val="single" w:sz="18" w:space="0" w:color="auto"/>
            </w:tcBorders>
          </w:tcPr>
          <w:p w:rsidR="004F72EE" w:rsidRDefault="00662AA7" w:rsidP="00437984">
            <w:pPr>
              <w:spacing w:before="80" w:after="80"/>
              <w:jc w:val="center"/>
              <w:rPr>
                <w:b/>
                <w:bCs/>
                <w:sz w:val="18"/>
              </w:rPr>
            </w:pPr>
            <w:r>
              <w:rPr>
                <w:b/>
                <w:bCs/>
                <w:sz w:val="18"/>
              </w:rPr>
              <w:t xml:space="preserve">ET </w:t>
            </w:r>
            <w:r w:rsidR="002B1145">
              <w:rPr>
                <w:b/>
                <w:bCs/>
                <w:sz w:val="18"/>
              </w:rPr>
              <w:t>C</w:t>
            </w:r>
            <w:r w:rsidR="00437984">
              <w:rPr>
                <w:b/>
                <w:bCs/>
                <w:sz w:val="18"/>
              </w:rPr>
              <w:t>6</w:t>
            </w:r>
          </w:p>
        </w:tc>
        <w:tc>
          <w:tcPr>
            <w:tcW w:w="835" w:type="dxa"/>
            <w:tcBorders>
              <w:top w:val="single" w:sz="18" w:space="0" w:color="auto"/>
              <w:bottom w:val="single" w:sz="18" w:space="0" w:color="auto"/>
              <w:right w:val="double" w:sz="4" w:space="0" w:color="auto"/>
            </w:tcBorders>
          </w:tcPr>
          <w:p w:rsidR="004F72EE" w:rsidRDefault="00662AA7" w:rsidP="00B92B6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F72EE" w:rsidRDefault="004F72EE" w:rsidP="00B92B6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F72EE" w:rsidRDefault="004F72EE" w:rsidP="00B92B68">
            <w:pPr>
              <w:spacing w:before="80" w:after="80"/>
              <w:jc w:val="center"/>
              <w:rPr>
                <w:sz w:val="18"/>
              </w:rPr>
            </w:pPr>
          </w:p>
        </w:tc>
      </w:tr>
      <w:tr w:rsidR="004F72EE" w:rsidTr="00A90548">
        <w:trPr>
          <w:trHeight w:val="397"/>
        </w:trPr>
        <w:tc>
          <w:tcPr>
            <w:tcW w:w="839" w:type="dxa"/>
            <w:tcBorders>
              <w:top w:val="single" w:sz="18" w:space="0" w:color="auto"/>
              <w:bottom w:val="single" w:sz="4" w:space="0" w:color="auto"/>
            </w:tcBorders>
          </w:tcPr>
          <w:p w:rsidR="004F72EE" w:rsidRDefault="004F72EE" w:rsidP="00B92B6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F72EE" w:rsidRDefault="004F72EE" w:rsidP="00B92B68">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4F72EE" w:rsidRDefault="00A90548" w:rsidP="00C10928">
            <w:pPr>
              <w:tabs>
                <w:tab w:val="right" w:pos="352"/>
                <w:tab w:val="right" w:pos="567"/>
              </w:tabs>
              <w:spacing w:before="80" w:after="80"/>
              <w:rPr>
                <w:sz w:val="18"/>
              </w:rPr>
            </w:pPr>
            <w:r>
              <w:rPr>
                <w:sz w:val="18"/>
              </w:rPr>
              <w:t>In een cel grijpen chemische reacties plaats.  Hierdoor blijft de cel in leven.  Eén van de reactietypes is een zuur-base reactie.</w:t>
            </w:r>
            <w:r>
              <w:rPr>
                <w:sz w:val="18"/>
              </w:rPr>
              <w:br/>
              <w:t>Geef hier de essentie van weer.  Behandel niet alle zuur-base reacties.  Geef geen moeilijke chemische reacties.</w:t>
            </w:r>
            <w:r>
              <w:rPr>
                <w:sz w:val="18"/>
              </w:rPr>
              <w:br/>
            </w:r>
            <w:r>
              <w:rPr>
                <w:sz w:val="18"/>
              </w:rPr>
              <w:br/>
            </w:r>
            <w:r w:rsidR="00C10928">
              <w:rPr>
                <w:sz w:val="18"/>
              </w:rPr>
              <w:t>Kan ook bekeken worden in functie van zuren en basen die voorkomen in de keuken en de badkamer.</w:t>
            </w:r>
          </w:p>
        </w:tc>
        <w:tc>
          <w:tcPr>
            <w:tcW w:w="844" w:type="dxa"/>
            <w:tcBorders>
              <w:top w:val="single" w:sz="18" w:space="0" w:color="auto"/>
              <w:bottom w:val="single" w:sz="4" w:space="0" w:color="auto"/>
            </w:tcBorders>
          </w:tcPr>
          <w:p w:rsidR="004F72EE" w:rsidRDefault="004F72EE" w:rsidP="00B92B68">
            <w:pPr>
              <w:spacing w:before="80" w:after="80"/>
              <w:jc w:val="center"/>
              <w:rPr>
                <w:sz w:val="18"/>
              </w:rPr>
            </w:pPr>
          </w:p>
        </w:tc>
      </w:tr>
    </w:tbl>
    <w:p w:rsidR="00A90548" w:rsidRDefault="00A90548">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
        <w:gridCol w:w="5704"/>
        <w:gridCol w:w="835"/>
        <w:gridCol w:w="835"/>
        <w:gridCol w:w="6949"/>
        <w:gridCol w:w="844"/>
      </w:tblGrid>
      <w:tr w:rsidR="00A90548" w:rsidTr="00DB4B63">
        <w:trPr>
          <w:trHeight w:val="397"/>
        </w:trPr>
        <w:tc>
          <w:tcPr>
            <w:tcW w:w="839" w:type="dxa"/>
            <w:tcBorders>
              <w:bottom w:val="single" w:sz="4" w:space="0" w:color="auto"/>
            </w:tcBorders>
            <w:vAlign w:val="center"/>
          </w:tcPr>
          <w:p w:rsidR="00A90548" w:rsidRDefault="00A90548" w:rsidP="00DB4B63">
            <w:pPr>
              <w:spacing w:before="80" w:after="80"/>
              <w:rPr>
                <w:sz w:val="18"/>
              </w:rPr>
            </w:pPr>
            <w:r>
              <w:rPr>
                <w:sz w:val="18"/>
              </w:rPr>
              <w:lastRenderedPageBreak/>
              <w:t>Nr.</w:t>
            </w:r>
          </w:p>
        </w:tc>
        <w:tc>
          <w:tcPr>
            <w:tcW w:w="5716" w:type="dxa"/>
            <w:gridSpan w:val="2"/>
            <w:tcBorders>
              <w:bottom w:val="single" w:sz="4" w:space="0" w:color="auto"/>
            </w:tcBorders>
            <w:vAlign w:val="center"/>
          </w:tcPr>
          <w:p w:rsidR="00A90548" w:rsidRDefault="00A90548" w:rsidP="00DB4B6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A90548" w:rsidRDefault="00A90548" w:rsidP="00DB4B6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A90548" w:rsidRDefault="00A90548" w:rsidP="00DB4B63">
            <w:pPr>
              <w:spacing w:before="80" w:after="80"/>
              <w:jc w:val="center"/>
              <w:rPr>
                <w:sz w:val="18"/>
              </w:rPr>
            </w:pPr>
            <w:r>
              <w:rPr>
                <w:sz w:val="18"/>
              </w:rPr>
              <w:t>B/U</w:t>
            </w:r>
          </w:p>
        </w:tc>
        <w:tc>
          <w:tcPr>
            <w:tcW w:w="6949" w:type="dxa"/>
            <w:tcBorders>
              <w:left w:val="double" w:sz="4" w:space="0" w:color="auto"/>
            </w:tcBorders>
            <w:vAlign w:val="center"/>
          </w:tcPr>
          <w:p w:rsidR="00A90548" w:rsidRDefault="00A90548" w:rsidP="00DB4B63">
            <w:pPr>
              <w:spacing w:before="80" w:after="80"/>
              <w:jc w:val="center"/>
              <w:rPr>
                <w:sz w:val="18"/>
              </w:rPr>
            </w:pPr>
            <w:r>
              <w:rPr>
                <w:sz w:val="18"/>
              </w:rPr>
              <w:t>Didactische wenken en hulpmiddelen</w:t>
            </w:r>
          </w:p>
        </w:tc>
        <w:tc>
          <w:tcPr>
            <w:tcW w:w="844" w:type="dxa"/>
            <w:vAlign w:val="center"/>
          </w:tcPr>
          <w:p w:rsidR="00A90548" w:rsidRDefault="00A90548" w:rsidP="00DB4B63">
            <w:pPr>
              <w:spacing w:before="80" w:after="80"/>
              <w:jc w:val="center"/>
              <w:rPr>
                <w:sz w:val="18"/>
              </w:rPr>
            </w:pPr>
            <w:r>
              <w:rPr>
                <w:sz w:val="18"/>
              </w:rPr>
              <w:t>Link</w:t>
            </w:r>
          </w:p>
        </w:tc>
      </w:tr>
      <w:tr w:rsidR="004F72EE" w:rsidTr="00BA6092">
        <w:trPr>
          <w:trHeight w:val="397"/>
        </w:trPr>
        <w:tc>
          <w:tcPr>
            <w:tcW w:w="839" w:type="dxa"/>
            <w:tcBorders>
              <w:top w:val="single" w:sz="18" w:space="0" w:color="auto"/>
              <w:left w:val="single" w:sz="18" w:space="0" w:color="auto"/>
              <w:bottom w:val="single" w:sz="18" w:space="0" w:color="auto"/>
            </w:tcBorders>
          </w:tcPr>
          <w:p w:rsidR="004F72EE" w:rsidRDefault="004F72EE" w:rsidP="00B92B68">
            <w:pPr>
              <w:pStyle w:val="NummerDoelstelling"/>
            </w:pPr>
          </w:p>
        </w:tc>
        <w:tc>
          <w:tcPr>
            <w:tcW w:w="5716" w:type="dxa"/>
            <w:gridSpan w:val="2"/>
            <w:tcBorders>
              <w:top w:val="single" w:sz="18" w:space="0" w:color="auto"/>
              <w:bottom w:val="single" w:sz="18" w:space="0" w:color="auto"/>
            </w:tcBorders>
          </w:tcPr>
          <w:p w:rsidR="004F72EE" w:rsidRDefault="00437984" w:rsidP="00437984">
            <w:pPr>
              <w:spacing w:before="80" w:after="80"/>
              <w:rPr>
                <w:b/>
                <w:bCs/>
                <w:sz w:val="18"/>
              </w:rPr>
            </w:pPr>
            <w:r>
              <w:rPr>
                <w:b/>
                <w:bCs/>
                <w:sz w:val="18"/>
              </w:rPr>
              <w:t>E</w:t>
            </w:r>
            <w:r w:rsidR="00A90548">
              <w:rPr>
                <w:b/>
                <w:bCs/>
                <w:sz w:val="18"/>
              </w:rPr>
              <w:t>en neutralisatiere</w:t>
            </w:r>
            <w:r>
              <w:rPr>
                <w:b/>
                <w:bCs/>
                <w:sz w:val="18"/>
              </w:rPr>
              <w:t>a</w:t>
            </w:r>
            <w:r w:rsidR="00A90548">
              <w:rPr>
                <w:b/>
                <w:bCs/>
                <w:sz w:val="18"/>
              </w:rPr>
              <w:t xml:space="preserve">ctie kunnen </w:t>
            </w:r>
            <w:r>
              <w:rPr>
                <w:b/>
                <w:bCs/>
                <w:sz w:val="18"/>
              </w:rPr>
              <w:t>beschrijven</w:t>
            </w:r>
            <w:r w:rsidR="00A90548">
              <w:rPr>
                <w:b/>
                <w:bCs/>
                <w:sz w:val="18"/>
              </w:rPr>
              <w:t>.</w:t>
            </w:r>
          </w:p>
        </w:tc>
        <w:tc>
          <w:tcPr>
            <w:tcW w:w="835" w:type="dxa"/>
            <w:tcBorders>
              <w:top w:val="single" w:sz="18" w:space="0" w:color="auto"/>
              <w:bottom w:val="single" w:sz="18" w:space="0" w:color="auto"/>
            </w:tcBorders>
          </w:tcPr>
          <w:p w:rsidR="004F72EE" w:rsidRDefault="00437984" w:rsidP="002B1145">
            <w:pPr>
              <w:spacing w:before="80" w:after="80"/>
              <w:jc w:val="center"/>
              <w:rPr>
                <w:b/>
                <w:bCs/>
                <w:sz w:val="18"/>
              </w:rPr>
            </w:pPr>
            <w:r>
              <w:rPr>
                <w:b/>
                <w:bCs/>
                <w:sz w:val="18"/>
              </w:rPr>
              <w:t>E</w:t>
            </w:r>
            <w:r w:rsidR="002B1145">
              <w:rPr>
                <w:b/>
                <w:bCs/>
                <w:sz w:val="18"/>
              </w:rPr>
              <w:t>T C6</w:t>
            </w:r>
          </w:p>
        </w:tc>
        <w:tc>
          <w:tcPr>
            <w:tcW w:w="835" w:type="dxa"/>
            <w:tcBorders>
              <w:top w:val="single" w:sz="18" w:space="0" w:color="auto"/>
              <w:bottom w:val="single" w:sz="18" w:space="0" w:color="auto"/>
              <w:right w:val="double" w:sz="4" w:space="0" w:color="auto"/>
            </w:tcBorders>
          </w:tcPr>
          <w:p w:rsidR="004F72EE" w:rsidRDefault="00A90548" w:rsidP="00B92B6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F72EE" w:rsidRDefault="004F72EE" w:rsidP="00B92B6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F72EE" w:rsidRDefault="004F72EE" w:rsidP="00B92B68">
            <w:pPr>
              <w:spacing w:before="80" w:after="80"/>
              <w:jc w:val="center"/>
              <w:rPr>
                <w:sz w:val="18"/>
              </w:rPr>
            </w:pPr>
          </w:p>
        </w:tc>
      </w:tr>
      <w:tr w:rsidR="004F72EE" w:rsidTr="00BA6092">
        <w:trPr>
          <w:trHeight w:val="397"/>
        </w:trPr>
        <w:tc>
          <w:tcPr>
            <w:tcW w:w="839" w:type="dxa"/>
            <w:tcBorders>
              <w:top w:val="single" w:sz="18" w:space="0" w:color="auto"/>
              <w:bottom w:val="single" w:sz="4" w:space="0" w:color="auto"/>
            </w:tcBorders>
          </w:tcPr>
          <w:p w:rsidR="004F72EE" w:rsidRDefault="004F72EE" w:rsidP="00B92B68">
            <w:pPr>
              <w:spacing w:before="80" w:after="80"/>
              <w:rPr>
                <w:sz w:val="18"/>
              </w:rPr>
            </w:pPr>
          </w:p>
        </w:tc>
        <w:tc>
          <w:tcPr>
            <w:tcW w:w="7386" w:type="dxa"/>
            <w:gridSpan w:val="4"/>
            <w:tcBorders>
              <w:top w:val="single" w:sz="18" w:space="0" w:color="auto"/>
              <w:bottom w:val="single" w:sz="4" w:space="0" w:color="auto"/>
              <w:right w:val="double" w:sz="4" w:space="0" w:color="auto"/>
            </w:tcBorders>
          </w:tcPr>
          <w:p w:rsidR="004F72EE" w:rsidRDefault="004F72EE" w:rsidP="00B92B68">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D0385" w:rsidRDefault="00A90548" w:rsidP="00A90548">
            <w:pPr>
              <w:tabs>
                <w:tab w:val="right" w:pos="352"/>
                <w:tab w:val="right" w:pos="567"/>
              </w:tabs>
              <w:spacing w:before="80" w:after="80"/>
              <w:rPr>
                <w:sz w:val="18"/>
              </w:rPr>
            </w:pPr>
            <w:r>
              <w:rPr>
                <w:sz w:val="18"/>
              </w:rPr>
              <w:t>Proef: eerst proefjes met zwakke en sterke zuren en basen.  Dan: titratie van een sterk zuur met een sterke base.</w:t>
            </w:r>
            <w:r>
              <w:rPr>
                <w:sz w:val="18"/>
              </w:rPr>
              <w:br/>
            </w:r>
            <w:r>
              <w:rPr>
                <w:sz w:val="18"/>
              </w:rPr>
              <w:br/>
              <w:t>Zie voorbeeldenlijst leerlingenopdrachten en -experimenten.</w:t>
            </w:r>
            <w:r>
              <w:rPr>
                <w:sz w:val="18"/>
              </w:rPr>
              <w:br/>
              <w:t>Bv.: om de maagwand niet aan te tasten moet het maagzuur geneutraliseerd worden.  Als dit niet lukt, krijgt men zware oprispingen.  Men kan dan maagzout nemen.</w:t>
            </w:r>
          </w:p>
        </w:tc>
        <w:tc>
          <w:tcPr>
            <w:tcW w:w="844" w:type="dxa"/>
            <w:tcBorders>
              <w:top w:val="single" w:sz="18" w:space="0" w:color="auto"/>
              <w:bottom w:val="single" w:sz="4" w:space="0" w:color="auto"/>
            </w:tcBorders>
          </w:tcPr>
          <w:p w:rsidR="004F72EE" w:rsidRDefault="004F72EE" w:rsidP="00B92B68">
            <w:pPr>
              <w:spacing w:before="80" w:after="80"/>
              <w:jc w:val="center"/>
              <w:rPr>
                <w:sz w:val="18"/>
              </w:rPr>
            </w:pPr>
          </w:p>
        </w:tc>
      </w:tr>
      <w:tr w:rsidR="00A90548" w:rsidTr="00DB4B63">
        <w:trPr>
          <w:trHeight w:val="397"/>
        </w:trPr>
        <w:tc>
          <w:tcPr>
            <w:tcW w:w="839" w:type="dxa"/>
            <w:tcBorders>
              <w:top w:val="single" w:sz="18" w:space="0" w:color="auto"/>
              <w:left w:val="single" w:sz="18" w:space="0" w:color="auto"/>
              <w:bottom w:val="single" w:sz="18" w:space="0" w:color="auto"/>
            </w:tcBorders>
          </w:tcPr>
          <w:p w:rsidR="00A90548" w:rsidRDefault="00A90548" w:rsidP="00DB4B63">
            <w:pPr>
              <w:pStyle w:val="NummerDoelstelling"/>
            </w:pPr>
          </w:p>
        </w:tc>
        <w:tc>
          <w:tcPr>
            <w:tcW w:w="5716" w:type="dxa"/>
            <w:gridSpan w:val="2"/>
            <w:tcBorders>
              <w:top w:val="single" w:sz="18" w:space="0" w:color="auto"/>
              <w:bottom w:val="single" w:sz="18" w:space="0" w:color="auto"/>
            </w:tcBorders>
          </w:tcPr>
          <w:p w:rsidR="00A90548" w:rsidRDefault="00A90548" w:rsidP="00DB4B63">
            <w:pPr>
              <w:spacing w:before="80" w:after="80"/>
              <w:rPr>
                <w:b/>
                <w:bCs/>
                <w:sz w:val="18"/>
              </w:rPr>
            </w:pPr>
            <w:r>
              <w:rPr>
                <w:b/>
                <w:bCs/>
                <w:sz w:val="18"/>
              </w:rPr>
              <w:t>Een gemeten of gegeven pH van een oplossing in verband kunnen brengen met de concentratie aan oxonium- en aan hydroxide-ionen.</w:t>
            </w:r>
          </w:p>
        </w:tc>
        <w:tc>
          <w:tcPr>
            <w:tcW w:w="835" w:type="dxa"/>
            <w:tcBorders>
              <w:top w:val="single" w:sz="18" w:space="0" w:color="auto"/>
              <w:bottom w:val="single" w:sz="18" w:space="0" w:color="auto"/>
            </w:tcBorders>
          </w:tcPr>
          <w:p w:rsidR="00A90548" w:rsidRDefault="00A90548" w:rsidP="00437984">
            <w:pPr>
              <w:spacing w:before="80" w:after="80"/>
              <w:jc w:val="center"/>
              <w:rPr>
                <w:b/>
                <w:bCs/>
                <w:sz w:val="18"/>
              </w:rPr>
            </w:pPr>
            <w:r>
              <w:rPr>
                <w:b/>
                <w:bCs/>
                <w:sz w:val="18"/>
              </w:rPr>
              <w:t>ET C</w:t>
            </w:r>
            <w:r w:rsidR="00437984">
              <w:rPr>
                <w:b/>
                <w:bCs/>
                <w:sz w:val="18"/>
              </w:rPr>
              <w:t>6</w:t>
            </w:r>
          </w:p>
        </w:tc>
        <w:tc>
          <w:tcPr>
            <w:tcW w:w="835" w:type="dxa"/>
            <w:tcBorders>
              <w:top w:val="single" w:sz="18" w:space="0" w:color="auto"/>
              <w:bottom w:val="single" w:sz="18" w:space="0" w:color="auto"/>
              <w:right w:val="double" w:sz="4" w:space="0" w:color="auto"/>
            </w:tcBorders>
          </w:tcPr>
          <w:p w:rsidR="00A90548" w:rsidRDefault="00A90548" w:rsidP="00DB4B6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90548" w:rsidRDefault="00A90548" w:rsidP="00DB4B6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90548" w:rsidRDefault="00A90548" w:rsidP="00DB4B63">
            <w:pPr>
              <w:spacing w:before="80" w:after="80"/>
              <w:jc w:val="center"/>
              <w:rPr>
                <w:sz w:val="18"/>
              </w:rPr>
            </w:pPr>
          </w:p>
        </w:tc>
      </w:tr>
      <w:tr w:rsidR="00A90548" w:rsidTr="00DB4B63">
        <w:trPr>
          <w:trHeight w:val="397"/>
        </w:trPr>
        <w:tc>
          <w:tcPr>
            <w:tcW w:w="839" w:type="dxa"/>
            <w:tcBorders>
              <w:top w:val="single" w:sz="18" w:space="0" w:color="auto"/>
              <w:bottom w:val="single" w:sz="4" w:space="0" w:color="auto"/>
            </w:tcBorders>
          </w:tcPr>
          <w:p w:rsidR="00A90548" w:rsidRDefault="00A90548" w:rsidP="00DB4B63">
            <w:pPr>
              <w:spacing w:before="80" w:after="80"/>
              <w:rPr>
                <w:sz w:val="18"/>
              </w:rPr>
            </w:pPr>
          </w:p>
        </w:tc>
        <w:tc>
          <w:tcPr>
            <w:tcW w:w="7386" w:type="dxa"/>
            <w:gridSpan w:val="4"/>
            <w:tcBorders>
              <w:top w:val="single" w:sz="18" w:space="0" w:color="auto"/>
              <w:bottom w:val="single" w:sz="4" w:space="0" w:color="auto"/>
              <w:right w:val="double" w:sz="4" w:space="0" w:color="auto"/>
            </w:tcBorders>
          </w:tcPr>
          <w:p w:rsidR="00A90548" w:rsidRDefault="00A90548" w:rsidP="00DB4B63">
            <w:pPr>
              <w:tabs>
                <w:tab w:val="left" w:pos="226"/>
              </w:tabs>
              <w:spacing w:before="80" w:after="80"/>
              <w:rPr>
                <w:sz w:val="18"/>
              </w:rPr>
            </w:pPr>
            <w:r>
              <w:rPr>
                <w:sz w:val="18"/>
              </w:rPr>
              <w:t>Begrip pH in de cel.</w:t>
            </w:r>
            <w:r>
              <w:rPr>
                <w:sz w:val="18"/>
              </w:rPr>
              <w:br/>
              <w:t xml:space="preserve">Effect </w:t>
            </w:r>
            <w:r w:rsidR="00BA44C8">
              <w:rPr>
                <w:sz w:val="18"/>
              </w:rPr>
              <w:t>van het verhogen van de pH op de cel.</w:t>
            </w:r>
          </w:p>
        </w:tc>
        <w:tc>
          <w:tcPr>
            <w:tcW w:w="6949" w:type="dxa"/>
            <w:tcBorders>
              <w:top w:val="single" w:sz="18" w:space="0" w:color="auto"/>
              <w:left w:val="double" w:sz="4" w:space="0" w:color="auto"/>
              <w:bottom w:val="single" w:sz="4" w:space="0" w:color="auto"/>
            </w:tcBorders>
          </w:tcPr>
          <w:p w:rsidR="00A90548" w:rsidRDefault="00BA44C8" w:rsidP="00BA44C8">
            <w:pPr>
              <w:tabs>
                <w:tab w:val="right" w:pos="352"/>
                <w:tab w:val="right" w:pos="567"/>
              </w:tabs>
              <w:spacing w:before="80" w:after="80"/>
              <w:rPr>
                <w:sz w:val="18"/>
              </w:rPr>
            </w:pPr>
            <w:r>
              <w:rPr>
                <w:sz w:val="18"/>
              </w:rPr>
              <w:t>Zie voorbeeldenlijst leerlingenopdrachten en -experimenten.</w:t>
            </w:r>
            <w:r>
              <w:rPr>
                <w:sz w:val="18"/>
              </w:rPr>
              <w:br/>
              <w:t>De elementaire benadering uit de tweede graad kort herhalen in functie van het onderwerp ‘cel’.  Niet uitdiepen.</w:t>
            </w:r>
            <w:r>
              <w:rPr>
                <w:sz w:val="18"/>
              </w:rPr>
              <w:br/>
              <w:t>Meten van de pH in een aantal oplossingen in het dagelijkse leven, bv.: koffie, thee, cola, wijn, detergent.  Conclusies trekken m.b.t. de aanwezigheid van oxonium- en hydroxide-ionen.</w:t>
            </w:r>
          </w:p>
        </w:tc>
        <w:tc>
          <w:tcPr>
            <w:tcW w:w="844" w:type="dxa"/>
            <w:tcBorders>
              <w:top w:val="single" w:sz="18" w:space="0" w:color="auto"/>
              <w:bottom w:val="single" w:sz="4" w:space="0" w:color="auto"/>
            </w:tcBorders>
          </w:tcPr>
          <w:p w:rsidR="00A90548" w:rsidRDefault="00A90548" w:rsidP="00DB4B63">
            <w:pPr>
              <w:spacing w:before="80" w:after="80"/>
              <w:jc w:val="center"/>
              <w:rPr>
                <w:sz w:val="18"/>
              </w:rPr>
            </w:pPr>
          </w:p>
        </w:tc>
      </w:tr>
      <w:tr w:rsidR="00A90548" w:rsidTr="00DB4B63">
        <w:trPr>
          <w:trHeight w:val="397"/>
        </w:trPr>
        <w:tc>
          <w:tcPr>
            <w:tcW w:w="839" w:type="dxa"/>
            <w:tcBorders>
              <w:top w:val="single" w:sz="18" w:space="0" w:color="auto"/>
              <w:left w:val="single" w:sz="18" w:space="0" w:color="auto"/>
              <w:bottom w:val="single" w:sz="18" w:space="0" w:color="auto"/>
            </w:tcBorders>
          </w:tcPr>
          <w:p w:rsidR="00A90548" w:rsidRDefault="00A90548" w:rsidP="00DB4B63">
            <w:pPr>
              <w:pStyle w:val="NummerDoelstelling"/>
            </w:pPr>
          </w:p>
        </w:tc>
        <w:tc>
          <w:tcPr>
            <w:tcW w:w="5716" w:type="dxa"/>
            <w:gridSpan w:val="2"/>
            <w:tcBorders>
              <w:top w:val="single" w:sz="18" w:space="0" w:color="auto"/>
              <w:bottom w:val="single" w:sz="18" w:space="0" w:color="auto"/>
            </w:tcBorders>
          </w:tcPr>
          <w:p w:rsidR="00A90548" w:rsidRDefault="00BA44C8" w:rsidP="00DB4B63">
            <w:pPr>
              <w:spacing w:before="80" w:after="80"/>
              <w:rPr>
                <w:b/>
                <w:bCs/>
                <w:sz w:val="18"/>
              </w:rPr>
            </w:pPr>
            <w:r>
              <w:rPr>
                <w:b/>
                <w:bCs/>
                <w:sz w:val="18"/>
              </w:rPr>
              <w:t>De typische eigenschap van een buffermengsel kunnen aangeven en een toepassing kunnen beschrijven.</w:t>
            </w:r>
          </w:p>
        </w:tc>
        <w:tc>
          <w:tcPr>
            <w:tcW w:w="835" w:type="dxa"/>
            <w:tcBorders>
              <w:top w:val="single" w:sz="18" w:space="0" w:color="auto"/>
              <w:bottom w:val="single" w:sz="18" w:space="0" w:color="auto"/>
            </w:tcBorders>
          </w:tcPr>
          <w:p w:rsidR="00A90548" w:rsidRDefault="00BA44C8" w:rsidP="00437984">
            <w:pPr>
              <w:spacing w:before="80" w:after="80"/>
              <w:jc w:val="center"/>
              <w:rPr>
                <w:b/>
                <w:bCs/>
                <w:sz w:val="18"/>
              </w:rPr>
            </w:pPr>
            <w:r>
              <w:rPr>
                <w:b/>
                <w:bCs/>
                <w:sz w:val="18"/>
              </w:rPr>
              <w:t>ET C</w:t>
            </w:r>
            <w:r w:rsidR="00437984">
              <w:rPr>
                <w:b/>
                <w:bCs/>
                <w:sz w:val="18"/>
              </w:rPr>
              <w:t>7</w:t>
            </w:r>
          </w:p>
        </w:tc>
        <w:tc>
          <w:tcPr>
            <w:tcW w:w="835" w:type="dxa"/>
            <w:tcBorders>
              <w:top w:val="single" w:sz="18" w:space="0" w:color="auto"/>
              <w:bottom w:val="single" w:sz="18" w:space="0" w:color="auto"/>
              <w:right w:val="double" w:sz="4" w:space="0" w:color="auto"/>
            </w:tcBorders>
          </w:tcPr>
          <w:p w:rsidR="00A90548" w:rsidRDefault="00BA44C8" w:rsidP="00DB4B6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90548" w:rsidRDefault="00A90548" w:rsidP="00DB4B6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90548" w:rsidRDefault="00A90548" w:rsidP="00DB4B63">
            <w:pPr>
              <w:spacing w:before="80" w:after="80"/>
              <w:jc w:val="center"/>
              <w:rPr>
                <w:sz w:val="18"/>
              </w:rPr>
            </w:pPr>
          </w:p>
        </w:tc>
      </w:tr>
      <w:tr w:rsidR="00A90548" w:rsidTr="00DB4B63">
        <w:trPr>
          <w:trHeight w:val="397"/>
        </w:trPr>
        <w:tc>
          <w:tcPr>
            <w:tcW w:w="839" w:type="dxa"/>
            <w:tcBorders>
              <w:top w:val="single" w:sz="18" w:space="0" w:color="auto"/>
              <w:bottom w:val="single" w:sz="4" w:space="0" w:color="auto"/>
            </w:tcBorders>
          </w:tcPr>
          <w:p w:rsidR="00A90548" w:rsidRDefault="00A90548" w:rsidP="00DB4B63">
            <w:pPr>
              <w:spacing w:before="80" w:after="80"/>
              <w:rPr>
                <w:sz w:val="18"/>
              </w:rPr>
            </w:pPr>
          </w:p>
        </w:tc>
        <w:tc>
          <w:tcPr>
            <w:tcW w:w="7386" w:type="dxa"/>
            <w:gridSpan w:val="4"/>
            <w:tcBorders>
              <w:top w:val="single" w:sz="18" w:space="0" w:color="auto"/>
              <w:bottom w:val="single" w:sz="4" w:space="0" w:color="auto"/>
              <w:right w:val="double" w:sz="4" w:space="0" w:color="auto"/>
            </w:tcBorders>
          </w:tcPr>
          <w:p w:rsidR="00A90548" w:rsidRDefault="00BA44C8" w:rsidP="00DB4B63">
            <w:pPr>
              <w:tabs>
                <w:tab w:val="left" w:pos="226"/>
              </w:tabs>
              <w:spacing w:before="80" w:after="80"/>
              <w:rPr>
                <w:sz w:val="18"/>
              </w:rPr>
            </w:pPr>
            <w:r>
              <w:rPr>
                <w:sz w:val="18"/>
              </w:rPr>
              <w:t>Begrip buffers: zorgen er in de cel voor dat het pH niet teveel schommelt.</w:t>
            </w:r>
          </w:p>
        </w:tc>
        <w:tc>
          <w:tcPr>
            <w:tcW w:w="6949" w:type="dxa"/>
            <w:tcBorders>
              <w:top w:val="single" w:sz="18" w:space="0" w:color="auto"/>
              <w:left w:val="double" w:sz="4" w:space="0" w:color="auto"/>
              <w:bottom w:val="single" w:sz="4" w:space="0" w:color="auto"/>
            </w:tcBorders>
          </w:tcPr>
          <w:p w:rsidR="00A90548" w:rsidRDefault="00BA44C8" w:rsidP="00DB4B63">
            <w:pPr>
              <w:tabs>
                <w:tab w:val="right" w:pos="352"/>
                <w:tab w:val="right" w:pos="567"/>
              </w:tabs>
              <w:spacing w:before="80" w:after="80"/>
              <w:rPr>
                <w:sz w:val="18"/>
              </w:rPr>
            </w:pPr>
            <w:r>
              <w:rPr>
                <w:sz w:val="18"/>
              </w:rPr>
              <w:t>Voorbeelden van buffermengels, ook in de biologie: de NaHCO</w:t>
            </w:r>
            <w:r w:rsidRPr="00BA44C8">
              <w:rPr>
                <w:sz w:val="18"/>
                <w:vertAlign w:val="subscript"/>
              </w:rPr>
              <w:t>3</w:t>
            </w:r>
            <w:r>
              <w:rPr>
                <w:sz w:val="18"/>
              </w:rPr>
              <w:t>/H</w:t>
            </w:r>
            <w:r w:rsidRPr="00BA44C8">
              <w:rPr>
                <w:sz w:val="18"/>
                <w:vertAlign w:val="subscript"/>
              </w:rPr>
              <w:t>2</w:t>
            </w:r>
            <w:r>
              <w:rPr>
                <w:sz w:val="18"/>
              </w:rPr>
              <w:t>CO</w:t>
            </w:r>
            <w:r w:rsidRPr="00BA44C8">
              <w:rPr>
                <w:sz w:val="18"/>
                <w:vertAlign w:val="subscript"/>
              </w:rPr>
              <w:t>3</w:t>
            </w:r>
            <w:r>
              <w:rPr>
                <w:sz w:val="18"/>
              </w:rPr>
              <w:t>-buffer</w:t>
            </w:r>
            <w:r w:rsidR="00DB4B63">
              <w:rPr>
                <w:sz w:val="18"/>
              </w:rPr>
              <w:t>.</w:t>
            </w:r>
            <w:r w:rsidR="00DB4B63">
              <w:rPr>
                <w:sz w:val="18"/>
              </w:rPr>
              <w:br/>
              <w:t>Geen formules geven.  Bv.: ook met bloed: door stress gaat men teveel CO</w:t>
            </w:r>
            <w:r w:rsidR="00DB4B63" w:rsidRPr="00DB4B63">
              <w:rPr>
                <w:sz w:val="18"/>
                <w:vertAlign w:val="subscript"/>
              </w:rPr>
              <w:t xml:space="preserve">2 </w:t>
            </w:r>
            <w:r w:rsidR="00DB4B63">
              <w:rPr>
                <w:sz w:val="18"/>
              </w:rPr>
              <w:t>uitademen, de pH wordt ver</w:t>
            </w:r>
            <w:r w:rsidR="009C6B68">
              <w:rPr>
                <w:sz w:val="18"/>
              </w:rPr>
              <w:t>stoord: hyperventilatie kan het resultaat zijn.</w:t>
            </w:r>
          </w:p>
        </w:tc>
        <w:tc>
          <w:tcPr>
            <w:tcW w:w="844" w:type="dxa"/>
            <w:tcBorders>
              <w:top w:val="single" w:sz="18" w:space="0" w:color="auto"/>
              <w:bottom w:val="single" w:sz="4" w:space="0" w:color="auto"/>
            </w:tcBorders>
          </w:tcPr>
          <w:p w:rsidR="00A90548" w:rsidRDefault="00A90548" w:rsidP="00DB4B63">
            <w:pPr>
              <w:spacing w:before="80" w:after="80"/>
              <w:jc w:val="center"/>
              <w:rPr>
                <w:sz w:val="18"/>
              </w:rPr>
            </w:pPr>
          </w:p>
        </w:tc>
      </w:tr>
      <w:tr w:rsidR="00726D44" w:rsidTr="006D4EE5">
        <w:trPr>
          <w:trHeight w:val="397"/>
        </w:trPr>
        <w:tc>
          <w:tcPr>
            <w:tcW w:w="851" w:type="dxa"/>
            <w:gridSpan w:val="2"/>
            <w:tcBorders>
              <w:top w:val="single" w:sz="18" w:space="0" w:color="auto"/>
              <w:left w:val="single" w:sz="18" w:space="0" w:color="auto"/>
              <w:bottom w:val="single" w:sz="18" w:space="0" w:color="auto"/>
            </w:tcBorders>
          </w:tcPr>
          <w:p w:rsidR="00726D44" w:rsidRDefault="00726D44" w:rsidP="006D4EE5">
            <w:pPr>
              <w:pStyle w:val="NummerDoelstelling"/>
            </w:pPr>
          </w:p>
        </w:tc>
        <w:tc>
          <w:tcPr>
            <w:tcW w:w="5704" w:type="dxa"/>
            <w:tcBorders>
              <w:top w:val="single" w:sz="18" w:space="0" w:color="auto"/>
              <w:bottom w:val="single" w:sz="18" w:space="0" w:color="auto"/>
            </w:tcBorders>
          </w:tcPr>
          <w:p w:rsidR="00726D44" w:rsidRDefault="00726D44" w:rsidP="006D4EE5">
            <w:pPr>
              <w:spacing w:before="80" w:after="80"/>
              <w:rPr>
                <w:b/>
                <w:bCs/>
                <w:sz w:val="18"/>
              </w:rPr>
            </w:pPr>
            <w:r w:rsidRPr="00107E1F">
              <w:rPr>
                <w:b/>
                <w:bCs/>
                <w:sz w:val="18"/>
              </w:rPr>
              <w:t>Kunnen weergeven waarom d</w:t>
            </w:r>
            <w:r>
              <w:rPr>
                <w:b/>
                <w:bCs/>
                <w:sz w:val="18"/>
              </w:rPr>
              <w:t>e meeste biologische stoffen behoren tot de koolstofverbindingen.</w:t>
            </w:r>
          </w:p>
        </w:tc>
        <w:tc>
          <w:tcPr>
            <w:tcW w:w="835" w:type="dxa"/>
            <w:tcBorders>
              <w:top w:val="single" w:sz="18" w:space="0" w:color="auto"/>
              <w:bottom w:val="single" w:sz="18" w:space="0" w:color="auto"/>
            </w:tcBorders>
          </w:tcPr>
          <w:p w:rsidR="00726D44" w:rsidRDefault="00726D44" w:rsidP="006D4EE5">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26D44" w:rsidRDefault="00726D44" w:rsidP="006D4E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26D44" w:rsidRDefault="00726D44" w:rsidP="006D4E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26D44" w:rsidRDefault="00726D44" w:rsidP="006D4EE5">
            <w:pPr>
              <w:spacing w:before="80" w:after="80"/>
              <w:jc w:val="center"/>
              <w:rPr>
                <w:sz w:val="18"/>
              </w:rPr>
            </w:pPr>
          </w:p>
        </w:tc>
      </w:tr>
      <w:tr w:rsidR="00726D44" w:rsidTr="006D4EE5">
        <w:trPr>
          <w:trHeight w:val="397"/>
        </w:trPr>
        <w:tc>
          <w:tcPr>
            <w:tcW w:w="851" w:type="dxa"/>
            <w:gridSpan w:val="2"/>
            <w:tcBorders>
              <w:top w:val="single" w:sz="18" w:space="0" w:color="auto"/>
              <w:bottom w:val="single" w:sz="4" w:space="0" w:color="auto"/>
            </w:tcBorders>
          </w:tcPr>
          <w:p w:rsidR="00726D44" w:rsidRDefault="00726D44" w:rsidP="006D4EE5">
            <w:pPr>
              <w:spacing w:before="80" w:after="80"/>
              <w:rPr>
                <w:sz w:val="18"/>
              </w:rPr>
            </w:pPr>
          </w:p>
        </w:tc>
        <w:tc>
          <w:tcPr>
            <w:tcW w:w="7374" w:type="dxa"/>
            <w:gridSpan w:val="3"/>
            <w:tcBorders>
              <w:top w:val="single" w:sz="18" w:space="0" w:color="auto"/>
              <w:bottom w:val="single" w:sz="4" w:space="0" w:color="auto"/>
              <w:right w:val="double" w:sz="4" w:space="0" w:color="auto"/>
            </w:tcBorders>
          </w:tcPr>
          <w:p w:rsidR="00726D44" w:rsidRDefault="00726D44" w:rsidP="00726D44">
            <w:pPr>
              <w:tabs>
                <w:tab w:val="left" w:pos="226"/>
              </w:tabs>
              <w:spacing w:before="80" w:after="80"/>
              <w:rPr>
                <w:sz w:val="18"/>
              </w:rPr>
            </w:pPr>
            <w:r>
              <w:rPr>
                <w:sz w:val="18"/>
              </w:rPr>
              <w:t>Koolstofverbindingen.</w:t>
            </w:r>
            <w:r>
              <w:rPr>
                <w:sz w:val="18"/>
              </w:rPr>
              <w:br/>
              <w:t>Eigenschappen van C.</w:t>
            </w:r>
          </w:p>
        </w:tc>
        <w:tc>
          <w:tcPr>
            <w:tcW w:w="6949" w:type="dxa"/>
            <w:tcBorders>
              <w:top w:val="single" w:sz="18" w:space="0" w:color="auto"/>
              <w:left w:val="double" w:sz="4" w:space="0" w:color="auto"/>
              <w:bottom w:val="single" w:sz="4" w:space="0" w:color="auto"/>
            </w:tcBorders>
          </w:tcPr>
          <w:p w:rsidR="00726D44" w:rsidRDefault="00726D44" w:rsidP="006D4EE5">
            <w:pPr>
              <w:tabs>
                <w:tab w:val="right" w:pos="352"/>
                <w:tab w:val="right" w:pos="567"/>
              </w:tabs>
              <w:spacing w:before="80" w:after="80"/>
              <w:rPr>
                <w:sz w:val="18"/>
              </w:rPr>
            </w:pPr>
            <w:r>
              <w:rPr>
                <w:sz w:val="18"/>
              </w:rPr>
              <w:t>Wijs er op dat van een zelfde stof vaak verschillende benamingen (wetenschappelijk en gebruiksnaam) gebruikt kunnen worden.</w:t>
            </w:r>
          </w:p>
        </w:tc>
        <w:tc>
          <w:tcPr>
            <w:tcW w:w="844" w:type="dxa"/>
            <w:tcBorders>
              <w:top w:val="single" w:sz="18" w:space="0" w:color="auto"/>
              <w:bottom w:val="single" w:sz="4" w:space="0" w:color="auto"/>
            </w:tcBorders>
          </w:tcPr>
          <w:p w:rsidR="00726D44" w:rsidRDefault="00726D44" w:rsidP="006D4EE5">
            <w:pPr>
              <w:spacing w:before="80" w:after="80"/>
              <w:jc w:val="center"/>
              <w:rPr>
                <w:sz w:val="18"/>
              </w:rPr>
            </w:pPr>
            <w:r>
              <w:rPr>
                <w:sz w:val="18"/>
              </w:rPr>
              <w:t>TA.BE</w:t>
            </w:r>
          </w:p>
          <w:p w:rsidR="00726D44" w:rsidRDefault="00726D44" w:rsidP="006D4EE5">
            <w:pPr>
              <w:spacing w:before="80" w:after="80"/>
              <w:jc w:val="center"/>
              <w:rPr>
                <w:sz w:val="18"/>
              </w:rPr>
            </w:pPr>
            <w:r>
              <w:rPr>
                <w:sz w:val="18"/>
              </w:rPr>
              <w:t>LER</w:t>
            </w:r>
          </w:p>
        </w:tc>
      </w:tr>
      <w:tr w:rsidR="00726D44" w:rsidTr="00726D44">
        <w:trPr>
          <w:trHeight w:val="397"/>
        </w:trPr>
        <w:tc>
          <w:tcPr>
            <w:tcW w:w="851" w:type="dxa"/>
            <w:gridSpan w:val="2"/>
            <w:tcBorders>
              <w:top w:val="single" w:sz="18" w:space="0" w:color="auto"/>
              <w:left w:val="single" w:sz="18" w:space="0" w:color="auto"/>
              <w:bottom w:val="single" w:sz="18" w:space="0" w:color="auto"/>
            </w:tcBorders>
          </w:tcPr>
          <w:p w:rsidR="00726D44" w:rsidRDefault="00726D44" w:rsidP="006D4EE5">
            <w:pPr>
              <w:pStyle w:val="NummerDoelstelling"/>
            </w:pPr>
          </w:p>
        </w:tc>
        <w:tc>
          <w:tcPr>
            <w:tcW w:w="5704" w:type="dxa"/>
            <w:tcBorders>
              <w:top w:val="single" w:sz="18" w:space="0" w:color="auto"/>
              <w:bottom w:val="single" w:sz="18" w:space="0" w:color="auto"/>
            </w:tcBorders>
          </w:tcPr>
          <w:p w:rsidR="00726D44" w:rsidRPr="00277364" w:rsidRDefault="00726D44" w:rsidP="006D4EE5">
            <w:pPr>
              <w:spacing w:before="80" w:after="80"/>
              <w:rPr>
                <w:b/>
                <w:bCs/>
                <w:sz w:val="18"/>
                <w:lang w:val="nl-BE"/>
              </w:rPr>
            </w:pPr>
            <w:r w:rsidRPr="00107E1F">
              <w:rPr>
                <w:b/>
                <w:bCs/>
                <w:sz w:val="18"/>
                <w:lang w:val="nl-BE"/>
              </w:rPr>
              <w:t>Kunnen weergeven</w:t>
            </w:r>
            <w:r>
              <w:rPr>
                <w:b/>
                <w:bCs/>
                <w:sz w:val="18"/>
                <w:lang w:val="nl-BE"/>
              </w:rPr>
              <w:t xml:space="preserve"> dat koolstofverbindingen opgebouwd zijn uit C en H, in combinatie met O, N, S, P.</w:t>
            </w:r>
          </w:p>
        </w:tc>
        <w:tc>
          <w:tcPr>
            <w:tcW w:w="835" w:type="dxa"/>
            <w:tcBorders>
              <w:top w:val="single" w:sz="18" w:space="0" w:color="auto"/>
              <w:bottom w:val="single" w:sz="18" w:space="0" w:color="auto"/>
            </w:tcBorders>
          </w:tcPr>
          <w:p w:rsidR="00726D44" w:rsidRPr="00277364" w:rsidRDefault="00726D44" w:rsidP="006D4EE5">
            <w:pPr>
              <w:spacing w:before="80" w:after="80"/>
              <w:jc w:val="center"/>
              <w:rPr>
                <w:b/>
                <w:bCs/>
                <w:sz w:val="18"/>
                <w:lang w:val="nl-BE"/>
              </w:rPr>
            </w:pPr>
            <w:r>
              <w:rPr>
                <w:b/>
                <w:bCs/>
                <w:sz w:val="18"/>
                <w:lang w:val="nl-BE"/>
              </w:rPr>
              <w:t>EDV</w:t>
            </w:r>
          </w:p>
        </w:tc>
        <w:tc>
          <w:tcPr>
            <w:tcW w:w="835" w:type="dxa"/>
            <w:tcBorders>
              <w:top w:val="single" w:sz="18" w:space="0" w:color="auto"/>
              <w:bottom w:val="single" w:sz="18" w:space="0" w:color="auto"/>
              <w:right w:val="double" w:sz="4" w:space="0" w:color="auto"/>
            </w:tcBorders>
          </w:tcPr>
          <w:p w:rsidR="00726D44" w:rsidRDefault="00726D44" w:rsidP="006D4E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26D44" w:rsidRDefault="00726D44" w:rsidP="006D4E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26D44" w:rsidRDefault="00726D44" w:rsidP="006D4EE5">
            <w:pPr>
              <w:spacing w:before="80" w:after="80"/>
              <w:jc w:val="center"/>
              <w:rPr>
                <w:sz w:val="18"/>
              </w:rPr>
            </w:pPr>
          </w:p>
        </w:tc>
      </w:tr>
      <w:tr w:rsidR="00726D44" w:rsidTr="00726D44">
        <w:trPr>
          <w:trHeight w:val="397"/>
        </w:trPr>
        <w:tc>
          <w:tcPr>
            <w:tcW w:w="851" w:type="dxa"/>
            <w:gridSpan w:val="2"/>
            <w:tcBorders>
              <w:top w:val="single" w:sz="18" w:space="0" w:color="auto"/>
              <w:bottom w:val="single" w:sz="4" w:space="0" w:color="auto"/>
            </w:tcBorders>
          </w:tcPr>
          <w:p w:rsidR="00726D44" w:rsidRDefault="00726D44" w:rsidP="006D4EE5">
            <w:pPr>
              <w:spacing w:before="80" w:after="80"/>
              <w:rPr>
                <w:sz w:val="18"/>
              </w:rPr>
            </w:pPr>
          </w:p>
        </w:tc>
        <w:tc>
          <w:tcPr>
            <w:tcW w:w="7374" w:type="dxa"/>
            <w:gridSpan w:val="3"/>
            <w:tcBorders>
              <w:top w:val="single" w:sz="18" w:space="0" w:color="auto"/>
              <w:bottom w:val="single" w:sz="4" w:space="0" w:color="auto"/>
              <w:right w:val="double" w:sz="4" w:space="0" w:color="auto"/>
            </w:tcBorders>
          </w:tcPr>
          <w:p w:rsidR="00726D44" w:rsidRDefault="00726D44" w:rsidP="006D4EE5">
            <w:pPr>
              <w:tabs>
                <w:tab w:val="left" w:pos="226"/>
              </w:tabs>
              <w:spacing w:before="80" w:after="80"/>
              <w:rPr>
                <w:sz w:val="18"/>
              </w:rPr>
            </w:pPr>
            <w:r>
              <w:rPr>
                <w:sz w:val="18"/>
              </w:rPr>
              <w:t>Opbouw van koolstofverbindingen.</w:t>
            </w:r>
          </w:p>
        </w:tc>
        <w:tc>
          <w:tcPr>
            <w:tcW w:w="6949" w:type="dxa"/>
            <w:tcBorders>
              <w:top w:val="single" w:sz="18" w:space="0" w:color="auto"/>
              <w:left w:val="double" w:sz="4" w:space="0" w:color="auto"/>
              <w:bottom w:val="single" w:sz="4" w:space="0" w:color="auto"/>
            </w:tcBorders>
          </w:tcPr>
          <w:p w:rsidR="00726D44" w:rsidRDefault="00726D44" w:rsidP="006D4EE5">
            <w:pPr>
              <w:tabs>
                <w:tab w:val="right" w:pos="352"/>
                <w:tab w:val="right" w:pos="567"/>
              </w:tabs>
              <w:spacing w:before="80" w:after="80"/>
              <w:rPr>
                <w:sz w:val="18"/>
              </w:rPr>
            </w:pPr>
            <w:r>
              <w:rPr>
                <w:sz w:val="18"/>
              </w:rPr>
              <w:t>Voorbeelden uit het dagelijks leven.</w:t>
            </w:r>
          </w:p>
        </w:tc>
        <w:tc>
          <w:tcPr>
            <w:tcW w:w="844" w:type="dxa"/>
            <w:tcBorders>
              <w:top w:val="single" w:sz="18" w:space="0" w:color="auto"/>
              <w:bottom w:val="single" w:sz="4" w:space="0" w:color="auto"/>
            </w:tcBorders>
          </w:tcPr>
          <w:p w:rsidR="00726D44" w:rsidRDefault="00726D44" w:rsidP="006D4EE5">
            <w:pPr>
              <w:spacing w:before="80" w:after="80"/>
              <w:jc w:val="center"/>
              <w:rPr>
                <w:sz w:val="18"/>
              </w:rPr>
            </w:pPr>
          </w:p>
        </w:tc>
      </w:tr>
    </w:tbl>
    <w:p w:rsidR="000E0CFD" w:rsidRDefault="000E0CFD">
      <w:r>
        <w:rPr>
          <w:b/>
          <w:bCs/>
        </w:rPr>
        <w:br w:type="page"/>
      </w:r>
    </w:p>
    <w:p w:rsidR="000A5FB4" w:rsidRDefault="000A5FB4"/>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A5FB4" w:rsidTr="00570E87">
        <w:trPr>
          <w:trHeight w:val="397"/>
        </w:trPr>
        <w:tc>
          <w:tcPr>
            <w:tcW w:w="839" w:type="dxa"/>
            <w:tcBorders>
              <w:bottom w:val="single" w:sz="4" w:space="0" w:color="auto"/>
            </w:tcBorders>
            <w:vAlign w:val="center"/>
          </w:tcPr>
          <w:p w:rsidR="000A5FB4" w:rsidRDefault="000A5FB4" w:rsidP="00570E87">
            <w:pPr>
              <w:spacing w:before="80" w:after="80"/>
              <w:rPr>
                <w:sz w:val="18"/>
              </w:rPr>
            </w:pPr>
            <w:r>
              <w:rPr>
                <w:sz w:val="18"/>
              </w:rPr>
              <w:t>Nr.</w:t>
            </w:r>
          </w:p>
        </w:tc>
        <w:tc>
          <w:tcPr>
            <w:tcW w:w="5716" w:type="dxa"/>
            <w:tcBorders>
              <w:bottom w:val="single" w:sz="4" w:space="0" w:color="auto"/>
            </w:tcBorders>
            <w:vAlign w:val="center"/>
          </w:tcPr>
          <w:p w:rsidR="000A5FB4" w:rsidRDefault="000A5FB4" w:rsidP="00570E87">
            <w:pPr>
              <w:spacing w:before="80" w:after="80"/>
              <w:jc w:val="center"/>
              <w:rPr>
                <w:sz w:val="18"/>
              </w:rPr>
            </w:pPr>
            <w:r>
              <w:rPr>
                <w:sz w:val="18"/>
              </w:rPr>
              <w:t>Leerplandoelstelling en leerinhoud</w:t>
            </w:r>
          </w:p>
        </w:tc>
        <w:tc>
          <w:tcPr>
            <w:tcW w:w="835" w:type="dxa"/>
            <w:tcBorders>
              <w:bottom w:val="single" w:sz="4" w:space="0" w:color="auto"/>
            </w:tcBorders>
            <w:vAlign w:val="center"/>
          </w:tcPr>
          <w:p w:rsidR="000A5FB4" w:rsidRDefault="000A5FB4" w:rsidP="00570E87">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0A5FB4" w:rsidRDefault="000A5FB4" w:rsidP="00570E87">
            <w:pPr>
              <w:spacing w:before="80" w:after="80"/>
              <w:jc w:val="center"/>
              <w:rPr>
                <w:sz w:val="18"/>
              </w:rPr>
            </w:pPr>
            <w:r>
              <w:rPr>
                <w:sz w:val="18"/>
              </w:rPr>
              <w:t>B/U</w:t>
            </w:r>
          </w:p>
        </w:tc>
        <w:tc>
          <w:tcPr>
            <w:tcW w:w="6949" w:type="dxa"/>
            <w:tcBorders>
              <w:left w:val="double" w:sz="4" w:space="0" w:color="auto"/>
            </w:tcBorders>
            <w:vAlign w:val="center"/>
          </w:tcPr>
          <w:p w:rsidR="000A5FB4" w:rsidRDefault="000A5FB4" w:rsidP="00570E87">
            <w:pPr>
              <w:spacing w:before="80" w:after="80"/>
              <w:jc w:val="center"/>
              <w:rPr>
                <w:sz w:val="18"/>
              </w:rPr>
            </w:pPr>
            <w:r>
              <w:rPr>
                <w:sz w:val="18"/>
              </w:rPr>
              <w:t>Didactische wenken en hulpmiddelen</w:t>
            </w:r>
          </w:p>
        </w:tc>
        <w:tc>
          <w:tcPr>
            <w:tcW w:w="844" w:type="dxa"/>
            <w:vAlign w:val="center"/>
          </w:tcPr>
          <w:p w:rsidR="000A5FB4" w:rsidRDefault="000A5FB4" w:rsidP="00570E87">
            <w:pPr>
              <w:spacing w:before="80" w:after="80"/>
              <w:jc w:val="center"/>
              <w:rPr>
                <w:sz w:val="18"/>
              </w:rPr>
            </w:pPr>
            <w:r>
              <w:rPr>
                <w:sz w:val="18"/>
              </w:rPr>
              <w:t>Link</w:t>
            </w:r>
          </w:p>
        </w:tc>
      </w:tr>
      <w:tr w:rsidR="00A90548" w:rsidTr="00DB4B63">
        <w:trPr>
          <w:trHeight w:val="397"/>
        </w:trPr>
        <w:tc>
          <w:tcPr>
            <w:tcW w:w="839" w:type="dxa"/>
            <w:tcBorders>
              <w:top w:val="single" w:sz="18" w:space="0" w:color="auto"/>
              <w:left w:val="single" w:sz="18" w:space="0" w:color="auto"/>
              <w:bottom w:val="single" w:sz="18" w:space="0" w:color="auto"/>
            </w:tcBorders>
          </w:tcPr>
          <w:p w:rsidR="00A90548" w:rsidRDefault="00A90548" w:rsidP="00DB4B63">
            <w:pPr>
              <w:pStyle w:val="NummerDoelstelling"/>
            </w:pPr>
          </w:p>
        </w:tc>
        <w:tc>
          <w:tcPr>
            <w:tcW w:w="5716" w:type="dxa"/>
            <w:tcBorders>
              <w:top w:val="single" w:sz="18" w:space="0" w:color="auto"/>
              <w:bottom w:val="single" w:sz="18" w:space="0" w:color="auto"/>
            </w:tcBorders>
          </w:tcPr>
          <w:p w:rsidR="00A90548" w:rsidRDefault="000A5FB4" w:rsidP="00DB4B63">
            <w:pPr>
              <w:spacing w:before="80" w:after="80"/>
              <w:rPr>
                <w:b/>
                <w:bCs/>
                <w:sz w:val="18"/>
              </w:rPr>
            </w:pPr>
            <w:r>
              <w:rPr>
                <w:b/>
                <w:bCs/>
                <w:sz w:val="18"/>
              </w:rPr>
              <w:t>Koolstofverbindingen aan de hand van een gegeven structuurformule of naam kunnen toewijzen aan een stofklasse met behulp van een determineertabel.</w:t>
            </w:r>
          </w:p>
        </w:tc>
        <w:tc>
          <w:tcPr>
            <w:tcW w:w="835" w:type="dxa"/>
            <w:tcBorders>
              <w:top w:val="single" w:sz="18" w:space="0" w:color="auto"/>
              <w:bottom w:val="single" w:sz="18" w:space="0" w:color="auto"/>
            </w:tcBorders>
          </w:tcPr>
          <w:p w:rsidR="00A90548" w:rsidRDefault="0063599D" w:rsidP="00DB4B6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90548" w:rsidRDefault="000A5FB4" w:rsidP="00DB4B6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90548" w:rsidRDefault="00A90548" w:rsidP="00DB4B6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90548" w:rsidRDefault="00A90548" w:rsidP="00DB4B63">
            <w:pPr>
              <w:spacing w:before="80" w:after="80"/>
              <w:jc w:val="center"/>
              <w:rPr>
                <w:sz w:val="18"/>
              </w:rPr>
            </w:pPr>
          </w:p>
        </w:tc>
      </w:tr>
      <w:tr w:rsidR="00A90548" w:rsidTr="00DB4B63">
        <w:trPr>
          <w:trHeight w:val="397"/>
        </w:trPr>
        <w:tc>
          <w:tcPr>
            <w:tcW w:w="839" w:type="dxa"/>
            <w:tcBorders>
              <w:top w:val="single" w:sz="18" w:space="0" w:color="auto"/>
              <w:bottom w:val="single" w:sz="4" w:space="0" w:color="auto"/>
            </w:tcBorders>
          </w:tcPr>
          <w:p w:rsidR="00A90548" w:rsidRDefault="00A90548" w:rsidP="00DB4B6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90548" w:rsidRDefault="000A5FB4" w:rsidP="00DB4B63">
            <w:pPr>
              <w:tabs>
                <w:tab w:val="left" w:pos="226"/>
              </w:tabs>
              <w:spacing w:before="80" w:after="80"/>
              <w:rPr>
                <w:sz w:val="18"/>
              </w:rPr>
            </w:pPr>
            <w:r>
              <w:rPr>
                <w:sz w:val="18"/>
              </w:rPr>
              <w:t>Determineertabel:</w:t>
            </w:r>
          </w:p>
          <w:p w:rsidR="000A5FB4" w:rsidRDefault="000A5FB4" w:rsidP="00DB4B63">
            <w:pPr>
              <w:tabs>
                <w:tab w:val="left" w:pos="226"/>
              </w:tabs>
              <w:spacing w:before="80" w:after="80"/>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5"/>
              <w:gridCol w:w="3616"/>
            </w:tblGrid>
            <w:tr w:rsidR="000A5FB4" w:rsidTr="00570E87">
              <w:tc>
                <w:tcPr>
                  <w:tcW w:w="7231" w:type="dxa"/>
                  <w:gridSpan w:val="2"/>
                </w:tcPr>
                <w:p w:rsidR="000A5FB4" w:rsidRDefault="000A5FB4" w:rsidP="00570E87">
                  <w:pPr>
                    <w:spacing w:before="80" w:after="80"/>
                    <w:jc w:val="center"/>
                    <w:rPr>
                      <w:rFonts w:cs="Arial"/>
                      <w:b/>
                      <w:bCs/>
                      <w:sz w:val="16"/>
                      <w:lang w:val="nl-BE"/>
                    </w:rPr>
                  </w:pPr>
                  <w:r>
                    <w:rPr>
                      <w:rFonts w:cs="Arial"/>
                      <w:b/>
                      <w:bCs/>
                      <w:sz w:val="16"/>
                      <w:lang w:val="nl-BE"/>
                    </w:rPr>
                    <w:t>Stofklassen</w:t>
                  </w:r>
                </w:p>
              </w:tc>
            </w:tr>
            <w:tr w:rsidR="000A5FB4" w:rsidTr="00570E87">
              <w:tc>
                <w:tcPr>
                  <w:tcW w:w="3615" w:type="dxa"/>
                </w:tcPr>
                <w:p w:rsidR="000A5FB4" w:rsidRDefault="000A5FB4" w:rsidP="00570E87">
                  <w:pPr>
                    <w:spacing w:before="80" w:after="80"/>
                    <w:jc w:val="center"/>
                    <w:rPr>
                      <w:rFonts w:cs="Arial"/>
                      <w:b/>
                      <w:bCs/>
                      <w:sz w:val="16"/>
                      <w:lang w:val="nl-BE"/>
                    </w:rPr>
                  </w:pPr>
                  <w:r>
                    <w:rPr>
                      <w:rFonts w:cs="Arial"/>
                      <w:b/>
                      <w:bCs/>
                      <w:sz w:val="16"/>
                      <w:lang w:val="nl-BE"/>
                    </w:rPr>
                    <w:t>Algemene Formule</w:t>
                  </w:r>
                </w:p>
              </w:tc>
              <w:tc>
                <w:tcPr>
                  <w:tcW w:w="3616" w:type="dxa"/>
                </w:tcPr>
                <w:p w:rsidR="000A5FB4" w:rsidRDefault="000A5FB4" w:rsidP="00570E87">
                  <w:pPr>
                    <w:spacing w:before="80" w:after="80"/>
                    <w:jc w:val="center"/>
                    <w:rPr>
                      <w:rFonts w:cs="Arial"/>
                      <w:b/>
                      <w:bCs/>
                      <w:sz w:val="16"/>
                      <w:lang w:val="nl-BE"/>
                    </w:rPr>
                  </w:pPr>
                  <w:r>
                    <w:rPr>
                      <w:rFonts w:cs="Arial"/>
                      <w:b/>
                      <w:bCs/>
                      <w:sz w:val="16"/>
                      <w:lang w:val="nl-BE"/>
                    </w:rPr>
                    <w:t>Naam</w:t>
                  </w:r>
                </w:p>
              </w:tc>
            </w:tr>
            <w:tr w:rsidR="000A5FB4" w:rsidTr="00570E87">
              <w:tc>
                <w:tcPr>
                  <w:tcW w:w="3615" w:type="dxa"/>
                </w:tcPr>
                <w:p w:rsidR="000A5FB4" w:rsidRDefault="000A5FB4" w:rsidP="00570E87">
                  <w:pPr>
                    <w:spacing w:before="80" w:after="80"/>
                    <w:rPr>
                      <w:rFonts w:cs="Arial"/>
                      <w:sz w:val="16"/>
                      <w:lang w:val="nl-BE"/>
                    </w:rPr>
                  </w:pPr>
                  <w:r>
                    <w:rPr>
                      <w:rFonts w:cs="Arial"/>
                      <w:sz w:val="16"/>
                      <w:lang w:val="nl-BE"/>
                    </w:rPr>
                    <w:t>R-H</w:t>
                  </w:r>
                </w:p>
              </w:tc>
              <w:tc>
                <w:tcPr>
                  <w:tcW w:w="3616" w:type="dxa"/>
                </w:tcPr>
                <w:p w:rsidR="000A5FB4" w:rsidRDefault="000A5FB4" w:rsidP="00570E87">
                  <w:pPr>
                    <w:spacing w:before="80" w:after="80"/>
                    <w:rPr>
                      <w:rFonts w:cs="Arial"/>
                      <w:sz w:val="16"/>
                      <w:lang w:val="nl-BE"/>
                    </w:rPr>
                  </w:pPr>
                  <w:r>
                    <w:rPr>
                      <w:rFonts w:cs="Arial"/>
                      <w:sz w:val="16"/>
                      <w:lang w:val="nl-BE"/>
                    </w:rPr>
                    <w:t>Alkanen</w:t>
                  </w:r>
                </w:p>
              </w:tc>
            </w:tr>
            <w:tr w:rsidR="000A5FB4" w:rsidTr="00570E87">
              <w:tc>
                <w:tcPr>
                  <w:tcW w:w="3615" w:type="dxa"/>
                </w:tcPr>
                <w:p w:rsidR="000A5FB4" w:rsidRDefault="000A5FB4" w:rsidP="00570E87">
                  <w:pPr>
                    <w:spacing w:before="80" w:after="80"/>
                    <w:rPr>
                      <w:rFonts w:cs="Arial"/>
                      <w:sz w:val="16"/>
                      <w:lang w:val="en-GB"/>
                    </w:rPr>
                  </w:pPr>
                  <w:r>
                    <w:rPr>
                      <w:rFonts w:cs="Arial"/>
                      <w:sz w:val="16"/>
                      <w:lang w:val="en-GB"/>
                    </w:rPr>
                    <w:t>R-CH=CH-R’</w:t>
                  </w:r>
                </w:p>
              </w:tc>
              <w:tc>
                <w:tcPr>
                  <w:tcW w:w="3616" w:type="dxa"/>
                </w:tcPr>
                <w:p w:rsidR="000A5FB4" w:rsidRDefault="000A5FB4" w:rsidP="00570E87">
                  <w:pPr>
                    <w:spacing w:before="80" w:after="80"/>
                    <w:rPr>
                      <w:rFonts w:cs="Arial"/>
                      <w:sz w:val="16"/>
                      <w:lang w:val="nl-BE"/>
                    </w:rPr>
                  </w:pPr>
                  <w:r>
                    <w:rPr>
                      <w:rFonts w:cs="Arial"/>
                      <w:sz w:val="16"/>
                      <w:lang w:val="nl-BE"/>
                    </w:rPr>
                    <w:t>Alkenen</w:t>
                  </w:r>
                </w:p>
              </w:tc>
            </w:tr>
            <w:tr w:rsidR="000A5FB4" w:rsidTr="00570E87">
              <w:tc>
                <w:tcPr>
                  <w:tcW w:w="3615" w:type="dxa"/>
                </w:tcPr>
                <w:p w:rsidR="000A5FB4" w:rsidRDefault="000A5FB4" w:rsidP="00570E87">
                  <w:pPr>
                    <w:spacing w:before="80" w:after="80"/>
                    <w:rPr>
                      <w:rFonts w:cs="Arial"/>
                      <w:sz w:val="16"/>
                      <w:lang w:val="nl-BE"/>
                    </w:rPr>
                  </w:pPr>
                  <w:r>
                    <w:rPr>
                      <w:rFonts w:cs="Arial"/>
                      <w:sz w:val="16"/>
                      <w:lang w:val="nl-BE"/>
                    </w:rPr>
                    <w:t>R-C</w:t>
                  </w:r>
                  <w:r>
                    <w:rPr>
                      <w:rFonts w:cs="Arial"/>
                      <w:sz w:val="16"/>
                      <w:lang w:val="en-GB"/>
                    </w:rPr>
                    <w:sym w:font="Symbol" w:char="F0BA"/>
                  </w:r>
                  <w:r>
                    <w:rPr>
                      <w:rFonts w:cs="Arial"/>
                      <w:sz w:val="16"/>
                      <w:lang w:val="nl-BE"/>
                    </w:rPr>
                    <w:t>C-R’</w:t>
                  </w:r>
                </w:p>
              </w:tc>
              <w:tc>
                <w:tcPr>
                  <w:tcW w:w="3616" w:type="dxa"/>
                </w:tcPr>
                <w:p w:rsidR="000A5FB4" w:rsidRDefault="000A5FB4" w:rsidP="00570E87">
                  <w:pPr>
                    <w:spacing w:before="80" w:after="80"/>
                    <w:rPr>
                      <w:rFonts w:cs="Arial"/>
                      <w:sz w:val="16"/>
                      <w:lang w:val="nl-BE"/>
                    </w:rPr>
                  </w:pPr>
                  <w:r>
                    <w:rPr>
                      <w:rFonts w:cs="Arial"/>
                      <w:sz w:val="16"/>
                      <w:lang w:val="nl-BE"/>
                    </w:rPr>
                    <w:t>Alkynen</w:t>
                  </w:r>
                </w:p>
              </w:tc>
            </w:tr>
            <w:tr w:rsidR="000A5FB4" w:rsidTr="00570E87">
              <w:tc>
                <w:tcPr>
                  <w:tcW w:w="3615" w:type="dxa"/>
                </w:tcPr>
                <w:p w:rsidR="000A5FB4" w:rsidRDefault="000A5FB4" w:rsidP="00570E87">
                  <w:pPr>
                    <w:spacing w:before="80" w:after="80"/>
                    <w:rPr>
                      <w:rFonts w:cs="Arial"/>
                      <w:sz w:val="16"/>
                      <w:lang w:val="nl-BE"/>
                    </w:rPr>
                  </w:pPr>
                  <w:r>
                    <w:rPr>
                      <w:rFonts w:cs="Arial"/>
                      <w:sz w:val="16"/>
                      <w:lang w:val="nl-BE"/>
                    </w:rPr>
                    <w:t>R-OH</w:t>
                  </w:r>
                </w:p>
              </w:tc>
              <w:tc>
                <w:tcPr>
                  <w:tcW w:w="3616" w:type="dxa"/>
                </w:tcPr>
                <w:p w:rsidR="000A5FB4" w:rsidRDefault="000A5FB4" w:rsidP="00570E87">
                  <w:pPr>
                    <w:spacing w:before="80" w:after="80"/>
                    <w:rPr>
                      <w:rFonts w:cs="Arial"/>
                      <w:sz w:val="16"/>
                      <w:lang w:val="nl-BE"/>
                    </w:rPr>
                  </w:pPr>
                  <w:r>
                    <w:rPr>
                      <w:rFonts w:cs="Arial"/>
                      <w:sz w:val="16"/>
                      <w:lang w:val="nl-BE"/>
                    </w:rPr>
                    <w:t>Alcoholen (Alkanolen)</w:t>
                  </w:r>
                </w:p>
              </w:tc>
            </w:tr>
            <w:tr w:rsidR="000A5FB4" w:rsidTr="00570E87">
              <w:tc>
                <w:tcPr>
                  <w:tcW w:w="3615" w:type="dxa"/>
                </w:tcPr>
                <w:p w:rsidR="000A5FB4" w:rsidRDefault="000A5FB4" w:rsidP="00570E87">
                  <w:pPr>
                    <w:spacing w:before="80" w:after="80"/>
                    <w:rPr>
                      <w:rFonts w:cs="Arial"/>
                      <w:sz w:val="16"/>
                      <w:lang w:val="nl-BE"/>
                    </w:rPr>
                  </w:pPr>
                  <w:r>
                    <w:rPr>
                      <w:rFonts w:cs="Arial"/>
                      <w:sz w:val="16"/>
                      <w:lang w:val="nl-BE"/>
                    </w:rPr>
                    <w:t>R-X</w:t>
                  </w:r>
                </w:p>
              </w:tc>
              <w:tc>
                <w:tcPr>
                  <w:tcW w:w="3616" w:type="dxa"/>
                </w:tcPr>
                <w:p w:rsidR="000A5FB4" w:rsidRDefault="000A5FB4" w:rsidP="00570E87">
                  <w:pPr>
                    <w:spacing w:before="80" w:after="80"/>
                    <w:rPr>
                      <w:rFonts w:cs="Arial"/>
                      <w:sz w:val="16"/>
                      <w:lang w:val="nl-BE"/>
                    </w:rPr>
                  </w:pPr>
                  <w:r>
                    <w:rPr>
                      <w:rFonts w:cs="Arial"/>
                      <w:sz w:val="16"/>
                      <w:lang w:val="nl-BE"/>
                    </w:rPr>
                    <w:t>Halogeenalkanen (Halogeniden)</w:t>
                  </w:r>
                </w:p>
              </w:tc>
            </w:tr>
            <w:tr w:rsidR="000A5FB4" w:rsidTr="00570E87">
              <w:tc>
                <w:tcPr>
                  <w:tcW w:w="3615" w:type="dxa"/>
                </w:tcPr>
                <w:p w:rsidR="000A5FB4" w:rsidRDefault="000A5FB4" w:rsidP="00570E87">
                  <w:pPr>
                    <w:spacing w:before="80" w:after="80"/>
                    <w:rPr>
                      <w:rFonts w:cs="Arial"/>
                      <w:sz w:val="16"/>
                      <w:lang w:val="nl-BE"/>
                    </w:rPr>
                  </w:pPr>
                  <w:r>
                    <w:rPr>
                      <w:rFonts w:cs="Arial"/>
                      <w:sz w:val="16"/>
                      <w:lang w:val="nl-BE"/>
                    </w:rPr>
                    <w:t>R-NH</w:t>
                  </w:r>
                  <w:r>
                    <w:rPr>
                      <w:rFonts w:cs="Arial"/>
                      <w:sz w:val="16"/>
                      <w:vertAlign w:val="subscript"/>
                      <w:lang w:val="nl-BE"/>
                    </w:rPr>
                    <w:t>2</w:t>
                  </w:r>
                </w:p>
              </w:tc>
              <w:tc>
                <w:tcPr>
                  <w:tcW w:w="3616" w:type="dxa"/>
                </w:tcPr>
                <w:p w:rsidR="000A5FB4" w:rsidRDefault="000A5FB4" w:rsidP="00570E87">
                  <w:pPr>
                    <w:spacing w:before="80" w:after="80"/>
                    <w:rPr>
                      <w:rFonts w:cs="Arial"/>
                      <w:sz w:val="16"/>
                      <w:lang w:val="nl-BE"/>
                    </w:rPr>
                  </w:pPr>
                  <w:r>
                    <w:rPr>
                      <w:rFonts w:cs="Arial"/>
                      <w:sz w:val="16"/>
                      <w:lang w:val="nl-BE"/>
                    </w:rPr>
                    <w:t>Aminen (Alkaanaminen)</w:t>
                  </w:r>
                </w:p>
              </w:tc>
            </w:tr>
            <w:tr w:rsidR="000A5FB4" w:rsidTr="00570E87">
              <w:tc>
                <w:tcPr>
                  <w:tcW w:w="3615" w:type="dxa"/>
                </w:tcPr>
                <w:p w:rsidR="000A5FB4" w:rsidRDefault="000A5FB4" w:rsidP="00570E87">
                  <w:pPr>
                    <w:spacing w:before="80" w:after="80"/>
                    <w:rPr>
                      <w:rFonts w:cs="Arial"/>
                      <w:sz w:val="16"/>
                      <w:lang w:val="nl-BE"/>
                    </w:rPr>
                  </w:pPr>
                  <w:r>
                    <w:rPr>
                      <w:rFonts w:cs="Arial"/>
                      <w:sz w:val="16"/>
                      <w:lang w:val="nl-BE"/>
                    </w:rPr>
                    <w:t>R-CHO</w:t>
                  </w:r>
                </w:p>
              </w:tc>
              <w:tc>
                <w:tcPr>
                  <w:tcW w:w="3616" w:type="dxa"/>
                </w:tcPr>
                <w:p w:rsidR="000A5FB4" w:rsidRDefault="000A5FB4" w:rsidP="00570E87">
                  <w:pPr>
                    <w:spacing w:before="80" w:after="80"/>
                    <w:rPr>
                      <w:rFonts w:cs="Arial"/>
                      <w:sz w:val="16"/>
                      <w:lang w:val="nl-BE"/>
                    </w:rPr>
                  </w:pPr>
                  <w:r>
                    <w:rPr>
                      <w:rFonts w:cs="Arial"/>
                      <w:sz w:val="16"/>
                      <w:lang w:val="nl-BE"/>
                    </w:rPr>
                    <w:t>Aldehyden (Alkanalen)</w:t>
                  </w:r>
                </w:p>
              </w:tc>
            </w:tr>
            <w:tr w:rsidR="000A5FB4" w:rsidTr="00570E87">
              <w:tc>
                <w:tcPr>
                  <w:tcW w:w="3615" w:type="dxa"/>
                </w:tcPr>
                <w:p w:rsidR="000A5FB4" w:rsidRDefault="000A5FB4" w:rsidP="00570E87">
                  <w:pPr>
                    <w:spacing w:before="80" w:after="80"/>
                    <w:rPr>
                      <w:rFonts w:cs="Arial"/>
                      <w:sz w:val="16"/>
                      <w:lang w:val="en-GB"/>
                    </w:rPr>
                  </w:pPr>
                  <w:r>
                    <w:rPr>
                      <w:rFonts w:cs="Arial"/>
                      <w:sz w:val="16"/>
                      <w:lang w:val="en-GB"/>
                    </w:rPr>
                    <w:t>R-CO-R’</w:t>
                  </w:r>
                </w:p>
              </w:tc>
              <w:tc>
                <w:tcPr>
                  <w:tcW w:w="3616" w:type="dxa"/>
                </w:tcPr>
                <w:p w:rsidR="000A5FB4" w:rsidRDefault="000A5FB4" w:rsidP="00570E87">
                  <w:pPr>
                    <w:spacing w:before="80" w:after="80"/>
                    <w:rPr>
                      <w:rFonts w:cs="Arial"/>
                      <w:sz w:val="16"/>
                      <w:lang w:val="nl-BE"/>
                    </w:rPr>
                  </w:pPr>
                  <w:r>
                    <w:rPr>
                      <w:rFonts w:cs="Arial"/>
                      <w:sz w:val="16"/>
                      <w:lang w:val="nl-BE"/>
                    </w:rPr>
                    <w:t>Ketonen (Alkanonen)</w:t>
                  </w:r>
                </w:p>
              </w:tc>
            </w:tr>
            <w:tr w:rsidR="000A5FB4" w:rsidTr="00570E87">
              <w:tc>
                <w:tcPr>
                  <w:tcW w:w="3615" w:type="dxa"/>
                </w:tcPr>
                <w:p w:rsidR="000A5FB4" w:rsidRDefault="000A5FB4" w:rsidP="00570E87">
                  <w:pPr>
                    <w:spacing w:before="80" w:after="80"/>
                    <w:rPr>
                      <w:rFonts w:cs="Arial"/>
                      <w:sz w:val="16"/>
                      <w:lang w:val="nl-BE"/>
                    </w:rPr>
                  </w:pPr>
                  <w:r>
                    <w:rPr>
                      <w:rFonts w:cs="Arial"/>
                      <w:sz w:val="16"/>
                      <w:lang w:val="nl-BE"/>
                    </w:rPr>
                    <w:t>R-COOH</w:t>
                  </w:r>
                </w:p>
              </w:tc>
              <w:tc>
                <w:tcPr>
                  <w:tcW w:w="3616" w:type="dxa"/>
                </w:tcPr>
                <w:p w:rsidR="000A5FB4" w:rsidRDefault="000A5FB4" w:rsidP="00570E87">
                  <w:pPr>
                    <w:spacing w:before="80" w:after="80"/>
                    <w:rPr>
                      <w:rFonts w:cs="Arial"/>
                      <w:sz w:val="16"/>
                      <w:lang w:val="nl-BE"/>
                    </w:rPr>
                  </w:pPr>
                  <w:r>
                    <w:rPr>
                      <w:rFonts w:cs="Arial"/>
                      <w:sz w:val="16"/>
                      <w:lang w:val="nl-BE"/>
                    </w:rPr>
                    <w:t>Carbonzuren (Alkaanzuren)</w:t>
                  </w:r>
                </w:p>
              </w:tc>
            </w:tr>
            <w:tr w:rsidR="000A5FB4" w:rsidTr="00570E87">
              <w:tc>
                <w:tcPr>
                  <w:tcW w:w="3615" w:type="dxa"/>
                </w:tcPr>
                <w:p w:rsidR="000A5FB4" w:rsidRDefault="000A5FB4" w:rsidP="00570E87">
                  <w:pPr>
                    <w:spacing w:before="80" w:after="80"/>
                    <w:rPr>
                      <w:rFonts w:cs="Arial"/>
                      <w:sz w:val="16"/>
                      <w:lang w:val="en-GB"/>
                    </w:rPr>
                  </w:pPr>
                  <w:r>
                    <w:rPr>
                      <w:rFonts w:cs="Arial"/>
                      <w:sz w:val="16"/>
                      <w:lang w:val="en-GB"/>
                    </w:rPr>
                    <w:t>R-COO-R’</w:t>
                  </w:r>
                </w:p>
              </w:tc>
              <w:tc>
                <w:tcPr>
                  <w:tcW w:w="3616" w:type="dxa"/>
                </w:tcPr>
                <w:p w:rsidR="000A5FB4" w:rsidRDefault="000A5FB4" w:rsidP="00570E87">
                  <w:pPr>
                    <w:spacing w:before="80" w:after="80"/>
                    <w:rPr>
                      <w:rFonts w:cs="Arial"/>
                      <w:sz w:val="16"/>
                      <w:lang w:val="en-GB"/>
                    </w:rPr>
                  </w:pPr>
                  <w:r>
                    <w:rPr>
                      <w:rFonts w:cs="Arial"/>
                      <w:sz w:val="16"/>
                      <w:lang w:val="en-GB"/>
                    </w:rPr>
                    <w:t>Esters (Alkylalkanoaten)</w:t>
                  </w:r>
                </w:p>
              </w:tc>
            </w:tr>
            <w:tr w:rsidR="000A5FB4" w:rsidTr="00570E87">
              <w:tc>
                <w:tcPr>
                  <w:tcW w:w="3615" w:type="dxa"/>
                </w:tcPr>
                <w:p w:rsidR="000A5FB4" w:rsidRDefault="000A5FB4" w:rsidP="00570E87">
                  <w:pPr>
                    <w:spacing w:before="80" w:after="80"/>
                    <w:rPr>
                      <w:rFonts w:cs="Arial"/>
                      <w:sz w:val="16"/>
                      <w:lang w:val="en-GB"/>
                    </w:rPr>
                  </w:pPr>
                  <w:r>
                    <w:rPr>
                      <w:rFonts w:cs="Arial"/>
                      <w:sz w:val="16"/>
                      <w:lang w:val="en-GB"/>
                    </w:rPr>
                    <w:t>R-CO-NH</w:t>
                  </w:r>
                  <w:r>
                    <w:rPr>
                      <w:rFonts w:cs="Arial"/>
                      <w:sz w:val="16"/>
                      <w:vertAlign w:val="subscript"/>
                      <w:lang w:val="en-GB"/>
                    </w:rPr>
                    <w:t>2</w:t>
                  </w:r>
                </w:p>
              </w:tc>
              <w:tc>
                <w:tcPr>
                  <w:tcW w:w="3616" w:type="dxa"/>
                </w:tcPr>
                <w:p w:rsidR="000A5FB4" w:rsidRDefault="000A5FB4" w:rsidP="00570E87">
                  <w:pPr>
                    <w:spacing w:before="80" w:after="80"/>
                    <w:rPr>
                      <w:rFonts w:cs="Arial"/>
                      <w:sz w:val="16"/>
                      <w:lang w:val="nl-BE"/>
                    </w:rPr>
                  </w:pPr>
                  <w:r>
                    <w:rPr>
                      <w:rFonts w:cs="Arial"/>
                      <w:sz w:val="16"/>
                      <w:lang w:val="nl-BE"/>
                    </w:rPr>
                    <w:t>Amiden (Alkaanamiden)</w:t>
                  </w:r>
                </w:p>
              </w:tc>
            </w:tr>
            <w:tr w:rsidR="000A5FB4" w:rsidTr="00570E87">
              <w:tc>
                <w:tcPr>
                  <w:tcW w:w="3615" w:type="dxa"/>
                  <w:tcBorders>
                    <w:bottom w:val="single" w:sz="4" w:space="0" w:color="auto"/>
                  </w:tcBorders>
                </w:tcPr>
                <w:p w:rsidR="000A5FB4" w:rsidRDefault="000A5FB4" w:rsidP="00570E87">
                  <w:pPr>
                    <w:spacing w:before="80" w:after="80"/>
                    <w:rPr>
                      <w:rFonts w:cs="Arial"/>
                      <w:sz w:val="16"/>
                      <w:lang w:val="nl-BE"/>
                    </w:rPr>
                  </w:pPr>
                  <w:r>
                    <w:rPr>
                      <w:rFonts w:cs="Arial"/>
                      <w:sz w:val="16"/>
                      <w:lang w:val="nl-BE"/>
                    </w:rPr>
                    <w:t>R-O-R’</w:t>
                  </w:r>
                </w:p>
              </w:tc>
              <w:tc>
                <w:tcPr>
                  <w:tcW w:w="3616" w:type="dxa"/>
                  <w:tcBorders>
                    <w:bottom w:val="single" w:sz="4" w:space="0" w:color="auto"/>
                  </w:tcBorders>
                </w:tcPr>
                <w:p w:rsidR="000A5FB4" w:rsidRDefault="000A5FB4" w:rsidP="00570E87">
                  <w:pPr>
                    <w:spacing w:before="80" w:after="80"/>
                    <w:rPr>
                      <w:rFonts w:cs="Arial"/>
                      <w:sz w:val="16"/>
                      <w:lang w:val="nl-BE"/>
                    </w:rPr>
                  </w:pPr>
                  <w:r>
                    <w:rPr>
                      <w:rFonts w:cs="Arial"/>
                      <w:sz w:val="16"/>
                      <w:lang w:val="nl-BE"/>
                    </w:rPr>
                    <w:t>Ethers (Alkoxyalkanen)</w:t>
                  </w:r>
                </w:p>
              </w:tc>
            </w:tr>
          </w:tbl>
          <w:p w:rsidR="000A5FB4" w:rsidRDefault="000A5FB4" w:rsidP="00DB4B63">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90548" w:rsidRDefault="00C10928" w:rsidP="000A5FB4">
            <w:pPr>
              <w:tabs>
                <w:tab w:val="right" w:pos="352"/>
                <w:tab w:val="right" w:pos="567"/>
              </w:tabs>
              <w:spacing w:before="80" w:after="80"/>
              <w:rPr>
                <w:sz w:val="18"/>
              </w:rPr>
            </w:pPr>
            <w:r>
              <w:rPr>
                <w:sz w:val="18"/>
              </w:rPr>
              <w:t>Vooral toepassen op voorbeelden uit het dagelijks leven.</w:t>
            </w:r>
            <w:r>
              <w:rPr>
                <w:sz w:val="18"/>
              </w:rPr>
              <w:br/>
            </w:r>
            <w:r w:rsidR="000A5FB4">
              <w:rPr>
                <w:sz w:val="18"/>
              </w:rPr>
              <w:t>De leerlingen mogen deze tabel blijven gebruiken.</w:t>
            </w:r>
            <w:r w:rsidR="000A5FB4">
              <w:rPr>
                <w:sz w:val="18"/>
              </w:rPr>
              <w:br/>
            </w:r>
            <w:r w:rsidR="000A5FB4">
              <w:rPr>
                <w:sz w:val="18"/>
              </w:rPr>
              <w:br/>
            </w:r>
            <w:r w:rsidR="000A5FB4">
              <w:rPr>
                <w:sz w:val="18"/>
              </w:rPr>
              <w:br/>
            </w:r>
            <w:r w:rsidR="000A5FB4">
              <w:rPr>
                <w:sz w:val="18"/>
              </w:rPr>
              <w:br/>
              <w:t>Naam: de eerste benaming is de meest gebruikte.</w:t>
            </w:r>
          </w:p>
        </w:tc>
        <w:tc>
          <w:tcPr>
            <w:tcW w:w="844" w:type="dxa"/>
            <w:tcBorders>
              <w:top w:val="single" w:sz="18" w:space="0" w:color="auto"/>
              <w:bottom w:val="single" w:sz="4" w:space="0" w:color="auto"/>
            </w:tcBorders>
          </w:tcPr>
          <w:p w:rsidR="00A90548" w:rsidRDefault="000A5FB4" w:rsidP="00DB4B63">
            <w:pPr>
              <w:spacing w:before="80" w:after="80"/>
              <w:jc w:val="center"/>
              <w:rPr>
                <w:sz w:val="18"/>
              </w:rPr>
            </w:pPr>
            <w:r>
              <w:rPr>
                <w:sz w:val="18"/>
              </w:rPr>
              <w:t>TA.BE</w:t>
            </w:r>
          </w:p>
        </w:tc>
      </w:tr>
    </w:tbl>
    <w:p w:rsidR="00BA6092" w:rsidRDefault="00BA6092">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2"/>
        <w:gridCol w:w="5704"/>
        <w:gridCol w:w="835"/>
        <w:gridCol w:w="835"/>
        <w:gridCol w:w="6949"/>
        <w:gridCol w:w="844"/>
      </w:tblGrid>
      <w:tr w:rsidR="00BA6092" w:rsidTr="003B7287">
        <w:trPr>
          <w:trHeight w:val="397"/>
        </w:trPr>
        <w:tc>
          <w:tcPr>
            <w:tcW w:w="839" w:type="dxa"/>
            <w:tcBorders>
              <w:bottom w:val="single" w:sz="4" w:space="0" w:color="auto"/>
            </w:tcBorders>
            <w:vAlign w:val="center"/>
          </w:tcPr>
          <w:p w:rsidR="00BA6092" w:rsidRDefault="00BA6092" w:rsidP="003B7287">
            <w:pPr>
              <w:spacing w:before="80" w:after="80"/>
              <w:rPr>
                <w:sz w:val="18"/>
              </w:rPr>
            </w:pPr>
            <w:r>
              <w:rPr>
                <w:sz w:val="18"/>
              </w:rPr>
              <w:lastRenderedPageBreak/>
              <w:t>Nr.</w:t>
            </w:r>
          </w:p>
        </w:tc>
        <w:tc>
          <w:tcPr>
            <w:tcW w:w="5716" w:type="dxa"/>
            <w:gridSpan w:val="2"/>
            <w:tcBorders>
              <w:bottom w:val="single" w:sz="4" w:space="0" w:color="auto"/>
            </w:tcBorders>
            <w:vAlign w:val="center"/>
          </w:tcPr>
          <w:p w:rsidR="00BA6092" w:rsidRDefault="00BA6092" w:rsidP="003B7287">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A6092" w:rsidRDefault="00BA6092" w:rsidP="003B7287">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BA6092" w:rsidRDefault="00BA6092" w:rsidP="003B7287">
            <w:pPr>
              <w:spacing w:before="80" w:after="80"/>
              <w:jc w:val="center"/>
              <w:rPr>
                <w:sz w:val="18"/>
              </w:rPr>
            </w:pPr>
            <w:r>
              <w:rPr>
                <w:sz w:val="18"/>
              </w:rPr>
              <w:t>B/U</w:t>
            </w:r>
          </w:p>
        </w:tc>
        <w:tc>
          <w:tcPr>
            <w:tcW w:w="6949" w:type="dxa"/>
            <w:tcBorders>
              <w:left w:val="double" w:sz="4" w:space="0" w:color="auto"/>
            </w:tcBorders>
            <w:vAlign w:val="center"/>
          </w:tcPr>
          <w:p w:rsidR="00BA6092" w:rsidRDefault="00BA6092" w:rsidP="003B7287">
            <w:pPr>
              <w:spacing w:before="80" w:after="80"/>
              <w:jc w:val="center"/>
              <w:rPr>
                <w:sz w:val="18"/>
              </w:rPr>
            </w:pPr>
            <w:r>
              <w:rPr>
                <w:sz w:val="18"/>
              </w:rPr>
              <w:t>Didactische wenken en hulpmiddelen</w:t>
            </w:r>
          </w:p>
        </w:tc>
        <w:tc>
          <w:tcPr>
            <w:tcW w:w="844" w:type="dxa"/>
            <w:vAlign w:val="center"/>
          </w:tcPr>
          <w:p w:rsidR="00BA6092" w:rsidRDefault="00BA6092" w:rsidP="003B7287">
            <w:pPr>
              <w:spacing w:before="80" w:after="80"/>
              <w:jc w:val="center"/>
              <w:rPr>
                <w:sz w:val="18"/>
              </w:rPr>
            </w:pPr>
            <w:r>
              <w:rPr>
                <w:sz w:val="18"/>
              </w:rPr>
              <w:t>Link</w:t>
            </w:r>
          </w:p>
        </w:tc>
      </w:tr>
      <w:tr w:rsidR="004F72EE" w:rsidTr="00B92B68">
        <w:trPr>
          <w:trHeight w:val="397"/>
        </w:trPr>
        <w:tc>
          <w:tcPr>
            <w:tcW w:w="839" w:type="dxa"/>
            <w:tcBorders>
              <w:top w:val="single" w:sz="18" w:space="0" w:color="auto"/>
              <w:left w:val="single" w:sz="18" w:space="0" w:color="auto"/>
              <w:bottom w:val="single" w:sz="18" w:space="0" w:color="auto"/>
            </w:tcBorders>
          </w:tcPr>
          <w:p w:rsidR="004F72EE" w:rsidRDefault="004F72EE" w:rsidP="00B92B68">
            <w:pPr>
              <w:pStyle w:val="NummerDoelstelling"/>
            </w:pPr>
          </w:p>
        </w:tc>
        <w:tc>
          <w:tcPr>
            <w:tcW w:w="5716" w:type="dxa"/>
            <w:gridSpan w:val="2"/>
            <w:tcBorders>
              <w:top w:val="single" w:sz="18" w:space="0" w:color="auto"/>
              <w:bottom w:val="single" w:sz="18" w:space="0" w:color="auto"/>
            </w:tcBorders>
          </w:tcPr>
          <w:p w:rsidR="004F72EE" w:rsidRDefault="00481E47" w:rsidP="00B92B68">
            <w:pPr>
              <w:spacing w:before="80" w:after="80"/>
              <w:rPr>
                <w:b/>
                <w:bCs/>
                <w:sz w:val="18"/>
              </w:rPr>
            </w:pPr>
            <w:r>
              <w:rPr>
                <w:b/>
                <w:bCs/>
                <w:sz w:val="18"/>
              </w:rPr>
              <w:t>De reactie uit de koolstofchemie, die volgens een eenvoudig model is voorgesteld, kunnen toewijzen aan één van de volgende reactietypes: substitutie, additie, eliminatie, condensatie.</w:t>
            </w:r>
          </w:p>
        </w:tc>
        <w:tc>
          <w:tcPr>
            <w:tcW w:w="835" w:type="dxa"/>
            <w:tcBorders>
              <w:top w:val="single" w:sz="18" w:space="0" w:color="auto"/>
              <w:bottom w:val="single" w:sz="18" w:space="0" w:color="auto"/>
            </w:tcBorders>
          </w:tcPr>
          <w:p w:rsidR="004F72EE" w:rsidRDefault="003D7321" w:rsidP="0063599D">
            <w:pPr>
              <w:spacing w:before="80" w:after="80"/>
              <w:jc w:val="center"/>
              <w:rPr>
                <w:b/>
                <w:bCs/>
                <w:sz w:val="18"/>
              </w:rPr>
            </w:pPr>
            <w:r>
              <w:rPr>
                <w:b/>
                <w:bCs/>
                <w:sz w:val="18"/>
              </w:rPr>
              <w:t>ET C</w:t>
            </w:r>
            <w:r w:rsidR="0063599D">
              <w:rPr>
                <w:b/>
                <w:bCs/>
                <w:sz w:val="18"/>
              </w:rPr>
              <w:t>2</w:t>
            </w:r>
          </w:p>
        </w:tc>
        <w:tc>
          <w:tcPr>
            <w:tcW w:w="835" w:type="dxa"/>
            <w:tcBorders>
              <w:top w:val="single" w:sz="18" w:space="0" w:color="auto"/>
              <w:bottom w:val="single" w:sz="18" w:space="0" w:color="auto"/>
              <w:right w:val="double" w:sz="4" w:space="0" w:color="auto"/>
            </w:tcBorders>
          </w:tcPr>
          <w:p w:rsidR="004F72EE" w:rsidRDefault="003D7321" w:rsidP="00B92B6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F72EE" w:rsidRDefault="004F72EE" w:rsidP="00B92B6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F72EE" w:rsidRDefault="004F72EE" w:rsidP="00B92B68">
            <w:pPr>
              <w:spacing w:before="80" w:after="80"/>
              <w:jc w:val="center"/>
              <w:rPr>
                <w:sz w:val="18"/>
              </w:rPr>
            </w:pPr>
          </w:p>
        </w:tc>
      </w:tr>
      <w:tr w:rsidR="004F72EE" w:rsidTr="00B92B68">
        <w:trPr>
          <w:trHeight w:val="397"/>
        </w:trPr>
        <w:tc>
          <w:tcPr>
            <w:tcW w:w="839" w:type="dxa"/>
            <w:tcBorders>
              <w:top w:val="single" w:sz="18" w:space="0" w:color="auto"/>
              <w:bottom w:val="single" w:sz="18" w:space="0" w:color="auto"/>
            </w:tcBorders>
          </w:tcPr>
          <w:p w:rsidR="004F72EE" w:rsidRDefault="004F72EE" w:rsidP="00B92B68">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4F72EE" w:rsidRDefault="003D7321" w:rsidP="00B92B68">
            <w:pPr>
              <w:tabs>
                <w:tab w:val="left" w:pos="226"/>
              </w:tabs>
              <w:spacing w:before="80" w:after="80"/>
              <w:rPr>
                <w:sz w:val="18"/>
              </w:rPr>
            </w:pPr>
            <w:r>
              <w:rPr>
                <w:sz w:val="18"/>
              </w:rPr>
              <w:t>Organische reactietypes: substitutie, additie, eliminatie, condensatie.</w:t>
            </w:r>
            <w:r w:rsidR="0063599D">
              <w:rPr>
                <w:sz w:val="18"/>
              </w:rPr>
              <w:br/>
              <w:t>Hedendaagse toepassingen.</w:t>
            </w:r>
          </w:p>
        </w:tc>
        <w:tc>
          <w:tcPr>
            <w:tcW w:w="6949" w:type="dxa"/>
            <w:tcBorders>
              <w:top w:val="single" w:sz="18" w:space="0" w:color="auto"/>
              <w:left w:val="double" w:sz="4" w:space="0" w:color="auto"/>
              <w:bottom w:val="single" w:sz="18" w:space="0" w:color="auto"/>
            </w:tcBorders>
          </w:tcPr>
          <w:p w:rsidR="004F72EE" w:rsidRDefault="003D7321" w:rsidP="0063599D">
            <w:pPr>
              <w:tabs>
                <w:tab w:val="right" w:pos="352"/>
                <w:tab w:val="right" w:pos="567"/>
              </w:tabs>
              <w:spacing w:before="80" w:after="80"/>
              <w:rPr>
                <w:sz w:val="18"/>
              </w:rPr>
            </w:pPr>
            <w:r>
              <w:rPr>
                <w:sz w:val="18"/>
              </w:rPr>
              <w:t>Voorbeelden: bij voorkeur met stoffen die de leerlingen in hun leefwereld kunnen herkennen.</w:t>
            </w:r>
            <w:r>
              <w:rPr>
                <w:sz w:val="18"/>
              </w:rPr>
              <w:br/>
              <w:t>Substitutie: synthese van alcoholen uit hologeenalkanen.</w:t>
            </w:r>
            <w:r>
              <w:rPr>
                <w:sz w:val="18"/>
              </w:rPr>
              <w:br/>
              <w:t>Eliminatie: synthese van aldehyden en ketonen uit alcoholen.</w:t>
            </w:r>
            <w:r>
              <w:rPr>
                <w:sz w:val="18"/>
              </w:rPr>
              <w:br/>
              <w:t>Additie: synthese van ethanol uit etheen.</w:t>
            </w:r>
            <w:r>
              <w:rPr>
                <w:sz w:val="18"/>
              </w:rPr>
              <w:br/>
              <w:t>Condensatie: synt</w:t>
            </w:r>
            <w:r w:rsidR="0063599D">
              <w:rPr>
                <w:sz w:val="18"/>
              </w:rPr>
              <w:t>hese van ethers, esters amiden.</w:t>
            </w:r>
          </w:p>
        </w:tc>
        <w:tc>
          <w:tcPr>
            <w:tcW w:w="844" w:type="dxa"/>
            <w:tcBorders>
              <w:top w:val="single" w:sz="18" w:space="0" w:color="auto"/>
              <w:bottom w:val="single" w:sz="18" w:space="0" w:color="auto"/>
            </w:tcBorders>
          </w:tcPr>
          <w:p w:rsidR="004F72EE" w:rsidRDefault="004F72EE" w:rsidP="00B92B68">
            <w:pPr>
              <w:spacing w:before="80" w:after="80"/>
              <w:jc w:val="center"/>
              <w:rPr>
                <w:sz w:val="18"/>
              </w:rPr>
            </w:pPr>
          </w:p>
        </w:tc>
      </w:tr>
      <w:tr w:rsidR="004772C8" w:rsidTr="006D4EE5">
        <w:trPr>
          <w:trHeight w:val="397"/>
        </w:trPr>
        <w:tc>
          <w:tcPr>
            <w:tcW w:w="851" w:type="dxa"/>
            <w:gridSpan w:val="2"/>
            <w:tcBorders>
              <w:top w:val="single" w:sz="18" w:space="0" w:color="auto"/>
              <w:left w:val="single" w:sz="18" w:space="0" w:color="auto"/>
              <w:bottom w:val="single" w:sz="18" w:space="0" w:color="auto"/>
            </w:tcBorders>
          </w:tcPr>
          <w:p w:rsidR="004772C8" w:rsidRDefault="004772C8" w:rsidP="006D4EE5">
            <w:pPr>
              <w:pStyle w:val="NummerDoelstelling"/>
            </w:pPr>
          </w:p>
        </w:tc>
        <w:tc>
          <w:tcPr>
            <w:tcW w:w="5704" w:type="dxa"/>
            <w:tcBorders>
              <w:top w:val="single" w:sz="18" w:space="0" w:color="auto"/>
              <w:bottom w:val="single" w:sz="18" w:space="0" w:color="auto"/>
            </w:tcBorders>
          </w:tcPr>
          <w:p w:rsidR="004772C8" w:rsidRDefault="004772C8" w:rsidP="006D4EE5">
            <w:pPr>
              <w:spacing w:before="80" w:after="80"/>
              <w:rPr>
                <w:b/>
                <w:bCs/>
                <w:sz w:val="18"/>
              </w:rPr>
            </w:pPr>
            <w:r>
              <w:rPr>
                <w:b/>
                <w:bCs/>
                <w:sz w:val="18"/>
              </w:rPr>
              <w:t xml:space="preserve">Van een gegeven alkeen kunnen bepalen of het </w:t>
            </w:r>
            <w:r w:rsidRPr="00107E1F">
              <w:rPr>
                <w:b/>
                <w:bCs/>
                <w:sz w:val="18"/>
              </w:rPr>
              <w:t>cis</w:t>
            </w:r>
            <w:r>
              <w:rPr>
                <w:b/>
                <w:bCs/>
                <w:sz w:val="18"/>
              </w:rPr>
              <w:t>-</w:t>
            </w:r>
            <w:r w:rsidRPr="00107E1F">
              <w:rPr>
                <w:b/>
                <w:bCs/>
                <w:sz w:val="18"/>
              </w:rPr>
              <w:t xml:space="preserve"> trans</w:t>
            </w:r>
            <w:r>
              <w:rPr>
                <w:b/>
                <w:bCs/>
                <w:sz w:val="18"/>
              </w:rPr>
              <w:t>-isomerie vertoont en deze isomeren kunnen tekenen.</w:t>
            </w:r>
          </w:p>
        </w:tc>
        <w:tc>
          <w:tcPr>
            <w:tcW w:w="835" w:type="dxa"/>
            <w:tcBorders>
              <w:top w:val="single" w:sz="18" w:space="0" w:color="auto"/>
              <w:bottom w:val="single" w:sz="18" w:space="0" w:color="auto"/>
            </w:tcBorders>
          </w:tcPr>
          <w:p w:rsidR="004772C8" w:rsidRDefault="004772C8" w:rsidP="006D4EE5">
            <w:pPr>
              <w:spacing w:before="80" w:after="80"/>
              <w:jc w:val="center"/>
              <w:rPr>
                <w:b/>
                <w:bCs/>
                <w:sz w:val="18"/>
              </w:rPr>
            </w:pPr>
            <w:r>
              <w:rPr>
                <w:b/>
                <w:bCs/>
                <w:sz w:val="18"/>
              </w:rPr>
              <w:t>EDV LER 4</w:t>
            </w:r>
          </w:p>
        </w:tc>
        <w:tc>
          <w:tcPr>
            <w:tcW w:w="835" w:type="dxa"/>
            <w:tcBorders>
              <w:top w:val="single" w:sz="18" w:space="0" w:color="auto"/>
              <w:bottom w:val="single" w:sz="18" w:space="0" w:color="auto"/>
              <w:right w:val="double" w:sz="4" w:space="0" w:color="auto"/>
            </w:tcBorders>
          </w:tcPr>
          <w:p w:rsidR="004772C8" w:rsidRDefault="004772C8" w:rsidP="006D4E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772C8" w:rsidRDefault="004772C8" w:rsidP="006D4E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772C8" w:rsidRDefault="004772C8" w:rsidP="006D4EE5">
            <w:pPr>
              <w:spacing w:before="80" w:after="80"/>
              <w:jc w:val="center"/>
              <w:rPr>
                <w:sz w:val="18"/>
              </w:rPr>
            </w:pPr>
          </w:p>
        </w:tc>
      </w:tr>
      <w:tr w:rsidR="004772C8" w:rsidTr="006D4EE5">
        <w:trPr>
          <w:trHeight w:val="397"/>
        </w:trPr>
        <w:tc>
          <w:tcPr>
            <w:tcW w:w="851" w:type="dxa"/>
            <w:gridSpan w:val="2"/>
            <w:tcBorders>
              <w:top w:val="single" w:sz="18" w:space="0" w:color="auto"/>
              <w:bottom w:val="single" w:sz="4" w:space="0" w:color="auto"/>
            </w:tcBorders>
          </w:tcPr>
          <w:p w:rsidR="004772C8" w:rsidRDefault="004772C8" w:rsidP="006D4EE5">
            <w:pPr>
              <w:spacing w:before="80" w:after="80"/>
              <w:rPr>
                <w:sz w:val="18"/>
              </w:rPr>
            </w:pPr>
          </w:p>
        </w:tc>
        <w:tc>
          <w:tcPr>
            <w:tcW w:w="7374" w:type="dxa"/>
            <w:gridSpan w:val="3"/>
            <w:tcBorders>
              <w:top w:val="single" w:sz="18" w:space="0" w:color="auto"/>
              <w:bottom w:val="single" w:sz="4" w:space="0" w:color="auto"/>
              <w:right w:val="double" w:sz="4" w:space="0" w:color="auto"/>
            </w:tcBorders>
          </w:tcPr>
          <w:p w:rsidR="004772C8" w:rsidRDefault="004772C8" w:rsidP="006D4EE5">
            <w:pPr>
              <w:tabs>
                <w:tab w:val="left" w:pos="226"/>
              </w:tabs>
              <w:spacing w:before="80" w:after="80"/>
              <w:rPr>
                <w:sz w:val="18"/>
              </w:rPr>
            </w:pPr>
            <w:r>
              <w:rPr>
                <w:sz w:val="18"/>
              </w:rPr>
              <w:t>Alkenen:</w:t>
            </w:r>
          </w:p>
          <w:p w:rsidR="004772C8" w:rsidRPr="00107E1F" w:rsidRDefault="004772C8" w:rsidP="004772C8">
            <w:pPr>
              <w:pStyle w:val="Lijstalinea"/>
              <w:numPr>
                <w:ilvl w:val="0"/>
                <w:numId w:val="40"/>
              </w:numPr>
              <w:tabs>
                <w:tab w:val="left" w:pos="226"/>
              </w:tabs>
              <w:spacing w:before="80" w:after="80"/>
              <w:ind w:hanging="636"/>
              <w:rPr>
                <w:sz w:val="18"/>
              </w:rPr>
            </w:pPr>
            <w:r w:rsidRPr="00107E1F">
              <w:rPr>
                <w:sz w:val="18"/>
              </w:rPr>
              <w:t>cis-trans</w:t>
            </w:r>
            <w:r>
              <w:rPr>
                <w:sz w:val="18"/>
              </w:rPr>
              <w:t>-isome</w:t>
            </w:r>
            <w:r w:rsidRPr="00107E1F">
              <w:rPr>
                <w:sz w:val="18"/>
              </w:rPr>
              <w:t>rie</w:t>
            </w:r>
          </w:p>
          <w:p w:rsidR="004772C8" w:rsidRPr="00DC3F1E" w:rsidRDefault="004772C8" w:rsidP="004772C8">
            <w:pPr>
              <w:pStyle w:val="Lijstalinea"/>
              <w:numPr>
                <w:ilvl w:val="0"/>
                <w:numId w:val="40"/>
              </w:numPr>
              <w:tabs>
                <w:tab w:val="left" w:pos="226"/>
              </w:tabs>
              <w:spacing w:before="80" w:after="80"/>
              <w:ind w:hanging="636"/>
              <w:rPr>
                <w:sz w:val="18"/>
              </w:rPr>
            </w:pPr>
            <w:r>
              <w:rPr>
                <w:sz w:val="18"/>
              </w:rPr>
              <w:t>additie.</w:t>
            </w:r>
          </w:p>
        </w:tc>
        <w:tc>
          <w:tcPr>
            <w:tcW w:w="6949" w:type="dxa"/>
            <w:tcBorders>
              <w:top w:val="single" w:sz="18" w:space="0" w:color="auto"/>
              <w:left w:val="double" w:sz="4" w:space="0" w:color="auto"/>
              <w:bottom w:val="single" w:sz="4" w:space="0" w:color="auto"/>
            </w:tcBorders>
          </w:tcPr>
          <w:p w:rsidR="004772C8" w:rsidRDefault="004772C8" w:rsidP="006D4EE5">
            <w:pPr>
              <w:tabs>
                <w:tab w:val="right" w:pos="352"/>
                <w:tab w:val="right" w:pos="567"/>
              </w:tabs>
              <w:spacing w:before="80" w:after="80"/>
              <w:rPr>
                <w:sz w:val="18"/>
              </w:rPr>
            </w:pPr>
            <w:r>
              <w:rPr>
                <w:sz w:val="18"/>
              </w:rPr>
              <w:t>Leg de link met het rijpen van fruit.</w:t>
            </w:r>
          </w:p>
        </w:tc>
        <w:tc>
          <w:tcPr>
            <w:tcW w:w="844" w:type="dxa"/>
            <w:tcBorders>
              <w:top w:val="single" w:sz="18" w:space="0" w:color="auto"/>
              <w:bottom w:val="single" w:sz="4" w:space="0" w:color="auto"/>
            </w:tcBorders>
          </w:tcPr>
          <w:p w:rsidR="004772C8" w:rsidRDefault="004772C8" w:rsidP="006D4EE5">
            <w:pPr>
              <w:spacing w:before="80" w:after="80"/>
              <w:jc w:val="center"/>
              <w:rPr>
                <w:sz w:val="18"/>
              </w:rPr>
            </w:pPr>
          </w:p>
        </w:tc>
      </w:tr>
      <w:tr w:rsidR="004772C8" w:rsidTr="004772C8">
        <w:trPr>
          <w:trHeight w:val="397"/>
        </w:trPr>
        <w:tc>
          <w:tcPr>
            <w:tcW w:w="851" w:type="dxa"/>
            <w:gridSpan w:val="2"/>
            <w:tcBorders>
              <w:top w:val="single" w:sz="18" w:space="0" w:color="auto"/>
              <w:left w:val="single" w:sz="18" w:space="0" w:color="auto"/>
              <w:bottom w:val="single" w:sz="18" w:space="0" w:color="auto"/>
            </w:tcBorders>
          </w:tcPr>
          <w:p w:rsidR="004772C8" w:rsidRDefault="004772C8" w:rsidP="006D4EE5">
            <w:pPr>
              <w:pStyle w:val="NummerDoelstelling"/>
            </w:pPr>
          </w:p>
        </w:tc>
        <w:tc>
          <w:tcPr>
            <w:tcW w:w="5704" w:type="dxa"/>
            <w:tcBorders>
              <w:top w:val="single" w:sz="18" w:space="0" w:color="auto"/>
              <w:bottom w:val="single" w:sz="18" w:space="0" w:color="auto"/>
            </w:tcBorders>
          </w:tcPr>
          <w:p w:rsidR="004772C8" w:rsidRDefault="004772C8" w:rsidP="006D4EE5">
            <w:pPr>
              <w:spacing w:before="80" w:after="80"/>
              <w:rPr>
                <w:b/>
                <w:bCs/>
                <w:sz w:val="18"/>
              </w:rPr>
            </w:pPr>
            <w:r>
              <w:rPr>
                <w:b/>
                <w:bCs/>
                <w:sz w:val="18"/>
              </w:rPr>
              <w:t>De hydrogenatiereactie van een alkeen kunnen beschrijven.</w:t>
            </w:r>
          </w:p>
        </w:tc>
        <w:tc>
          <w:tcPr>
            <w:tcW w:w="835" w:type="dxa"/>
            <w:tcBorders>
              <w:top w:val="single" w:sz="18" w:space="0" w:color="auto"/>
              <w:bottom w:val="single" w:sz="18" w:space="0" w:color="auto"/>
            </w:tcBorders>
          </w:tcPr>
          <w:p w:rsidR="004772C8" w:rsidRDefault="004772C8" w:rsidP="006D4EE5">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772C8" w:rsidRDefault="004772C8" w:rsidP="006D4EE5">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4772C8" w:rsidRDefault="004772C8" w:rsidP="006D4E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772C8" w:rsidRDefault="004772C8" w:rsidP="006D4EE5">
            <w:pPr>
              <w:spacing w:before="80" w:after="80"/>
              <w:jc w:val="center"/>
              <w:rPr>
                <w:sz w:val="18"/>
              </w:rPr>
            </w:pPr>
          </w:p>
        </w:tc>
      </w:tr>
      <w:tr w:rsidR="004772C8" w:rsidTr="004772C8">
        <w:trPr>
          <w:trHeight w:val="397"/>
        </w:trPr>
        <w:tc>
          <w:tcPr>
            <w:tcW w:w="851" w:type="dxa"/>
            <w:gridSpan w:val="2"/>
            <w:tcBorders>
              <w:top w:val="single" w:sz="18" w:space="0" w:color="auto"/>
              <w:bottom w:val="single" w:sz="4" w:space="0" w:color="auto"/>
            </w:tcBorders>
          </w:tcPr>
          <w:p w:rsidR="004772C8" w:rsidRDefault="004772C8" w:rsidP="006D4EE5">
            <w:pPr>
              <w:spacing w:before="80" w:after="80"/>
              <w:rPr>
                <w:sz w:val="18"/>
              </w:rPr>
            </w:pPr>
          </w:p>
        </w:tc>
        <w:tc>
          <w:tcPr>
            <w:tcW w:w="7374" w:type="dxa"/>
            <w:gridSpan w:val="3"/>
            <w:tcBorders>
              <w:top w:val="single" w:sz="18" w:space="0" w:color="auto"/>
              <w:bottom w:val="single" w:sz="4" w:space="0" w:color="auto"/>
              <w:right w:val="double" w:sz="4" w:space="0" w:color="auto"/>
            </w:tcBorders>
          </w:tcPr>
          <w:p w:rsidR="004772C8" w:rsidRDefault="004772C8" w:rsidP="006D4EE5">
            <w:pPr>
              <w:tabs>
                <w:tab w:val="left" w:pos="226"/>
              </w:tabs>
              <w:spacing w:before="80" w:after="80"/>
              <w:rPr>
                <w:sz w:val="18"/>
              </w:rPr>
            </w:pPr>
            <w:r>
              <w:rPr>
                <w:sz w:val="18"/>
              </w:rPr>
              <w:t>Hydrogenatiereactie.</w:t>
            </w:r>
          </w:p>
        </w:tc>
        <w:tc>
          <w:tcPr>
            <w:tcW w:w="6949" w:type="dxa"/>
            <w:tcBorders>
              <w:top w:val="single" w:sz="18" w:space="0" w:color="auto"/>
              <w:left w:val="double" w:sz="4" w:space="0" w:color="auto"/>
              <w:bottom w:val="single" w:sz="4" w:space="0" w:color="auto"/>
            </w:tcBorders>
          </w:tcPr>
          <w:p w:rsidR="004772C8" w:rsidRDefault="004772C8" w:rsidP="006D4EE5">
            <w:pPr>
              <w:tabs>
                <w:tab w:val="right" w:pos="352"/>
                <w:tab w:val="right" w:pos="567"/>
              </w:tabs>
              <w:spacing w:before="80" w:after="80"/>
              <w:rPr>
                <w:sz w:val="18"/>
              </w:rPr>
            </w:pPr>
          </w:p>
        </w:tc>
        <w:tc>
          <w:tcPr>
            <w:tcW w:w="844" w:type="dxa"/>
            <w:tcBorders>
              <w:top w:val="single" w:sz="18" w:space="0" w:color="auto"/>
              <w:bottom w:val="single" w:sz="4" w:space="0" w:color="auto"/>
            </w:tcBorders>
          </w:tcPr>
          <w:p w:rsidR="004772C8" w:rsidRDefault="004772C8" w:rsidP="006D4EE5">
            <w:pPr>
              <w:spacing w:before="80" w:after="80"/>
              <w:jc w:val="center"/>
              <w:rPr>
                <w:sz w:val="18"/>
              </w:rPr>
            </w:pPr>
            <w:r>
              <w:rPr>
                <w:sz w:val="18"/>
              </w:rPr>
              <w:t>TA.BE</w:t>
            </w:r>
          </w:p>
        </w:tc>
      </w:tr>
      <w:tr w:rsidR="004772C8" w:rsidTr="004772C8">
        <w:trPr>
          <w:trHeight w:val="397"/>
        </w:trPr>
        <w:tc>
          <w:tcPr>
            <w:tcW w:w="839" w:type="dxa"/>
            <w:tcBorders>
              <w:top w:val="single" w:sz="18" w:space="0" w:color="auto"/>
              <w:left w:val="single" w:sz="18" w:space="0" w:color="auto"/>
              <w:bottom w:val="single" w:sz="18" w:space="0" w:color="auto"/>
            </w:tcBorders>
          </w:tcPr>
          <w:p w:rsidR="004772C8" w:rsidRDefault="004772C8" w:rsidP="006D4EE5">
            <w:pPr>
              <w:pStyle w:val="NummerDoelstelling"/>
            </w:pPr>
          </w:p>
        </w:tc>
        <w:tc>
          <w:tcPr>
            <w:tcW w:w="5716" w:type="dxa"/>
            <w:gridSpan w:val="2"/>
            <w:tcBorders>
              <w:top w:val="single" w:sz="18" w:space="0" w:color="auto"/>
              <w:bottom w:val="single" w:sz="18" w:space="0" w:color="auto"/>
            </w:tcBorders>
          </w:tcPr>
          <w:p w:rsidR="004772C8" w:rsidRDefault="004772C8" w:rsidP="006D4EE5">
            <w:pPr>
              <w:spacing w:before="80" w:after="80"/>
              <w:rPr>
                <w:b/>
                <w:bCs/>
                <w:sz w:val="18"/>
              </w:rPr>
            </w:pPr>
            <w:r>
              <w:rPr>
                <w:b/>
                <w:bCs/>
                <w:sz w:val="18"/>
              </w:rPr>
              <w:t>De invloed van snelheidsbepalende factoren van een reactie kunnen verklaren in termen van botsingen tussen deeltijds en van activeringsenergie.</w:t>
            </w:r>
          </w:p>
        </w:tc>
        <w:tc>
          <w:tcPr>
            <w:tcW w:w="835" w:type="dxa"/>
            <w:tcBorders>
              <w:top w:val="single" w:sz="18" w:space="0" w:color="auto"/>
              <w:bottom w:val="single" w:sz="18" w:space="0" w:color="auto"/>
            </w:tcBorders>
          </w:tcPr>
          <w:p w:rsidR="004772C8" w:rsidRDefault="004772C8" w:rsidP="006D4EE5">
            <w:pPr>
              <w:spacing w:before="80" w:after="80"/>
              <w:jc w:val="center"/>
              <w:rPr>
                <w:b/>
                <w:bCs/>
                <w:sz w:val="18"/>
              </w:rPr>
            </w:pPr>
            <w:r>
              <w:rPr>
                <w:b/>
                <w:bCs/>
                <w:sz w:val="18"/>
              </w:rPr>
              <w:t>ET C4</w:t>
            </w:r>
          </w:p>
        </w:tc>
        <w:tc>
          <w:tcPr>
            <w:tcW w:w="835" w:type="dxa"/>
            <w:tcBorders>
              <w:top w:val="single" w:sz="18" w:space="0" w:color="auto"/>
              <w:bottom w:val="single" w:sz="18" w:space="0" w:color="auto"/>
              <w:right w:val="double" w:sz="4" w:space="0" w:color="auto"/>
            </w:tcBorders>
          </w:tcPr>
          <w:p w:rsidR="004772C8" w:rsidRDefault="004772C8" w:rsidP="006D4E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772C8" w:rsidRDefault="004772C8" w:rsidP="006D4E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772C8" w:rsidRDefault="004772C8" w:rsidP="006D4EE5">
            <w:pPr>
              <w:spacing w:before="80" w:after="80"/>
              <w:jc w:val="center"/>
              <w:rPr>
                <w:sz w:val="18"/>
              </w:rPr>
            </w:pPr>
          </w:p>
        </w:tc>
      </w:tr>
      <w:tr w:rsidR="004772C8" w:rsidTr="004772C8">
        <w:trPr>
          <w:trHeight w:val="397"/>
        </w:trPr>
        <w:tc>
          <w:tcPr>
            <w:tcW w:w="839" w:type="dxa"/>
            <w:tcBorders>
              <w:top w:val="single" w:sz="18" w:space="0" w:color="auto"/>
              <w:bottom w:val="single" w:sz="4" w:space="0" w:color="auto"/>
            </w:tcBorders>
          </w:tcPr>
          <w:p w:rsidR="004772C8" w:rsidRDefault="004772C8" w:rsidP="006D4EE5">
            <w:pPr>
              <w:spacing w:before="80" w:after="80"/>
              <w:rPr>
                <w:sz w:val="18"/>
              </w:rPr>
            </w:pPr>
          </w:p>
        </w:tc>
        <w:tc>
          <w:tcPr>
            <w:tcW w:w="7386" w:type="dxa"/>
            <w:gridSpan w:val="4"/>
            <w:tcBorders>
              <w:top w:val="single" w:sz="18" w:space="0" w:color="auto"/>
              <w:bottom w:val="single" w:sz="4" w:space="0" w:color="auto"/>
              <w:right w:val="double" w:sz="4" w:space="0" w:color="auto"/>
            </w:tcBorders>
          </w:tcPr>
          <w:p w:rsidR="004772C8" w:rsidRDefault="004772C8" w:rsidP="006D4EE5">
            <w:pPr>
              <w:tabs>
                <w:tab w:val="left" w:pos="226"/>
              </w:tabs>
              <w:spacing w:before="80" w:after="80"/>
              <w:rPr>
                <w:sz w:val="18"/>
              </w:rPr>
            </w:pPr>
            <w:r>
              <w:rPr>
                <w:sz w:val="18"/>
              </w:rPr>
              <w:t>Reactiekinetiek:</w:t>
            </w:r>
            <w:r>
              <w:rPr>
                <w:sz w:val="18"/>
              </w:rPr>
              <w:br/>
              <w:t>-</w:t>
            </w:r>
            <w:r>
              <w:rPr>
                <w:sz w:val="18"/>
              </w:rPr>
              <w:tab/>
              <w:t>botsingstheorie</w:t>
            </w:r>
            <w:r>
              <w:rPr>
                <w:sz w:val="18"/>
              </w:rPr>
              <w:br/>
              <w:t>-</w:t>
            </w:r>
            <w:r>
              <w:rPr>
                <w:sz w:val="18"/>
              </w:rPr>
              <w:tab/>
              <w:t>endo- en exo-energetische reacties (endo- en exotherme reacties)</w:t>
            </w:r>
            <w:r>
              <w:rPr>
                <w:sz w:val="18"/>
              </w:rPr>
              <w:br/>
              <w:t>-</w:t>
            </w:r>
            <w:r>
              <w:rPr>
                <w:sz w:val="18"/>
              </w:rPr>
              <w:tab/>
              <w:t>activeringsenergie</w:t>
            </w:r>
            <w:r>
              <w:rPr>
                <w:sz w:val="18"/>
              </w:rPr>
              <w:br/>
              <w:t>-</w:t>
            </w:r>
            <w:r>
              <w:rPr>
                <w:sz w:val="18"/>
              </w:rPr>
              <w:tab/>
              <w:t>snelheidsbepalende factoren.</w:t>
            </w:r>
          </w:p>
        </w:tc>
        <w:tc>
          <w:tcPr>
            <w:tcW w:w="6949" w:type="dxa"/>
            <w:tcBorders>
              <w:top w:val="single" w:sz="18" w:space="0" w:color="auto"/>
              <w:left w:val="double" w:sz="4" w:space="0" w:color="auto"/>
              <w:bottom w:val="single" w:sz="4" w:space="0" w:color="auto"/>
            </w:tcBorders>
          </w:tcPr>
          <w:p w:rsidR="004772C8" w:rsidRDefault="004772C8" w:rsidP="006D4EE5">
            <w:pPr>
              <w:tabs>
                <w:tab w:val="right" w:pos="352"/>
                <w:tab w:val="right" w:pos="567"/>
              </w:tabs>
              <w:spacing w:before="80" w:after="80"/>
              <w:rPr>
                <w:sz w:val="18"/>
              </w:rPr>
            </w:pPr>
            <w:r>
              <w:rPr>
                <w:sz w:val="18"/>
              </w:rPr>
              <w:t>Practicum: reactiesnelheid: zie voorbeeldenlijst leerlingenopdrachten en  -experimenten.</w:t>
            </w:r>
          </w:p>
        </w:tc>
        <w:tc>
          <w:tcPr>
            <w:tcW w:w="844" w:type="dxa"/>
            <w:tcBorders>
              <w:top w:val="single" w:sz="18" w:space="0" w:color="auto"/>
              <w:bottom w:val="single" w:sz="4" w:space="0" w:color="auto"/>
            </w:tcBorders>
          </w:tcPr>
          <w:p w:rsidR="004772C8" w:rsidRDefault="004772C8" w:rsidP="006D4EE5">
            <w:pPr>
              <w:spacing w:before="80" w:after="80"/>
              <w:jc w:val="center"/>
              <w:rPr>
                <w:sz w:val="18"/>
              </w:rPr>
            </w:pPr>
          </w:p>
        </w:tc>
      </w:tr>
    </w:tbl>
    <w:p w:rsidR="00821385" w:rsidRDefault="00821385">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21385" w:rsidTr="00570E87">
        <w:trPr>
          <w:trHeight w:val="397"/>
        </w:trPr>
        <w:tc>
          <w:tcPr>
            <w:tcW w:w="839" w:type="dxa"/>
            <w:tcBorders>
              <w:bottom w:val="single" w:sz="4" w:space="0" w:color="auto"/>
            </w:tcBorders>
            <w:vAlign w:val="center"/>
          </w:tcPr>
          <w:p w:rsidR="00821385" w:rsidRDefault="00821385" w:rsidP="00570E87">
            <w:pPr>
              <w:spacing w:before="80" w:after="80"/>
              <w:rPr>
                <w:sz w:val="18"/>
              </w:rPr>
            </w:pPr>
            <w:r>
              <w:rPr>
                <w:sz w:val="18"/>
              </w:rPr>
              <w:lastRenderedPageBreak/>
              <w:t>Nr.</w:t>
            </w:r>
          </w:p>
        </w:tc>
        <w:tc>
          <w:tcPr>
            <w:tcW w:w="5716" w:type="dxa"/>
            <w:tcBorders>
              <w:bottom w:val="single" w:sz="4" w:space="0" w:color="auto"/>
            </w:tcBorders>
            <w:vAlign w:val="center"/>
          </w:tcPr>
          <w:p w:rsidR="00821385" w:rsidRDefault="00821385" w:rsidP="00570E87">
            <w:pPr>
              <w:spacing w:before="80" w:after="80"/>
              <w:jc w:val="center"/>
              <w:rPr>
                <w:sz w:val="18"/>
              </w:rPr>
            </w:pPr>
            <w:r>
              <w:rPr>
                <w:sz w:val="18"/>
              </w:rPr>
              <w:t>Leerplandoelstelling en leerinhoud</w:t>
            </w:r>
          </w:p>
        </w:tc>
        <w:tc>
          <w:tcPr>
            <w:tcW w:w="835" w:type="dxa"/>
            <w:tcBorders>
              <w:bottom w:val="single" w:sz="4" w:space="0" w:color="auto"/>
            </w:tcBorders>
            <w:vAlign w:val="center"/>
          </w:tcPr>
          <w:p w:rsidR="00821385" w:rsidRDefault="00821385" w:rsidP="00570E87">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821385" w:rsidRDefault="00821385" w:rsidP="00570E87">
            <w:pPr>
              <w:spacing w:before="80" w:after="80"/>
              <w:jc w:val="center"/>
              <w:rPr>
                <w:sz w:val="18"/>
              </w:rPr>
            </w:pPr>
            <w:r>
              <w:rPr>
                <w:sz w:val="18"/>
              </w:rPr>
              <w:t>B/U</w:t>
            </w:r>
          </w:p>
        </w:tc>
        <w:tc>
          <w:tcPr>
            <w:tcW w:w="6949" w:type="dxa"/>
            <w:tcBorders>
              <w:left w:val="double" w:sz="4" w:space="0" w:color="auto"/>
            </w:tcBorders>
            <w:vAlign w:val="center"/>
          </w:tcPr>
          <w:p w:rsidR="00821385" w:rsidRDefault="00821385" w:rsidP="00570E87">
            <w:pPr>
              <w:spacing w:before="80" w:after="80"/>
              <w:jc w:val="center"/>
              <w:rPr>
                <w:sz w:val="18"/>
              </w:rPr>
            </w:pPr>
            <w:r>
              <w:rPr>
                <w:sz w:val="18"/>
              </w:rPr>
              <w:t>Didactische wenken en hulpmiddelen</w:t>
            </w:r>
          </w:p>
        </w:tc>
        <w:tc>
          <w:tcPr>
            <w:tcW w:w="844" w:type="dxa"/>
            <w:vAlign w:val="center"/>
          </w:tcPr>
          <w:p w:rsidR="00821385" w:rsidRDefault="00821385" w:rsidP="00570E87">
            <w:pPr>
              <w:spacing w:before="80" w:after="80"/>
              <w:jc w:val="center"/>
              <w:rPr>
                <w:sz w:val="18"/>
              </w:rPr>
            </w:pPr>
            <w:r>
              <w:rPr>
                <w:sz w:val="18"/>
              </w:rPr>
              <w:t>Link</w:t>
            </w:r>
          </w:p>
        </w:tc>
      </w:tr>
      <w:tr w:rsidR="00481E47" w:rsidTr="00570E87">
        <w:trPr>
          <w:trHeight w:val="397"/>
        </w:trPr>
        <w:tc>
          <w:tcPr>
            <w:tcW w:w="839" w:type="dxa"/>
            <w:tcBorders>
              <w:top w:val="single" w:sz="18" w:space="0" w:color="auto"/>
              <w:left w:val="single" w:sz="18" w:space="0" w:color="auto"/>
              <w:bottom w:val="single" w:sz="18" w:space="0" w:color="auto"/>
            </w:tcBorders>
          </w:tcPr>
          <w:p w:rsidR="00481E47" w:rsidRDefault="00481E47" w:rsidP="00570E87">
            <w:pPr>
              <w:pStyle w:val="NummerDoelstelling"/>
            </w:pPr>
          </w:p>
        </w:tc>
        <w:tc>
          <w:tcPr>
            <w:tcW w:w="5716" w:type="dxa"/>
            <w:tcBorders>
              <w:top w:val="single" w:sz="18" w:space="0" w:color="auto"/>
              <w:bottom w:val="single" w:sz="18" w:space="0" w:color="auto"/>
            </w:tcBorders>
          </w:tcPr>
          <w:p w:rsidR="00481E47" w:rsidRDefault="0062456B" w:rsidP="00570E87">
            <w:pPr>
              <w:spacing w:before="80" w:after="80"/>
              <w:rPr>
                <w:b/>
                <w:bCs/>
                <w:sz w:val="18"/>
              </w:rPr>
            </w:pPr>
            <w:r>
              <w:rPr>
                <w:b/>
                <w:bCs/>
                <w:sz w:val="18"/>
              </w:rPr>
              <w:t>Het onderscheid tussen een evenwichtsreactie en een aflopende reactie kunnen beschrijven.</w:t>
            </w:r>
          </w:p>
        </w:tc>
        <w:tc>
          <w:tcPr>
            <w:tcW w:w="835" w:type="dxa"/>
            <w:tcBorders>
              <w:top w:val="single" w:sz="18" w:space="0" w:color="auto"/>
              <w:bottom w:val="single" w:sz="18" w:space="0" w:color="auto"/>
            </w:tcBorders>
          </w:tcPr>
          <w:p w:rsidR="00481E47" w:rsidRDefault="0063599D" w:rsidP="0063599D">
            <w:pPr>
              <w:spacing w:before="80" w:after="80"/>
              <w:jc w:val="center"/>
              <w:rPr>
                <w:b/>
                <w:bCs/>
                <w:sz w:val="18"/>
              </w:rPr>
            </w:pPr>
            <w:r>
              <w:rPr>
                <w:b/>
                <w:bCs/>
                <w:sz w:val="18"/>
              </w:rPr>
              <w:t>ET C5</w:t>
            </w:r>
          </w:p>
        </w:tc>
        <w:tc>
          <w:tcPr>
            <w:tcW w:w="835" w:type="dxa"/>
            <w:tcBorders>
              <w:top w:val="single" w:sz="18" w:space="0" w:color="auto"/>
              <w:bottom w:val="single" w:sz="18" w:space="0" w:color="auto"/>
              <w:right w:val="double" w:sz="4" w:space="0" w:color="auto"/>
            </w:tcBorders>
          </w:tcPr>
          <w:p w:rsidR="00481E47" w:rsidRDefault="0062456B" w:rsidP="00570E8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81E47" w:rsidRDefault="00481E47" w:rsidP="00570E8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81E47" w:rsidRDefault="00481E47" w:rsidP="00570E87">
            <w:pPr>
              <w:spacing w:before="80" w:after="80"/>
              <w:jc w:val="center"/>
              <w:rPr>
                <w:sz w:val="18"/>
              </w:rPr>
            </w:pPr>
          </w:p>
        </w:tc>
      </w:tr>
      <w:tr w:rsidR="00481E47" w:rsidTr="00570E87">
        <w:trPr>
          <w:trHeight w:val="397"/>
        </w:trPr>
        <w:tc>
          <w:tcPr>
            <w:tcW w:w="839" w:type="dxa"/>
            <w:tcBorders>
              <w:top w:val="single" w:sz="18" w:space="0" w:color="auto"/>
              <w:bottom w:val="single" w:sz="18" w:space="0" w:color="auto"/>
            </w:tcBorders>
          </w:tcPr>
          <w:p w:rsidR="00481E47" w:rsidRDefault="00481E47" w:rsidP="00570E8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81E47" w:rsidRDefault="0062456B" w:rsidP="00570E87">
            <w:pPr>
              <w:tabs>
                <w:tab w:val="left" w:pos="226"/>
              </w:tabs>
              <w:spacing w:before="80" w:after="80"/>
              <w:rPr>
                <w:sz w:val="18"/>
              </w:rPr>
            </w:pPr>
            <w:r>
              <w:rPr>
                <w:sz w:val="18"/>
              </w:rPr>
              <w:t>Chemisch evenwicht:</w:t>
            </w:r>
            <w:r>
              <w:rPr>
                <w:sz w:val="18"/>
              </w:rPr>
              <w:br/>
              <w:t>-</w:t>
            </w:r>
            <w:r>
              <w:rPr>
                <w:sz w:val="18"/>
              </w:rPr>
              <w:tab/>
              <w:t>het onderscheid tussen evenwichtsreactie en aflopende reactie.</w:t>
            </w:r>
          </w:p>
        </w:tc>
        <w:tc>
          <w:tcPr>
            <w:tcW w:w="6949" w:type="dxa"/>
            <w:tcBorders>
              <w:top w:val="single" w:sz="18" w:space="0" w:color="auto"/>
              <w:left w:val="double" w:sz="4" w:space="0" w:color="auto"/>
              <w:bottom w:val="single" w:sz="18" w:space="0" w:color="auto"/>
            </w:tcBorders>
          </w:tcPr>
          <w:p w:rsidR="00481E47" w:rsidRPr="0062456B" w:rsidRDefault="0062456B" w:rsidP="0063599D">
            <w:pPr>
              <w:tabs>
                <w:tab w:val="right" w:pos="352"/>
                <w:tab w:val="right" w:pos="567"/>
              </w:tabs>
              <w:spacing w:before="80" w:after="80"/>
              <w:rPr>
                <w:sz w:val="18"/>
              </w:rPr>
            </w:pPr>
            <w:r>
              <w:rPr>
                <w:sz w:val="18"/>
              </w:rPr>
              <w:t>Niet mathematisch maar als  model uitwerken.  De leerlingen moeten weten dat het chemisch evenwicht dynamisch is.  Het uitrekenen heeft voor deze leerlingengroep geen meerwaarde.</w:t>
            </w:r>
            <w:r>
              <w:rPr>
                <w:sz w:val="18"/>
              </w:rPr>
              <w:br/>
              <w:t>Illustratie met Fe</w:t>
            </w:r>
            <w:r w:rsidRPr="0062456B">
              <w:rPr>
                <w:sz w:val="18"/>
                <w:vertAlign w:val="superscript"/>
              </w:rPr>
              <w:t>3+</w:t>
            </w:r>
            <w:r>
              <w:rPr>
                <w:sz w:val="18"/>
              </w:rPr>
              <w:t xml:space="preserve"> en 6SCN</w:t>
            </w:r>
            <w:r w:rsidRPr="0062456B">
              <w:rPr>
                <w:sz w:val="18"/>
                <w:vertAlign w:val="superscript"/>
              </w:rPr>
              <w:t>-</w:t>
            </w:r>
            <w:r>
              <w:rPr>
                <w:sz w:val="18"/>
              </w:rPr>
              <w:t>.</w:t>
            </w:r>
            <w:r>
              <w:rPr>
                <w:sz w:val="18"/>
              </w:rPr>
              <w:br/>
              <w:t>Voorbeelden: bespreking van de CO2 kringloop via de reactie.</w:t>
            </w:r>
            <w:r>
              <w:rPr>
                <w:sz w:val="18"/>
              </w:rPr>
              <w:br/>
            </w:r>
            <w:r w:rsidR="00044676">
              <w:rPr>
                <w:sz w:val="18"/>
              </w:rPr>
              <w:t>Ca (HCO</w:t>
            </w:r>
            <w:r w:rsidR="00044676" w:rsidRPr="00044676">
              <w:rPr>
                <w:sz w:val="18"/>
                <w:vertAlign w:val="subscript"/>
              </w:rPr>
              <w:t>3</w:t>
            </w:r>
            <w:r w:rsidR="00044676">
              <w:rPr>
                <w:sz w:val="18"/>
              </w:rPr>
              <w:t>)</w:t>
            </w:r>
            <w:r w:rsidR="00044676" w:rsidRPr="00044676">
              <w:rPr>
                <w:sz w:val="18"/>
                <w:vertAlign w:val="subscript"/>
              </w:rPr>
              <w:t>2</w:t>
            </w:r>
            <w:r w:rsidR="00044676">
              <w:rPr>
                <w:sz w:val="18"/>
              </w:rPr>
              <w:t xml:space="preserve"> </w:t>
            </w:r>
            <m:oMath>
              <m:r>
                <w:rPr>
                  <w:rFonts w:ascii="Cambria Math" w:hAnsi="Cambria Math"/>
                  <w:sz w:val="18"/>
                </w:rPr>
                <m:t>⇆</m:t>
              </m:r>
            </m:oMath>
            <w:r w:rsidR="00044676">
              <w:rPr>
                <w:sz w:val="18"/>
              </w:rPr>
              <w:t xml:space="preserve"> CaCO</w:t>
            </w:r>
            <w:r w:rsidR="00044676" w:rsidRPr="00044676">
              <w:rPr>
                <w:sz w:val="18"/>
                <w:vertAlign w:val="subscript"/>
              </w:rPr>
              <w:t>3</w:t>
            </w:r>
            <w:r w:rsidR="00044676">
              <w:rPr>
                <w:sz w:val="18"/>
              </w:rPr>
              <w:t xml:space="preserve"> + H</w:t>
            </w:r>
            <w:r w:rsidR="00044676" w:rsidRPr="00044676">
              <w:rPr>
                <w:sz w:val="18"/>
                <w:vertAlign w:val="subscript"/>
              </w:rPr>
              <w:t>2</w:t>
            </w:r>
            <w:r w:rsidR="00044676">
              <w:rPr>
                <w:sz w:val="18"/>
              </w:rPr>
              <w:t>O + CO</w:t>
            </w:r>
            <w:r w:rsidR="00044676" w:rsidRPr="00044676">
              <w:rPr>
                <w:sz w:val="18"/>
                <w:vertAlign w:val="subscript"/>
              </w:rPr>
              <w:t>2</w:t>
            </w:r>
          </w:p>
        </w:tc>
        <w:tc>
          <w:tcPr>
            <w:tcW w:w="844" w:type="dxa"/>
            <w:tcBorders>
              <w:top w:val="single" w:sz="18" w:space="0" w:color="auto"/>
              <w:bottom w:val="single" w:sz="18" w:space="0" w:color="auto"/>
            </w:tcBorders>
          </w:tcPr>
          <w:p w:rsidR="00481E47" w:rsidRDefault="00481E47" w:rsidP="00570E87">
            <w:pPr>
              <w:spacing w:before="80" w:after="80"/>
              <w:jc w:val="center"/>
              <w:rPr>
                <w:sz w:val="18"/>
              </w:rPr>
            </w:pPr>
          </w:p>
        </w:tc>
      </w:tr>
      <w:tr w:rsidR="004772C8" w:rsidTr="006D4EE5">
        <w:trPr>
          <w:trHeight w:val="397"/>
        </w:trPr>
        <w:tc>
          <w:tcPr>
            <w:tcW w:w="839" w:type="dxa"/>
            <w:tcBorders>
              <w:top w:val="single" w:sz="18" w:space="0" w:color="auto"/>
              <w:left w:val="single" w:sz="18" w:space="0" w:color="auto"/>
              <w:bottom w:val="single" w:sz="18" w:space="0" w:color="auto"/>
            </w:tcBorders>
          </w:tcPr>
          <w:p w:rsidR="004772C8" w:rsidRDefault="004772C8" w:rsidP="006D4EE5">
            <w:pPr>
              <w:pStyle w:val="NummerDoelstelling"/>
            </w:pPr>
          </w:p>
        </w:tc>
        <w:tc>
          <w:tcPr>
            <w:tcW w:w="5716" w:type="dxa"/>
            <w:tcBorders>
              <w:top w:val="single" w:sz="18" w:space="0" w:color="auto"/>
              <w:bottom w:val="single" w:sz="18" w:space="0" w:color="auto"/>
            </w:tcBorders>
          </w:tcPr>
          <w:p w:rsidR="004772C8" w:rsidRDefault="004772C8" w:rsidP="006D4EE5">
            <w:pPr>
              <w:spacing w:before="80" w:after="80"/>
              <w:rPr>
                <w:b/>
                <w:bCs/>
                <w:sz w:val="18"/>
              </w:rPr>
            </w:pPr>
            <w:r>
              <w:rPr>
                <w:b/>
                <w:bCs/>
                <w:sz w:val="18"/>
              </w:rPr>
              <w:t>Het belang van deze stoffen voor celstructuur en het cel- metabolisme aan de hand van een voorbeeld kunnen toelichten.</w:t>
            </w:r>
          </w:p>
        </w:tc>
        <w:tc>
          <w:tcPr>
            <w:tcW w:w="835" w:type="dxa"/>
            <w:tcBorders>
              <w:top w:val="single" w:sz="18" w:space="0" w:color="auto"/>
              <w:bottom w:val="single" w:sz="18" w:space="0" w:color="auto"/>
            </w:tcBorders>
          </w:tcPr>
          <w:p w:rsidR="004772C8" w:rsidRDefault="004772C8" w:rsidP="006D4EE5">
            <w:pPr>
              <w:spacing w:before="80" w:after="80"/>
              <w:jc w:val="center"/>
              <w:rPr>
                <w:b/>
                <w:bCs/>
                <w:sz w:val="18"/>
              </w:rPr>
            </w:pPr>
            <w:r>
              <w:rPr>
                <w:b/>
                <w:bCs/>
                <w:sz w:val="18"/>
              </w:rPr>
              <w:t>ET B2</w:t>
            </w:r>
          </w:p>
        </w:tc>
        <w:tc>
          <w:tcPr>
            <w:tcW w:w="835" w:type="dxa"/>
            <w:tcBorders>
              <w:top w:val="single" w:sz="18" w:space="0" w:color="auto"/>
              <w:bottom w:val="single" w:sz="18" w:space="0" w:color="auto"/>
              <w:right w:val="double" w:sz="4" w:space="0" w:color="auto"/>
            </w:tcBorders>
          </w:tcPr>
          <w:p w:rsidR="004772C8" w:rsidRDefault="004772C8" w:rsidP="006D4E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772C8" w:rsidRDefault="004772C8" w:rsidP="006D4E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772C8" w:rsidRDefault="004772C8" w:rsidP="006D4EE5">
            <w:pPr>
              <w:spacing w:before="80" w:after="80"/>
              <w:jc w:val="center"/>
              <w:rPr>
                <w:sz w:val="18"/>
              </w:rPr>
            </w:pPr>
          </w:p>
        </w:tc>
      </w:tr>
      <w:tr w:rsidR="004772C8" w:rsidTr="006D4EE5">
        <w:trPr>
          <w:trHeight w:val="397"/>
        </w:trPr>
        <w:tc>
          <w:tcPr>
            <w:tcW w:w="839" w:type="dxa"/>
            <w:tcBorders>
              <w:top w:val="single" w:sz="18" w:space="0" w:color="auto"/>
              <w:bottom w:val="single" w:sz="4" w:space="0" w:color="auto"/>
            </w:tcBorders>
          </w:tcPr>
          <w:p w:rsidR="004772C8" w:rsidRDefault="004772C8" w:rsidP="006D4EE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772C8" w:rsidRDefault="004772C8" w:rsidP="006D4EE5">
            <w:pPr>
              <w:tabs>
                <w:tab w:val="left" w:pos="226"/>
              </w:tabs>
              <w:spacing w:before="80" w:after="80"/>
              <w:rPr>
                <w:sz w:val="18"/>
              </w:rPr>
            </w:pPr>
            <w:r>
              <w:rPr>
                <w:sz w:val="18"/>
              </w:rPr>
              <w:t>Metabolisme van de cel.</w:t>
            </w:r>
          </w:p>
        </w:tc>
        <w:tc>
          <w:tcPr>
            <w:tcW w:w="6949" w:type="dxa"/>
            <w:tcBorders>
              <w:top w:val="single" w:sz="18" w:space="0" w:color="auto"/>
              <w:left w:val="double" w:sz="4" w:space="0" w:color="auto"/>
              <w:bottom w:val="single" w:sz="4" w:space="0" w:color="auto"/>
            </w:tcBorders>
          </w:tcPr>
          <w:p w:rsidR="004772C8" w:rsidRDefault="004772C8" w:rsidP="006D4EE5">
            <w:pPr>
              <w:tabs>
                <w:tab w:val="right" w:pos="352"/>
                <w:tab w:val="right" w:pos="567"/>
              </w:tabs>
              <w:spacing w:before="80" w:after="80"/>
              <w:rPr>
                <w:sz w:val="18"/>
              </w:rPr>
            </w:pPr>
            <w:r>
              <w:rPr>
                <w:sz w:val="18"/>
              </w:rPr>
              <w:t>Het belang van fosfolipiden en glycoproteïnen in de celmembraan kan worden vermeld, evt. belang voor het afweersysteem.</w:t>
            </w:r>
          </w:p>
        </w:tc>
        <w:tc>
          <w:tcPr>
            <w:tcW w:w="844" w:type="dxa"/>
            <w:tcBorders>
              <w:top w:val="single" w:sz="18" w:space="0" w:color="auto"/>
              <w:bottom w:val="single" w:sz="4" w:space="0" w:color="auto"/>
            </w:tcBorders>
          </w:tcPr>
          <w:p w:rsidR="004772C8" w:rsidRDefault="004772C8" w:rsidP="006D4EE5">
            <w:pPr>
              <w:spacing w:before="80" w:after="80"/>
              <w:jc w:val="center"/>
              <w:rPr>
                <w:sz w:val="18"/>
              </w:rPr>
            </w:pPr>
          </w:p>
        </w:tc>
      </w:tr>
      <w:tr w:rsidR="00481E47" w:rsidTr="004772C8">
        <w:trPr>
          <w:trHeight w:val="397"/>
        </w:trPr>
        <w:tc>
          <w:tcPr>
            <w:tcW w:w="839" w:type="dxa"/>
            <w:tcBorders>
              <w:top w:val="single" w:sz="18" w:space="0" w:color="auto"/>
              <w:left w:val="single" w:sz="18" w:space="0" w:color="auto"/>
              <w:bottom w:val="single" w:sz="18" w:space="0" w:color="auto"/>
            </w:tcBorders>
          </w:tcPr>
          <w:p w:rsidR="00481E47" w:rsidRDefault="00481E47" w:rsidP="00570E87">
            <w:pPr>
              <w:pStyle w:val="NummerDoelstelling"/>
            </w:pPr>
          </w:p>
        </w:tc>
        <w:tc>
          <w:tcPr>
            <w:tcW w:w="5716" w:type="dxa"/>
            <w:tcBorders>
              <w:top w:val="single" w:sz="18" w:space="0" w:color="auto"/>
              <w:bottom w:val="single" w:sz="18" w:space="0" w:color="auto"/>
            </w:tcBorders>
          </w:tcPr>
          <w:p w:rsidR="00481E47" w:rsidRDefault="00E6542A" w:rsidP="0063599D">
            <w:pPr>
              <w:spacing w:before="80" w:after="80"/>
              <w:rPr>
                <w:b/>
                <w:bCs/>
                <w:sz w:val="18"/>
              </w:rPr>
            </w:pPr>
            <w:r>
              <w:rPr>
                <w:b/>
                <w:bCs/>
                <w:sz w:val="18"/>
              </w:rPr>
              <w:t xml:space="preserve">Met behulp van eenvoudige voorstellingen de bouw van sachariden, lipiden, proteïnen, nucleïnezuren, mineralen en water kunnen </w:t>
            </w:r>
            <w:r w:rsidR="0063599D">
              <w:rPr>
                <w:b/>
                <w:bCs/>
                <w:sz w:val="18"/>
              </w:rPr>
              <w:t>toelichten</w:t>
            </w:r>
            <w:r>
              <w:rPr>
                <w:b/>
                <w:bCs/>
                <w:sz w:val="18"/>
              </w:rPr>
              <w:t>.</w:t>
            </w:r>
          </w:p>
        </w:tc>
        <w:tc>
          <w:tcPr>
            <w:tcW w:w="835" w:type="dxa"/>
            <w:tcBorders>
              <w:top w:val="single" w:sz="18" w:space="0" w:color="auto"/>
              <w:bottom w:val="single" w:sz="18" w:space="0" w:color="auto"/>
            </w:tcBorders>
          </w:tcPr>
          <w:p w:rsidR="00481E47" w:rsidRDefault="00E6542A" w:rsidP="0063599D">
            <w:pPr>
              <w:spacing w:before="80" w:after="80"/>
              <w:jc w:val="center"/>
              <w:rPr>
                <w:b/>
                <w:bCs/>
                <w:sz w:val="18"/>
              </w:rPr>
            </w:pPr>
            <w:r>
              <w:rPr>
                <w:b/>
                <w:bCs/>
                <w:sz w:val="18"/>
              </w:rPr>
              <w:t>ET B</w:t>
            </w:r>
            <w:r w:rsidR="0063599D">
              <w:rPr>
                <w:b/>
                <w:bCs/>
                <w:sz w:val="18"/>
              </w:rPr>
              <w:t>2</w:t>
            </w:r>
          </w:p>
        </w:tc>
        <w:tc>
          <w:tcPr>
            <w:tcW w:w="835" w:type="dxa"/>
            <w:tcBorders>
              <w:top w:val="single" w:sz="18" w:space="0" w:color="auto"/>
              <w:bottom w:val="single" w:sz="18" w:space="0" w:color="auto"/>
              <w:right w:val="double" w:sz="4" w:space="0" w:color="auto"/>
            </w:tcBorders>
          </w:tcPr>
          <w:p w:rsidR="00481E47" w:rsidRDefault="00E6542A" w:rsidP="00570E8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81E47" w:rsidRDefault="00481E47" w:rsidP="00570E8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81E47" w:rsidRDefault="00481E47" w:rsidP="00570E87">
            <w:pPr>
              <w:spacing w:before="80" w:after="80"/>
              <w:jc w:val="center"/>
              <w:rPr>
                <w:sz w:val="18"/>
              </w:rPr>
            </w:pPr>
          </w:p>
        </w:tc>
      </w:tr>
      <w:tr w:rsidR="00481E47" w:rsidTr="004772C8">
        <w:trPr>
          <w:trHeight w:val="397"/>
        </w:trPr>
        <w:tc>
          <w:tcPr>
            <w:tcW w:w="839" w:type="dxa"/>
            <w:tcBorders>
              <w:top w:val="single" w:sz="18" w:space="0" w:color="auto"/>
              <w:bottom w:val="single" w:sz="4" w:space="0" w:color="auto"/>
            </w:tcBorders>
          </w:tcPr>
          <w:p w:rsidR="00481E47" w:rsidRDefault="00481E47" w:rsidP="00570E8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81E47" w:rsidRDefault="00481E47" w:rsidP="00570E8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481E47" w:rsidRDefault="00E6542A" w:rsidP="00570E87">
            <w:pPr>
              <w:tabs>
                <w:tab w:val="right" w:pos="352"/>
                <w:tab w:val="right" w:pos="567"/>
              </w:tabs>
              <w:spacing w:before="80" w:after="80"/>
              <w:rPr>
                <w:sz w:val="18"/>
              </w:rPr>
            </w:pPr>
            <w:r>
              <w:rPr>
                <w:sz w:val="18"/>
              </w:rPr>
              <w:t>Zie voorbeeldenlijst leerlingenopdrachten en –experimenten.</w:t>
            </w:r>
          </w:p>
        </w:tc>
        <w:tc>
          <w:tcPr>
            <w:tcW w:w="844" w:type="dxa"/>
            <w:tcBorders>
              <w:top w:val="single" w:sz="18" w:space="0" w:color="auto"/>
              <w:bottom w:val="single" w:sz="4" w:space="0" w:color="auto"/>
            </w:tcBorders>
          </w:tcPr>
          <w:p w:rsidR="00481E47" w:rsidRDefault="00481E47" w:rsidP="00570E87">
            <w:pPr>
              <w:spacing w:before="80" w:after="80"/>
              <w:jc w:val="center"/>
              <w:rPr>
                <w:sz w:val="18"/>
              </w:rPr>
            </w:pPr>
          </w:p>
        </w:tc>
      </w:tr>
    </w:tbl>
    <w:p w:rsidR="00E6542A" w:rsidRDefault="00E6542A" w:rsidP="00570E87">
      <w:pPr>
        <w:pStyle w:val="NummerDoelstelling"/>
        <w:sectPr w:rsidR="00E6542A" w:rsidSect="00D52574">
          <w:headerReference w:type="even" r:id="rId36"/>
          <w:headerReference w:type="default" r:id="rId37"/>
          <w:footerReference w:type="default" r:id="rId38"/>
          <w:headerReference w:type="first" r:id="rId39"/>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6542A" w:rsidTr="00D96C83">
        <w:trPr>
          <w:trHeight w:val="397"/>
        </w:trPr>
        <w:tc>
          <w:tcPr>
            <w:tcW w:w="839" w:type="dxa"/>
            <w:tcBorders>
              <w:bottom w:val="single" w:sz="4" w:space="0" w:color="auto"/>
            </w:tcBorders>
            <w:vAlign w:val="center"/>
          </w:tcPr>
          <w:p w:rsidR="00E6542A" w:rsidRDefault="00E6542A" w:rsidP="00D96C83">
            <w:pPr>
              <w:spacing w:before="80" w:after="80"/>
              <w:rPr>
                <w:sz w:val="18"/>
              </w:rPr>
            </w:pPr>
            <w:r>
              <w:rPr>
                <w:sz w:val="18"/>
              </w:rPr>
              <w:lastRenderedPageBreak/>
              <w:t>Nr.</w:t>
            </w:r>
          </w:p>
        </w:tc>
        <w:tc>
          <w:tcPr>
            <w:tcW w:w="5716" w:type="dxa"/>
            <w:tcBorders>
              <w:bottom w:val="single" w:sz="4" w:space="0" w:color="auto"/>
            </w:tcBorders>
            <w:vAlign w:val="center"/>
          </w:tcPr>
          <w:p w:rsidR="00E6542A" w:rsidRDefault="00E6542A" w:rsidP="00D96C8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E6542A" w:rsidRDefault="00E6542A" w:rsidP="00D96C8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E6542A" w:rsidRDefault="00E6542A" w:rsidP="00D96C83">
            <w:pPr>
              <w:spacing w:before="80" w:after="80"/>
              <w:jc w:val="center"/>
              <w:rPr>
                <w:sz w:val="18"/>
              </w:rPr>
            </w:pPr>
            <w:r>
              <w:rPr>
                <w:sz w:val="18"/>
              </w:rPr>
              <w:t>B/U</w:t>
            </w:r>
          </w:p>
        </w:tc>
        <w:tc>
          <w:tcPr>
            <w:tcW w:w="6949" w:type="dxa"/>
            <w:tcBorders>
              <w:left w:val="double" w:sz="4" w:space="0" w:color="auto"/>
            </w:tcBorders>
            <w:vAlign w:val="center"/>
          </w:tcPr>
          <w:p w:rsidR="00E6542A" w:rsidRDefault="00E6542A" w:rsidP="00D96C83">
            <w:pPr>
              <w:spacing w:before="80" w:after="80"/>
              <w:jc w:val="center"/>
              <w:rPr>
                <w:sz w:val="18"/>
              </w:rPr>
            </w:pPr>
            <w:r>
              <w:rPr>
                <w:sz w:val="18"/>
              </w:rPr>
              <w:t>Didactische wenken en hulpmiddelen</w:t>
            </w:r>
          </w:p>
        </w:tc>
        <w:tc>
          <w:tcPr>
            <w:tcW w:w="844" w:type="dxa"/>
            <w:vAlign w:val="center"/>
          </w:tcPr>
          <w:p w:rsidR="00E6542A" w:rsidRDefault="00E6542A" w:rsidP="00D96C83">
            <w:pPr>
              <w:spacing w:before="80" w:after="80"/>
              <w:jc w:val="center"/>
              <w:rPr>
                <w:sz w:val="18"/>
              </w:rPr>
            </w:pPr>
            <w:r>
              <w:rPr>
                <w:sz w:val="18"/>
              </w:rPr>
              <w:t>Link</w:t>
            </w:r>
          </w:p>
        </w:tc>
      </w:tr>
      <w:tr w:rsidR="00E6542A" w:rsidRPr="004D1223" w:rsidTr="00D96C83">
        <w:trPr>
          <w:cantSplit/>
          <w:trHeight w:val="397"/>
        </w:trPr>
        <w:tc>
          <w:tcPr>
            <w:tcW w:w="8225" w:type="dxa"/>
            <w:gridSpan w:val="4"/>
            <w:tcBorders>
              <w:right w:val="nil"/>
            </w:tcBorders>
          </w:tcPr>
          <w:p w:rsidR="00E6542A" w:rsidRPr="0085762A" w:rsidRDefault="00E6542A" w:rsidP="00006A43">
            <w:pPr>
              <w:pStyle w:val="Kop2"/>
            </w:pPr>
            <w:bookmarkStart w:id="82" w:name="_Toc378336187"/>
            <w:bookmarkStart w:id="83" w:name="_Toc378336550"/>
            <w:bookmarkStart w:id="84" w:name="_Toc378336703"/>
            <w:r>
              <w:t>Mobiliteit en beweging (Beweging en kracht)</w:t>
            </w:r>
            <w:bookmarkEnd w:id="82"/>
            <w:bookmarkEnd w:id="83"/>
            <w:bookmarkEnd w:id="84"/>
          </w:p>
        </w:tc>
        <w:tc>
          <w:tcPr>
            <w:tcW w:w="7793" w:type="dxa"/>
            <w:gridSpan w:val="2"/>
            <w:tcBorders>
              <w:left w:val="nil"/>
            </w:tcBorders>
            <w:vAlign w:val="center"/>
          </w:tcPr>
          <w:p w:rsidR="00E6542A" w:rsidRPr="004D1223" w:rsidRDefault="00F40768" w:rsidP="0034790B">
            <w:pPr>
              <w:tabs>
                <w:tab w:val="left" w:pos="247"/>
              </w:tabs>
              <w:spacing w:before="80" w:after="80"/>
              <w:rPr>
                <w:rFonts w:cs="Arial"/>
                <w:bCs/>
                <w:sz w:val="18"/>
                <w:szCs w:val="18"/>
              </w:rPr>
            </w:pPr>
            <w:r>
              <w:rPr>
                <w:rFonts w:cs="Arial"/>
                <w:bCs/>
                <w:sz w:val="18"/>
                <w:szCs w:val="18"/>
              </w:rPr>
              <w:t>Behandel de geselecteerde eindtermen uitsluitend in functie van het gekozen ‘verhaal’, dit wil zeggen dat de theoretische achtergrond alleen aan bod komt om het ‘verhaal’ te begrijpen.</w:t>
            </w:r>
            <w:r>
              <w:rPr>
                <w:rFonts w:cs="Arial"/>
                <w:bCs/>
                <w:sz w:val="18"/>
                <w:szCs w:val="18"/>
              </w:rPr>
              <w:br/>
              <w:t xml:space="preserve">In dit hoofdstuk is het verhaal ‘fysisch’: hoe beweegt de mens?  Het ‘verhaal’ wordt benaderd vanuit </w:t>
            </w:r>
            <w:r w:rsidR="0034790B">
              <w:rPr>
                <w:rFonts w:cs="Arial"/>
                <w:bCs/>
                <w:sz w:val="18"/>
                <w:szCs w:val="18"/>
              </w:rPr>
              <w:t>bij</w:t>
            </w:r>
            <w:r>
              <w:rPr>
                <w:rFonts w:cs="Arial"/>
                <w:bCs/>
                <w:sz w:val="18"/>
                <w:szCs w:val="18"/>
              </w:rPr>
              <w:t>voorbeeld de valbeweging, sportprestaties, verkeersproblemen, de ruimtevaart.</w:t>
            </w:r>
          </w:p>
        </w:tc>
      </w:tr>
      <w:tr w:rsidR="00481E47" w:rsidTr="00570E87">
        <w:trPr>
          <w:trHeight w:val="397"/>
        </w:trPr>
        <w:tc>
          <w:tcPr>
            <w:tcW w:w="839" w:type="dxa"/>
            <w:tcBorders>
              <w:top w:val="single" w:sz="18" w:space="0" w:color="auto"/>
              <w:left w:val="single" w:sz="18" w:space="0" w:color="auto"/>
              <w:bottom w:val="single" w:sz="18" w:space="0" w:color="auto"/>
            </w:tcBorders>
          </w:tcPr>
          <w:p w:rsidR="00481E47" w:rsidRDefault="00481E47" w:rsidP="00570E87">
            <w:pPr>
              <w:pStyle w:val="NummerDoelstelling"/>
            </w:pPr>
          </w:p>
        </w:tc>
        <w:tc>
          <w:tcPr>
            <w:tcW w:w="5716" w:type="dxa"/>
            <w:tcBorders>
              <w:top w:val="single" w:sz="18" w:space="0" w:color="auto"/>
              <w:bottom w:val="single" w:sz="18" w:space="0" w:color="auto"/>
            </w:tcBorders>
          </w:tcPr>
          <w:p w:rsidR="00481E47" w:rsidRDefault="00F40768" w:rsidP="00570E87">
            <w:pPr>
              <w:spacing w:before="80" w:after="80"/>
              <w:rPr>
                <w:b/>
                <w:bCs/>
                <w:sz w:val="18"/>
              </w:rPr>
            </w:pPr>
            <w:r>
              <w:rPr>
                <w:b/>
                <w:bCs/>
                <w:sz w:val="18"/>
              </w:rPr>
              <w:t>De definitie van de e</w:t>
            </w:r>
            <w:r w:rsidR="004772C8">
              <w:rPr>
                <w:b/>
                <w:bCs/>
                <w:sz w:val="18"/>
              </w:rPr>
              <w:t>enparig veranderlijke beweging (</w:t>
            </w:r>
            <w:r>
              <w:rPr>
                <w:b/>
                <w:bCs/>
                <w:sz w:val="18"/>
              </w:rPr>
              <w:t>E.V.R.B.) zonder beginsnelheid kennen.</w:t>
            </w:r>
          </w:p>
        </w:tc>
        <w:tc>
          <w:tcPr>
            <w:tcW w:w="835" w:type="dxa"/>
            <w:tcBorders>
              <w:top w:val="single" w:sz="18" w:space="0" w:color="auto"/>
              <w:bottom w:val="single" w:sz="18" w:space="0" w:color="auto"/>
            </w:tcBorders>
          </w:tcPr>
          <w:p w:rsidR="00481E47" w:rsidRDefault="00F40768" w:rsidP="00570E8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81E47" w:rsidRDefault="00F40768" w:rsidP="00570E8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81E47" w:rsidRDefault="00481E47" w:rsidP="00570E8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81E47" w:rsidRDefault="00481E47" w:rsidP="00570E87">
            <w:pPr>
              <w:spacing w:before="80" w:after="80"/>
              <w:jc w:val="center"/>
              <w:rPr>
                <w:sz w:val="18"/>
              </w:rPr>
            </w:pPr>
          </w:p>
        </w:tc>
      </w:tr>
      <w:tr w:rsidR="00481E47" w:rsidTr="00570E87">
        <w:trPr>
          <w:trHeight w:val="397"/>
        </w:trPr>
        <w:tc>
          <w:tcPr>
            <w:tcW w:w="839" w:type="dxa"/>
            <w:tcBorders>
              <w:top w:val="single" w:sz="18" w:space="0" w:color="auto"/>
              <w:bottom w:val="single" w:sz="4" w:space="0" w:color="auto"/>
            </w:tcBorders>
          </w:tcPr>
          <w:p w:rsidR="00481E47" w:rsidRDefault="00481E47" w:rsidP="00570E8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81E47" w:rsidRDefault="00481E47" w:rsidP="00570E8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481E47" w:rsidRDefault="00F40768" w:rsidP="00570E87">
            <w:pPr>
              <w:tabs>
                <w:tab w:val="right" w:pos="352"/>
                <w:tab w:val="right" w:pos="567"/>
              </w:tabs>
              <w:spacing w:before="80" w:after="80"/>
              <w:rPr>
                <w:sz w:val="18"/>
              </w:rPr>
            </w:pPr>
            <w:r>
              <w:rPr>
                <w:sz w:val="18"/>
              </w:rPr>
              <w:t>Verticale samenhang bewaken, aansluiten bij de voorkennis van de leerlingen: zie leerplan fysica tweede graad.</w:t>
            </w:r>
          </w:p>
        </w:tc>
        <w:tc>
          <w:tcPr>
            <w:tcW w:w="844" w:type="dxa"/>
            <w:tcBorders>
              <w:top w:val="single" w:sz="18" w:space="0" w:color="auto"/>
              <w:bottom w:val="single" w:sz="4" w:space="0" w:color="auto"/>
            </w:tcBorders>
          </w:tcPr>
          <w:p w:rsidR="00481E47" w:rsidRDefault="00481E47" w:rsidP="00570E87">
            <w:pPr>
              <w:spacing w:before="80" w:after="80"/>
              <w:jc w:val="center"/>
              <w:rPr>
                <w:sz w:val="18"/>
              </w:rPr>
            </w:pPr>
          </w:p>
        </w:tc>
      </w:tr>
      <w:tr w:rsidR="00E6542A" w:rsidTr="00D96C83">
        <w:trPr>
          <w:trHeight w:val="397"/>
        </w:trPr>
        <w:tc>
          <w:tcPr>
            <w:tcW w:w="839" w:type="dxa"/>
            <w:tcBorders>
              <w:top w:val="single" w:sz="18" w:space="0" w:color="auto"/>
              <w:left w:val="single" w:sz="18" w:space="0" w:color="auto"/>
              <w:bottom w:val="single" w:sz="18" w:space="0" w:color="auto"/>
            </w:tcBorders>
          </w:tcPr>
          <w:p w:rsidR="00E6542A" w:rsidRDefault="00E6542A" w:rsidP="00D96C83">
            <w:pPr>
              <w:pStyle w:val="NummerDoelstelling"/>
            </w:pPr>
          </w:p>
        </w:tc>
        <w:tc>
          <w:tcPr>
            <w:tcW w:w="5716" w:type="dxa"/>
            <w:tcBorders>
              <w:top w:val="single" w:sz="18" w:space="0" w:color="auto"/>
              <w:bottom w:val="single" w:sz="18" w:space="0" w:color="auto"/>
            </w:tcBorders>
          </w:tcPr>
          <w:p w:rsidR="00E6542A" w:rsidRDefault="00F40768" w:rsidP="00D96C83">
            <w:pPr>
              <w:spacing w:before="80" w:after="80"/>
              <w:rPr>
                <w:b/>
                <w:bCs/>
                <w:sz w:val="18"/>
              </w:rPr>
            </w:pPr>
            <w:r>
              <w:rPr>
                <w:b/>
                <w:bCs/>
                <w:sz w:val="18"/>
              </w:rPr>
              <w:t>De grootheid ‘versnelling’ bij een E.V.R.B. kunnen definiëren, het symbool en de SI-eenheid kunnen aangeven en in de formule kunnen toepassen.</w:t>
            </w:r>
          </w:p>
        </w:tc>
        <w:tc>
          <w:tcPr>
            <w:tcW w:w="835" w:type="dxa"/>
            <w:tcBorders>
              <w:top w:val="single" w:sz="18" w:space="0" w:color="auto"/>
              <w:bottom w:val="single" w:sz="18" w:space="0" w:color="auto"/>
            </w:tcBorders>
          </w:tcPr>
          <w:p w:rsidR="00E6542A" w:rsidRDefault="004772C8" w:rsidP="004772C8">
            <w:pPr>
              <w:spacing w:before="80" w:after="80"/>
              <w:jc w:val="center"/>
              <w:rPr>
                <w:b/>
                <w:bCs/>
                <w:sz w:val="18"/>
              </w:rPr>
            </w:pPr>
            <w:r>
              <w:rPr>
                <w:b/>
                <w:bCs/>
                <w:sz w:val="18"/>
              </w:rPr>
              <w:t>GET 4</w:t>
            </w:r>
          </w:p>
        </w:tc>
        <w:tc>
          <w:tcPr>
            <w:tcW w:w="835" w:type="dxa"/>
            <w:tcBorders>
              <w:top w:val="single" w:sz="18" w:space="0" w:color="auto"/>
              <w:bottom w:val="single" w:sz="18" w:space="0" w:color="auto"/>
              <w:right w:val="double" w:sz="4" w:space="0" w:color="auto"/>
            </w:tcBorders>
          </w:tcPr>
          <w:p w:rsidR="00E6542A" w:rsidRDefault="00F40768" w:rsidP="00D96C8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6542A" w:rsidRDefault="00E6542A" w:rsidP="00D96C8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6542A" w:rsidRDefault="00E6542A" w:rsidP="00D96C83">
            <w:pPr>
              <w:spacing w:before="80" w:after="80"/>
              <w:jc w:val="center"/>
              <w:rPr>
                <w:sz w:val="18"/>
              </w:rPr>
            </w:pPr>
          </w:p>
        </w:tc>
      </w:tr>
      <w:tr w:rsidR="00E6542A" w:rsidTr="00D96C83">
        <w:trPr>
          <w:trHeight w:val="397"/>
        </w:trPr>
        <w:tc>
          <w:tcPr>
            <w:tcW w:w="839" w:type="dxa"/>
            <w:tcBorders>
              <w:top w:val="single" w:sz="18" w:space="0" w:color="auto"/>
              <w:bottom w:val="single" w:sz="4" w:space="0" w:color="auto"/>
            </w:tcBorders>
          </w:tcPr>
          <w:p w:rsidR="00E6542A" w:rsidRDefault="00E6542A" w:rsidP="00D96C8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6542A" w:rsidRDefault="00F40768" w:rsidP="00272336">
            <w:pPr>
              <w:tabs>
                <w:tab w:val="left" w:pos="226"/>
              </w:tabs>
              <w:spacing w:before="80" w:after="80"/>
              <w:rPr>
                <w:sz w:val="18"/>
              </w:rPr>
            </w:pPr>
            <w:r>
              <w:rPr>
                <w:sz w:val="18"/>
              </w:rPr>
              <w:t xml:space="preserve">Symbool: </w:t>
            </w:r>
            <m:oMath>
              <m:r>
                <w:rPr>
                  <w:rFonts w:ascii="Cambria Math" w:hAnsi="Cambria Math"/>
                  <w:sz w:val="18"/>
                </w:rPr>
                <m:t>a</m:t>
              </m:r>
            </m:oMath>
            <w:r>
              <w:rPr>
                <w:sz w:val="18"/>
              </w:rPr>
              <w:br/>
              <w:t xml:space="preserve">Eenheid: </w:t>
            </w:r>
            <m:oMath>
              <m:r>
                <w:rPr>
                  <w:rFonts w:ascii="Cambria Math" w:hAnsi="Cambria Math"/>
                  <w:sz w:val="18"/>
                </w:rPr>
                <m:t>m/s²</m:t>
              </m:r>
            </m:oMath>
            <w:r>
              <w:rPr>
                <w:sz w:val="18"/>
              </w:rPr>
              <w:br/>
              <w:t xml:space="preserve">Formule: </w:t>
            </w:r>
            <m:oMath>
              <m:r>
                <w:rPr>
                  <w:rFonts w:ascii="Cambria Math" w:hAnsi="Cambria Math"/>
                  <w:sz w:val="18"/>
                </w:rPr>
                <m:t>a= ∆v/∆t</m:t>
              </m:r>
            </m:oMath>
          </w:p>
        </w:tc>
        <w:tc>
          <w:tcPr>
            <w:tcW w:w="6949" w:type="dxa"/>
            <w:tcBorders>
              <w:top w:val="single" w:sz="18" w:space="0" w:color="auto"/>
              <w:left w:val="double" w:sz="4" w:space="0" w:color="auto"/>
              <w:bottom w:val="single" w:sz="4" w:space="0" w:color="auto"/>
            </w:tcBorders>
          </w:tcPr>
          <w:p w:rsidR="00E6542A" w:rsidRDefault="00272336" w:rsidP="00D96C83">
            <w:pPr>
              <w:tabs>
                <w:tab w:val="right" w:pos="352"/>
                <w:tab w:val="right" w:pos="567"/>
              </w:tabs>
              <w:spacing w:before="80" w:after="80"/>
              <w:rPr>
                <w:sz w:val="18"/>
              </w:rPr>
            </w:pPr>
            <w:r>
              <w:rPr>
                <w:sz w:val="18"/>
              </w:rPr>
              <w:t>Experimenteel onderzoek, zie voorbeeldenlijst leerlingenopdracht en – experimenten.</w:t>
            </w:r>
          </w:p>
        </w:tc>
        <w:tc>
          <w:tcPr>
            <w:tcW w:w="844" w:type="dxa"/>
            <w:tcBorders>
              <w:top w:val="single" w:sz="18" w:space="0" w:color="auto"/>
              <w:bottom w:val="single" w:sz="4" w:space="0" w:color="auto"/>
            </w:tcBorders>
          </w:tcPr>
          <w:p w:rsidR="00E6542A" w:rsidRDefault="00272336" w:rsidP="00D96C83">
            <w:pPr>
              <w:spacing w:before="80" w:after="80"/>
              <w:jc w:val="center"/>
              <w:rPr>
                <w:sz w:val="18"/>
              </w:rPr>
            </w:pPr>
            <w:r>
              <w:rPr>
                <w:sz w:val="18"/>
              </w:rPr>
              <w:t>TA.BE</w:t>
            </w:r>
          </w:p>
        </w:tc>
      </w:tr>
      <w:tr w:rsidR="00E6542A" w:rsidTr="00D96C83">
        <w:trPr>
          <w:trHeight w:val="397"/>
        </w:trPr>
        <w:tc>
          <w:tcPr>
            <w:tcW w:w="839" w:type="dxa"/>
            <w:tcBorders>
              <w:top w:val="single" w:sz="18" w:space="0" w:color="auto"/>
              <w:left w:val="single" w:sz="18" w:space="0" w:color="auto"/>
              <w:bottom w:val="single" w:sz="18" w:space="0" w:color="auto"/>
            </w:tcBorders>
          </w:tcPr>
          <w:p w:rsidR="00E6542A" w:rsidRDefault="00E6542A" w:rsidP="00D96C83">
            <w:pPr>
              <w:pStyle w:val="NummerDoelstelling"/>
            </w:pPr>
          </w:p>
        </w:tc>
        <w:tc>
          <w:tcPr>
            <w:tcW w:w="5716" w:type="dxa"/>
            <w:tcBorders>
              <w:top w:val="single" w:sz="18" w:space="0" w:color="auto"/>
              <w:bottom w:val="single" w:sz="18" w:space="0" w:color="auto"/>
            </w:tcBorders>
          </w:tcPr>
          <w:p w:rsidR="00E6542A" w:rsidRDefault="00272336" w:rsidP="00D96C83">
            <w:pPr>
              <w:spacing w:before="80" w:after="80"/>
              <w:rPr>
                <w:b/>
                <w:bCs/>
                <w:sz w:val="18"/>
              </w:rPr>
            </w:pPr>
            <w:r>
              <w:rPr>
                <w:b/>
                <w:bCs/>
                <w:sz w:val="18"/>
              </w:rPr>
              <w:t>De beweging van een voorwerp kunnen beschrijven in te</w:t>
            </w:r>
            <w:r w:rsidR="004772C8">
              <w:rPr>
                <w:b/>
                <w:bCs/>
                <w:sz w:val="18"/>
              </w:rPr>
              <w:t>r</w:t>
            </w:r>
            <w:r>
              <w:rPr>
                <w:b/>
                <w:bCs/>
                <w:sz w:val="18"/>
              </w:rPr>
              <w:t>men van positie, snelheid en versnelling.</w:t>
            </w:r>
          </w:p>
        </w:tc>
        <w:tc>
          <w:tcPr>
            <w:tcW w:w="835" w:type="dxa"/>
            <w:tcBorders>
              <w:top w:val="single" w:sz="18" w:space="0" w:color="auto"/>
              <w:bottom w:val="single" w:sz="18" w:space="0" w:color="auto"/>
            </w:tcBorders>
          </w:tcPr>
          <w:p w:rsidR="00E6542A" w:rsidRDefault="00272336" w:rsidP="004772C8">
            <w:pPr>
              <w:spacing w:before="80" w:after="80"/>
              <w:jc w:val="center"/>
              <w:rPr>
                <w:b/>
                <w:bCs/>
                <w:sz w:val="18"/>
              </w:rPr>
            </w:pPr>
            <w:r>
              <w:rPr>
                <w:b/>
                <w:bCs/>
                <w:sz w:val="18"/>
              </w:rPr>
              <w:t>ET F</w:t>
            </w:r>
            <w:r w:rsidR="004772C8">
              <w:rPr>
                <w:b/>
                <w:bCs/>
                <w:sz w:val="18"/>
              </w:rPr>
              <w:t>1</w:t>
            </w:r>
          </w:p>
        </w:tc>
        <w:tc>
          <w:tcPr>
            <w:tcW w:w="835" w:type="dxa"/>
            <w:tcBorders>
              <w:top w:val="single" w:sz="18" w:space="0" w:color="auto"/>
              <w:bottom w:val="single" w:sz="18" w:space="0" w:color="auto"/>
              <w:right w:val="double" w:sz="4" w:space="0" w:color="auto"/>
            </w:tcBorders>
          </w:tcPr>
          <w:p w:rsidR="00E6542A" w:rsidRDefault="00272336" w:rsidP="00D96C8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6542A" w:rsidRDefault="00E6542A" w:rsidP="00D96C8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6542A" w:rsidRDefault="00E6542A" w:rsidP="00D96C83">
            <w:pPr>
              <w:spacing w:before="80" w:after="80"/>
              <w:jc w:val="center"/>
              <w:rPr>
                <w:sz w:val="18"/>
              </w:rPr>
            </w:pPr>
          </w:p>
        </w:tc>
      </w:tr>
      <w:tr w:rsidR="00E6542A" w:rsidTr="00D96C83">
        <w:trPr>
          <w:trHeight w:val="397"/>
        </w:trPr>
        <w:tc>
          <w:tcPr>
            <w:tcW w:w="839" w:type="dxa"/>
            <w:tcBorders>
              <w:top w:val="single" w:sz="18" w:space="0" w:color="auto"/>
              <w:bottom w:val="single" w:sz="4" w:space="0" w:color="auto"/>
            </w:tcBorders>
          </w:tcPr>
          <w:p w:rsidR="00E6542A" w:rsidRDefault="00E6542A" w:rsidP="00D96C8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6542A" w:rsidRDefault="00272336" w:rsidP="00D96C83">
            <w:pPr>
              <w:tabs>
                <w:tab w:val="left" w:pos="226"/>
              </w:tabs>
              <w:spacing w:before="80" w:after="80"/>
              <w:rPr>
                <w:sz w:val="18"/>
              </w:rPr>
            </w:pPr>
            <w:r>
              <w:rPr>
                <w:sz w:val="18"/>
              </w:rPr>
              <w:t>De eenparig veranderlijke rechtlijnige beweging zonder beginsnelheid.</w:t>
            </w:r>
          </w:p>
        </w:tc>
        <w:tc>
          <w:tcPr>
            <w:tcW w:w="6949" w:type="dxa"/>
            <w:tcBorders>
              <w:top w:val="single" w:sz="18" w:space="0" w:color="auto"/>
              <w:left w:val="double" w:sz="4" w:space="0" w:color="auto"/>
              <w:bottom w:val="single" w:sz="4" w:space="0" w:color="auto"/>
            </w:tcBorders>
          </w:tcPr>
          <w:p w:rsidR="00E6542A" w:rsidRDefault="00272336" w:rsidP="00D96C83">
            <w:pPr>
              <w:tabs>
                <w:tab w:val="right" w:pos="352"/>
                <w:tab w:val="right" w:pos="567"/>
              </w:tabs>
              <w:spacing w:before="80" w:after="80"/>
              <w:rPr>
                <w:sz w:val="18"/>
              </w:rPr>
            </w:pPr>
            <w:r>
              <w:rPr>
                <w:sz w:val="18"/>
              </w:rPr>
              <w:t>Toepassingen op verkeersproblemen, valbeweging, sportprestaties.</w:t>
            </w:r>
            <w:r>
              <w:rPr>
                <w:sz w:val="18"/>
              </w:rPr>
              <w:br/>
            </w:r>
            <w:r>
              <w:rPr>
                <w:sz w:val="18"/>
              </w:rPr>
              <w:br/>
              <w:t>Toepassen in eenvoudige oefeningen van grafische voorstellingen.  Hierbij kan ICT worden gebruikt.</w:t>
            </w:r>
          </w:p>
        </w:tc>
        <w:tc>
          <w:tcPr>
            <w:tcW w:w="844" w:type="dxa"/>
            <w:tcBorders>
              <w:top w:val="single" w:sz="18" w:space="0" w:color="auto"/>
              <w:bottom w:val="single" w:sz="4" w:space="0" w:color="auto"/>
            </w:tcBorders>
          </w:tcPr>
          <w:p w:rsidR="00E6542A" w:rsidRDefault="00272336" w:rsidP="00D96C83">
            <w:pPr>
              <w:spacing w:before="80" w:after="80"/>
              <w:jc w:val="center"/>
              <w:rPr>
                <w:sz w:val="18"/>
              </w:rPr>
            </w:pPr>
            <w:r>
              <w:rPr>
                <w:sz w:val="18"/>
              </w:rPr>
              <w:br/>
            </w:r>
            <w:r>
              <w:rPr>
                <w:sz w:val="18"/>
              </w:rPr>
              <w:br/>
              <w:t>ICT</w:t>
            </w:r>
          </w:p>
        </w:tc>
      </w:tr>
      <w:tr w:rsidR="004772C8" w:rsidTr="006D4EE5">
        <w:trPr>
          <w:trHeight w:val="397"/>
        </w:trPr>
        <w:tc>
          <w:tcPr>
            <w:tcW w:w="839" w:type="dxa"/>
            <w:tcBorders>
              <w:top w:val="single" w:sz="18" w:space="0" w:color="auto"/>
              <w:left w:val="single" w:sz="18" w:space="0" w:color="auto"/>
              <w:bottom w:val="single" w:sz="18" w:space="0" w:color="auto"/>
            </w:tcBorders>
          </w:tcPr>
          <w:p w:rsidR="004772C8" w:rsidRDefault="004772C8" w:rsidP="006D4EE5">
            <w:pPr>
              <w:pStyle w:val="NummerDoelstelling"/>
            </w:pPr>
          </w:p>
        </w:tc>
        <w:tc>
          <w:tcPr>
            <w:tcW w:w="5716" w:type="dxa"/>
            <w:tcBorders>
              <w:top w:val="single" w:sz="18" w:space="0" w:color="auto"/>
              <w:bottom w:val="single" w:sz="18" w:space="0" w:color="auto"/>
            </w:tcBorders>
          </w:tcPr>
          <w:p w:rsidR="004772C8" w:rsidRDefault="004772C8" w:rsidP="004772C8">
            <w:pPr>
              <w:spacing w:before="80" w:after="80"/>
              <w:rPr>
                <w:b/>
                <w:bCs/>
                <w:sz w:val="18"/>
              </w:rPr>
            </w:pPr>
            <w:r>
              <w:rPr>
                <w:b/>
                <w:bCs/>
                <w:sz w:val="18"/>
              </w:rPr>
              <w:t>De invloed van de resulterende kracht en van de massa op de verandering van de bewegingstoestand van een voorwerp kwalitatief en kwantitatief kunnen beschrijven.</w:t>
            </w:r>
          </w:p>
        </w:tc>
        <w:tc>
          <w:tcPr>
            <w:tcW w:w="835" w:type="dxa"/>
            <w:tcBorders>
              <w:top w:val="single" w:sz="18" w:space="0" w:color="auto"/>
              <w:bottom w:val="single" w:sz="18" w:space="0" w:color="auto"/>
            </w:tcBorders>
          </w:tcPr>
          <w:p w:rsidR="004772C8" w:rsidRDefault="004772C8" w:rsidP="007E5C62">
            <w:pPr>
              <w:spacing w:before="80" w:after="80"/>
              <w:jc w:val="center"/>
              <w:rPr>
                <w:b/>
                <w:bCs/>
                <w:sz w:val="18"/>
              </w:rPr>
            </w:pPr>
            <w:r>
              <w:rPr>
                <w:b/>
                <w:bCs/>
                <w:sz w:val="18"/>
              </w:rPr>
              <w:t>ET F</w:t>
            </w:r>
            <w:r w:rsidR="007E5C62">
              <w:rPr>
                <w:b/>
                <w:bCs/>
                <w:sz w:val="18"/>
              </w:rPr>
              <w:t>2</w:t>
            </w:r>
          </w:p>
        </w:tc>
        <w:tc>
          <w:tcPr>
            <w:tcW w:w="835" w:type="dxa"/>
            <w:tcBorders>
              <w:top w:val="single" w:sz="18" w:space="0" w:color="auto"/>
              <w:bottom w:val="single" w:sz="18" w:space="0" w:color="auto"/>
              <w:right w:val="double" w:sz="4" w:space="0" w:color="auto"/>
            </w:tcBorders>
          </w:tcPr>
          <w:p w:rsidR="004772C8" w:rsidRDefault="004772C8" w:rsidP="006D4E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772C8" w:rsidRDefault="004772C8" w:rsidP="006D4E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772C8" w:rsidRDefault="004772C8" w:rsidP="006D4EE5">
            <w:pPr>
              <w:spacing w:before="80" w:after="80"/>
              <w:jc w:val="center"/>
              <w:rPr>
                <w:sz w:val="18"/>
              </w:rPr>
            </w:pPr>
          </w:p>
        </w:tc>
      </w:tr>
      <w:tr w:rsidR="004772C8" w:rsidTr="006D4EE5">
        <w:trPr>
          <w:trHeight w:val="397"/>
        </w:trPr>
        <w:tc>
          <w:tcPr>
            <w:tcW w:w="839" w:type="dxa"/>
            <w:tcBorders>
              <w:top w:val="single" w:sz="18" w:space="0" w:color="auto"/>
              <w:bottom w:val="single" w:sz="4" w:space="0" w:color="auto"/>
            </w:tcBorders>
          </w:tcPr>
          <w:p w:rsidR="004772C8" w:rsidRDefault="004772C8" w:rsidP="006D4EE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772C8" w:rsidRDefault="004772C8" w:rsidP="006D4EE5">
            <w:pPr>
              <w:tabs>
                <w:tab w:val="left" w:pos="226"/>
              </w:tabs>
              <w:spacing w:before="80" w:after="80"/>
              <w:rPr>
                <w:sz w:val="18"/>
              </w:rPr>
            </w:pPr>
            <w:r>
              <w:rPr>
                <w:sz w:val="18"/>
              </w:rPr>
              <w:t>Wetten van Newton.</w:t>
            </w:r>
          </w:p>
        </w:tc>
        <w:tc>
          <w:tcPr>
            <w:tcW w:w="6949" w:type="dxa"/>
            <w:tcBorders>
              <w:top w:val="single" w:sz="18" w:space="0" w:color="auto"/>
              <w:left w:val="double" w:sz="4" w:space="0" w:color="auto"/>
              <w:bottom w:val="single" w:sz="4" w:space="0" w:color="auto"/>
            </w:tcBorders>
          </w:tcPr>
          <w:p w:rsidR="004772C8" w:rsidRDefault="004772C8" w:rsidP="006D4EE5">
            <w:pPr>
              <w:tabs>
                <w:tab w:val="right" w:pos="352"/>
                <w:tab w:val="right" w:pos="567"/>
              </w:tabs>
              <w:spacing w:before="80" w:after="80"/>
              <w:rPr>
                <w:sz w:val="18"/>
              </w:rPr>
            </w:pPr>
            <w:r>
              <w:rPr>
                <w:sz w:val="18"/>
              </w:rPr>
              <w:t>Kracht als oorzaak van richtingsverandering: praktische toepassingen.</w:t>
            </w:r>
            <w:r>
              <w:rPr>
                <w:sz w:val="18"/>
              </w:rPr>
              <w:br/>
              <w:t>bv. waarom remt een vrachtwagen trager dan een personenwagen.</w:t>
            </w:r>
          </w:p>
        </w:tc>
        <w:tc>
          <w:tcPr>
            <w:tcW w:w="844" w:type="dxa"/>
            <w:tcBorders>
              <w:top w:val="single" w:sz="18" w:space="0" w:color="auto"/>
              <w:bottom w:val="single" w:sz="4" w:space="0" w:color="auto"/>
            </w:tcBorders>
          </w:tcPr>
          <w:p w:rsidR="004772C8" w:rsidRDefault="004772C8" w:rsidP="006D4EE5">
            <w:pPr>
              <w:spacing w:before="80" w:after="80"/>
              <w:jc w:val="center"/>
              <w:rPr>
                <w:sz w:val="18"/>
              </w:rPr>
            </w:pPr>
          </w:p>
        </w:tc>
      </w:tr>
      <w:tr w:rsidR="00E6542A" w:rsidTr="00D96C83">
        <w:trPr>
          <w:trHeight w:val="397"/>
        </w:trPr>
        <w:tc>
          <w:tcPr>
            <w:tcW w:w="839" w:type="dxa"/>
            <w:tcBorders>
              <w:top w:val="single" w:sz="18" w:space="0" w:color="auto"/>
              <w:left w:val="single" w:sz="18" w:space="0" w:color="auto"/>
              <w:bottom w:val="single" w:sz="18" w:space="0" w:color="auto"/>
            </w:tcBorders>
          </w:tcPr>
          <w:p w:rsidR="00E6542A" w:rsidRDefault="00E6542A" w:rsidP="00D96C83">
            <w:pPr>
              <w:pStyle w:val="NummerDoelstelling"/>
            </w:pPr>
          </w:p>
        </w:tc>
        <w:tc>
          <w:tcPr>
            <w:tcW w:w="5716" w:type="dxa"/>
            <w:tcBorders>
              <w:top w:val="single" w:sz="18" w:space="0" w:color="auto"/>
              <w:bottom w:val="single" w:sz="18" w:space="0" w:color="auto"/>
            </w:tcBorders>
          </w:tcPr>
          <w:p w:rsidR="00E6542A" w:rsidRDefault="00272336" w:rsidP="00D96C83">
            <w:pPr>
              <w:spacing w:before="80" w:after="80"/>
              <w:rPr>
                <w:b/>
                <w:bCs/>
                <w:sz w:val="18"/>
              </w:rPr>
            </w:pPr>
            <w:r>
              <w:rPr>
                <w:b/>
                <w:bCs/>
                <w:sz w:val="18"/>
              </w:rPr>
              <w:t>De beweging van een voorwerp kunnen beschrijven in termen van positie, snelheid en versnelling.</w:t>
            </w:r>
          </w:p>
        </w:tc>
        <w:tc>
          <w:tcPr>
            <w:tcW w:w="835" w:type="dxa"/>
            <w:tcBorders>
              <w:top w:val="single" w:sz="18" w:space="0" w:color="auto"/>
              <w:bottom w:val="single" w:sz="18" w:space="0" w:color="auto"/>
            </w:tcBorders>
          </w:tcPr>
          <w:p w:rsidR="00E6542A" w:rsidRDefault="00272336" w:rsidP="00D96C83">
            <w:pPr>
              <w:spacing w:before="80" w:after="80"/>
              <w:jc w:val="center"/>
              <w:rPr>
                <w:b/>
                <w:bCs/>
                <w:sz w:val="18"/>
              </w:rPr>
            </w:pPr>
            <w:r>
              <w:rPr>
                <w:b/>
                <w:bCs/>
                <w:sz w:val="18"/>
              </w:rPr>
              <w:t>ET F8</w:t>
            </w:r>
          </w:p>
        </w:tc>
        <w:tc>
          <w:tcPr>
            <w:tcW w:w="835" w:type="dxa"/>
            <w:tcBorders>
              <w:top w:val="single" w:sz="18" w:space="0" w:color="auto"/>
              <w:bottom w:val="single" w:sz="18" w:space="0" w:color="auto"/>
              <w:right w:val="double" w:sz="4" w:space="0" w:color="auto"/>
            </w:tcBorders>
          </w:tcPr>
          <w:p w:rsidR="00E6542A" w:rsidRDefault="00272336" w:rsidP="00D96C8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6542A" w:rsidRDefault="00E6542A" w:rsidP="00D96C8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6542A" w:rsidRDefault="00E6542A" w:rsidP="00D96C83">
            <w:pPr>
              <w:spacing w:before="80" w:after="80"/>
              <w:jc w:val="center"/>
              <w:rPr>
                <w:sz w:val="18"/>
              </w:rPr>
            </w:pPr>
          </w:p>
        </w:tc>
      </w:tr>
      <w:tr w:rsidR="00E6542A" w:rsidTr="00D96C83">
        <w:trPr>
          <w:trHeight w:val="397"/>
        </w:trPr>
        <w:tc>
          <w:tcPr>
            <w:tcW w:w="839" w:type="dxa"/>
            <w:tcBorders>
              <w:top w:val="single" w:sz="18" w:space="0" w:color="auto"/>
              <w:bottom w:val="single" w:sz="4" w:space="0" w:color="auto"/>
            </w:tcBorders>
          </w:tcPr>
          <w:p w:rsidR="00E6542A" w:rsidRDefault="00E6542A" w:rsidP="00D96C8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6542A" w:rsidRDefault="00272336" w:rsidP="00D96C83">
            <w:pPr>
              <w:tabs>
                <w:tab w:val="left" w:pos="226"/>
              </w:tabs>
              <w:spacing w:before="80" w:after="80"/>
              <w:rPr>
                <w:sz w:val="18"/>
              </w:rPr>
            </w:pPr>
            <w:r>
              <w:rPr>
                <w:sz w:val="18"/>
              </w:rPr>
              <w:t>Eenparig cirkelvormige beweging (E.C.B).</w:t>
            </w:r>
          </w:p>
        </w:tc>
        <w:tc>
          <w:tcPr>
            <w:tcW w:w="6949" w:type="dxa"/>
            <w:tcBorders>
              <w:top w:val="single" w:sz="18" w:space="0" w:color="auto"/>
              <w:left w:val="double" w:sz="4" w:space="0" w:color="auto"/>
              <w:bottom w:val="single" w:sz="4" w:space="0" w:color="auto"/>
            </w:tcBorders>
          </w:tcPr>
          <w:p w:rsidR="00E6542A" w:rsidRDefault="00882B9F" w:rsidP="00D96C83">
            <w:pPr>
              <w:tabs>
                <w:tab w:val="right" w:pos="352"/>
                <w:tab w:val="right" w:pos="567"/>
              </w:tabs>
              <w:spacing w:before="80" w:after="80"/>
              <w:rPr>
                <w:sz w:val="18"/>
              </w:rPr>
            </w:pPr>
            <w:r>
              <w:rPr>
                <w:sz w:val="18"/>
              </w:rPr>
              <w:t>Leerlingen concrete voorbeelden laten geven.</w:t>
            </w:r>
          </w:p>
        </w:tc>
        <w:tc>
          <w:tcPr>
            <w:tcW w:w="844" w:type="dxa"/>
            <w:tcBorders>
              <w:top w:val="single" w:sz="18" w:space="0" w:color="auto"/>
              <w:bottom w:val="single" w:sz="4" w:space="0" w:color="auto"/>
            </w:tcBorders>
          </w:tcPr>
          <w:p w:rsidR="00E6542A" w:rsidRDefault="00E6542A" w:rsidP="00D96C83">
            <w:pPr>
              <w:spacing w:before="80" w:after="80"/>
              <w:jc w:val="center"/>
              <w:rPr>
                <w:sz w:val="18"/>
              </w:rPr>
            </w:pPr>
          </w:p>
        </w:tc>
      </w:tr>
    </w:tbl>
    <w:p w:rsidR="00882B9F" w:rsidRDefault="00882B9F">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82B9F" w:rsidTr="00D96C83">
        <w:trPr>
          <w:trHeight w:val="397"/>
        </w:trPr>
        <w:tc>
          <w:tcPr>
            <w:tcW w:w="839" w:type="dxa"/>
            <w:tcBorders>
              <w:bottom w:val="single" w:sz="4" w:space="0" w:color="auto"/>
            </w:tcBorders>
            <w:vAlign w:val="center"/>
          </w:tcPr>
          <w:p w:rsidR="00882B9F" w:rsidRDefault="00882B9F" w:rsidP="00D96C83">
            <w:pPr>
              <w:spacing w:before="80" w:after="80"/>
              <w:rPr>
                <w:sz w:val="18"/>
              </w:rPr>
            </w:pPr>
            <w:r>
              <w:rPr>
                <w:sz w:val="18"/>
              </w:rPr>
              <w:lastRenderedPageBreak/>
              <w:t>Nr.</w:t>
            </w:r>
          </w:p>
        </w:tc>
        <w:tc>
          <w:tcPr>
            <w:tcW w:w="5716" w:type="dxa"/>
            <w:tcBorders>
              <w:bottom w:val="single" w:sz="4" w:space="0" w:color="auto"/>
            </w:tcBorders>
            <w:vAlign w:val="center"/>
          </w:tcPr>
          <w:p w:rsidR="00882B9F" w:rsidRDefault="00882B9F" w:rsidP="00D96C8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882B9F" w:rsidRDefault="00882B9F" w:rsidP="00D96C8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882B9F" w:rsidRDefault="00882B9F" w:rsidP="00D96C83">
            <w:pPr>
              <w:spacing w:before="80" w:after="80"/>
              <w:jc w:val="center"/>
              <w:rPr>
                <w:sz w:val="18"/>
              </w:rPr>
            </w:pPr>
            <w:r>
              <w:rPr>
                <w:sz w:val="18"/>
              </w:rPr>
              <w:t>B/U</w:t>
            </w:r>
          </w:p>
        </w:tc>
        <w:tc>
          <w:tcPr>
            <w:tcW w:w="6949" w:type="dxa"/>
            <w:tcBorders>
              <w:left w:val="double" w:sz="4" w:space="0" w:color="auto"/>
            </w:tcBorders>
            <w:vAlign w:val="center"/>
          </w:tcPr>
          <w:p w:rsidR="00882B9F" w:rsidRDefault="00882B9F" w:rsidP="00D96C83">
            <w:pPr>
              <w:spacing w:before="80" w:after="80"/>
              <w:jc w:val="center"/>
              <w:rPr>
                <w:sz w:val="18"/>
              </w:rPr>
            </w:pPr>
            <w:r>
              <w:rPr>
                <w:sz w:val="18"/>
              </w:rPr>
              <w:t>Didactische wenken en hulpmiddelen</w:t>
            </w:r>
          </w:p>
        </w:tc>
        <w:tc>
          <w:tcPr>
            <w:tcW w:w="844" w:type="dxa"/>
            <w:vAlign w:val="center"/>
          </w:tcPr>
          <w:p w:rsidR="00882B9F" w:rsidRDefault="00882B9F" w:rsidP="00D96C83">
            <w:pPr>
              <w:spacing w:before="80" w:after="80"/>
              <w:jc w:val="center"/>
              <w:rPr>
                <w:sz w:val="18"/>
              </w:rPr>
            </w:pPr>
            <w:r>
              <w:rPr>
                <w:sz w:val="18"/>
              </w:rPr>
              <w:t>Link</w:t>
            </w:r>
          </w:p>
        </w:tc>
      </w:tr>
      <w:tr w:rsidR="00E6542A" w:rsidTr="00D96C83">
        <w:trPr>
          <w:trHeight w:val="397"/>
        </w:trPr>
        <w:tc>
          <w:tcPr>
            <w:tcW w:w="839" w:type="dxa"/>
            <w:tcBorders>
              <w:top w:val="single" w:sz="18" w:space="0" w:color="auto"/>
              <w:left w:val="single" w:sz="18" w:space="0" w:color="auto"/>
              <w:bottom w:val="single" w:sz="18" w:space="0" w:color="auto"/>
            </w:tcBorders>
          </w:tcPr>
          <w:p w:rsidR="00E6542A" w:rsidRDefault="00E6542A" w:rsidP="00D96C83">
            <w:pPr>
              <w:pStyle w:val="NummerDoelstelling"/>
            </w:pPr>
          </w:p>
        </w:tc>
        <w:tc>
          <w:tcPr>
            <w:tcW w:w="5716" w:type="dxa"/>
            <w:tcBorders>
              <w:top w:val="single" w:sz="18" w:space="0" w:color="auto"/>
              <w:bottom w:val="single" w:sz="18" w:space="0" w:color="auto"/>
            </w:tcBorders>
          </w:tcPr>
          <w:p w:rsidR="00E6542A" w:rsidRDefault="00882B9F" w:rsidP="00D96C83">
            <w:pPr>
              <w:spacing w:before="80" w:after="80"/>
              <w:rPr>
                <w:b/>
                <w:bCs/>
                <w:sz w:val="18"/>
              </w:rPr>
            </w:pPr>
            <w:r>
              <w:rPr>
                <w:b/>
                <w:bCs/>
                <w:sz w:val="18"/>
              </w:rPr>
              <w:t>De grootheden ‘snelheid’ (bij E.C.B), ‘periode’, ‘frequentie’ en ‘hoeksnelheid’ kunnen definiëren, het symbool en de SI-eenheid ervan kunnen aangeven en in de formule kunnen toepassen.</w:t>
            </w:r>
          </w:p>
        </w:tc>
        <w:tc>
          <w:tcPr>
            <w:tcW w:w="835" w:type="dxa"/>
            <w:tcBorders>
              <w:top w:val="single" w:sz="18" w:space="0" w:color="auto"/>
              <w:bottom w:val="single" w:sz="18" w:space="0" w:color="auto"/>
            </w:tcBorders>
          </w:tcPr>
          <w:p w:rsidR="00E6542A" w:rsidRDefault="007E5C62" w:rsidP="007E5C62">
            <w:pPr>
              <w:spacing w:before="80" w:after="80"/>
              <w:jc w:val="center"/>
              <w:rPr>
                <w:b/>
                <w:bCs/>
                <w:sz w:val="18"/>
              </w:rPr>
            </w:pPr>
            <w:r>
              <w:rPr>
                <w:b/>
                <w:bCs/>
                <w:sz w:val="18"/>
              </w:rPr>
              <w:t>G</w:t>
            </w:r>
            <w:r w:rsidR="00882B9F">
              <w:rPr>
                <w:b/>
                <w:bCs/>
                <w:sz w:val="18"/>
              </w:rPr>
              <w:t xml:space="preserve">ET </w:t>
            </w:r>
            <w:r>
              <w:rPr>
                <w:b/>
                <w:bCs/>
                <w:sz w:val="18"/>
              </w:rPr>
              <w:t>4</w:t>
            </w:r>
          </w:p>
        </w:tc>
        <w:tc>
          <w:tcPr>
            <w:tcW w:w="835" w:type="dxa"/>
            <w:tcBorders>
              <w:top w:val="single" w:sz="18" w:space="0" w:color="auto"/>
              <w:bottom w:val="single" w:sz="18" w:space="0" w:color="auto"/>
              <w:right w:val="double" w:sz="4" w:space="0" w:color="auto"/>
            </w:tcBorders>
          </w:tcPr>
          <w:p w:rsidR="00E6542A" w:rsidRDefault="00882B9F" w:rsidP="00D96C8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6542A" w:rsidRDefault="00E6542A" w:rsidP="00D96C8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6542A" w:rsidRDefault="00E6542A" w:rsidP="00D96C83">
            <w:pPr>
              <w:spacing w:before="80" w:after="80"/>
              <w:jc w:val="center"/>
              <w:rPr>
                <w:sz w:val="18"/>
              </w:rPr>
            </w:pPr>
          </w:p>
        </w:tc>
      </w:tr>
      <w:tr w:rsidR="00E6542A" w:rsidTr="00D96C83">
        <w:trPr>
          <w:trHeight w:val="397"/>
        </w:trPr>
        <w:tc>
          <w:tcPr>
            <w:tcW w:w="839" w:type="dxa"/>
            <w:tcBorders>
              <w:top w:val="single" w:sz="18" w:space="0" w:color="auto"/>
              <w:bottom w:val="single" w:sz="4" w:space="0" w:color="auto"/>
            </w:tcBorders>
          </w:tcPr>
          <w:p w:rsidR="00E6542A" w:rsidRDefault="00E6542A" w:rsidP="00D96C83">
            <w:pPr>
              <w:spacing w:before="80" w:after="80"/>
              <w:rPr>
                <w:sz w:val="18"/>
              </w:rPr>
            </w:pPr>
          </w:p>
        </w:tc>
        <w:tc>
          <w:tcPr>
            <w:tcW w:w="7386" w:type="dxa"/>
            <w:gridSpan w:val="3"/>
            <w:tcBorders>
              <w:top w:val="single" w:sz="18" w:space="0" w:color="auto"/>
              <w:bottom w:val="single" w:sz="4" w:space="0" w:color="auto"/>
              <w:right w:val="double" w:sz="4" w:space="0" w:color="auto"/>
            </w:tcBorders>
          </w:tcPr>
          <w:tbl>
            <w:tblPr>
              <w:tblW w:w="0" w:type="auto"/>
              <w:tblCellMar>
                <w:left w:w="70" w:type="dxa"/>
                <w:right w:w="70" w:type="dxa"/>
              </w:tblCellMar>
              <w:tblLook w:val="0000" w:firstRow="0" w:lastRow="0" w:firstColumn="0" w:lastColumn="0" w:noHBand="0" w:noVBand="0"/>
            </w:tblPr>
            <w:tblGrid>
              <w:gridCol w:w="1807"/>
              <w:gridCol w:w="1808"/>
              <w:gridCol w:w="1808"/>
              <w:gridCol w:w="1808"/>
            </w:tblGrid>
            <w:tr w:rsidR="00882B9F" w:rsidTr="00D96C83">
              <w:tc>
                <w:tcPr>
                  <w:tcW w:w="1807" w:type="dxa"/>
                </w:tcPr>
                <w:p w:rsidR="00882B9F" w:rsidRDefault="00882B9F" w:rsidP="00D96C83">
                  <w:pPr>
                    <w:tabs>
                      <w:tab w:val="left" w:pos="226"/>
                    </w:tabs>
                    <w:spacing w:before="80" w:after="80"/>
                    <w:jc w:val="center"/>
                    <w:rPr>
                      <w:rFonts w:cs="Arial"/>
                      <w:b/>
                      <w:bCs/>
                      <w:sz w:val="18"/>
                      <w:lang w:val="nl-BE"/>
                    </w:rPr>
                  </w:pPr>
                  <w:r>
                    <w:rPr>
                      <w:rFonts w:cs="Arial"/>
                      <w:b/>
                      <w:bCs/>
                      <w:sz w:val="18"/>
                      <w:lang w:val="nl-BE"/>
                    </w:rPr>
                    <w:t>grootheid</w:t>
                  </w:r>
                </w:p>
              </w:tc>
              <w:tc>
                <w:tcPr>
                  <w:tcW w:w="1808" w:type="dxa"/>
                </w:tcPr>
                <w:p w:rsidR="00882B9F" w:rsidRDefault="00882B9F" w:rsidP="00D96C83">
                  <w:pPr>
                    <w:tabs>
                      <w:tab w:val="left" w:pos="226"/>
                    </w:tabs>
                    <w:spacing w:before="80" w:after="80"/>
                    <w:jc w:val="center"/>
                    <w:rPr>
                      <w:rFonts w:cs="Arial"/>
                      <w:b/>
                      <w:bCs/>
                      <w:sz w:val="18"/>
                      <w:lang w:val="nl-BE"/>
                    </w:rPr>
                  </w:pPr>
                  <w:r>
                    <w:rPr>
                      <w:rFonts w:cs="Arial"/>
                      <w:b/>
                      <w:bCs/>
                      <w:sz w:val="18"/>
                      <w:lang w:val="nl-BE"/>
                    </w:rPr>
                    <w:t>symbool</w:t>
                  </w:r>
                </w:p>
              </w:tc>
              <w:tc>
                <w:tcPr>
                  <w:tcW w:w="1808" w:type="dxa"/>
                </w:tcPr>
                <w:p w:rsidR="00882B9F" w:rsidRDefault="00882B9F" w:rsidP="00D96C83">
                  <w:pPr>
                    <w:tabs>
                      <w:tab w:val="left" w:pos="226"/>
                    </w:tabs>
                    <w:spacing w:before="80" w:after="80"/>
                    <w:jc w:val="center"/>
                    <w:rPr>
                      <w:rFonts w:cs="Arial"/>
                      <w:b/>
                      <w:bCs/>
                      <w:sz w:val="18"/>
                      <w:lang w:val="nl-BE"/>
                    </w:rPr>
                  </w:pPr>
                  <w:r>
                    <w:rPr>
                      <w:rFonts w:cs="Arial"/>
                      <w:b/>
                      <w:bCs/>
                      <w:sz w:val="18"/>
                      <w:lang w:val="nl-BE"/>
                    </w:rPr>
                    <w:t>eenheid</w:t>
                  </w:r>
                </w:p>
              </w:tc>
              <w:tc>
                <w:tcPr>
                  <w:tcW w:w="1808" w:type="dxa"/>
                </w:tcPr>
                <w:p w:rsidR="00882B9F" w:rsidRDefault="00882B9F" w:rsidP="00D96C83">
                  <w:pPr>
                    <w:tabs>
                      <w:tab w:val="left" w:pos="226"/>
                    </w:tabs>
                    <w:spacing w:before="80" w:after="80"/>
                    <w:jc w:val="center"/>
                    <w:rPr>
                      <w:rFonts w:cs="Arial"/>
                      <w:b/>
                      <w:bCs/>
                      <w:sz w:val="18"/>
                      <w:lang w:val="nl-BE"/>
                    </w:rPr>
                  </w:pPr>
                  <w:r>
                    <w:rPr>
                      <w:rFonts w:cs="Arial"/>
                      <w:b/>
                      <w:bCs/>
                      <w:sz w:val="18"/>
                      <w:lang w:val="nl-BE"/>
                    </w:rPr>
                    <w:t>Formule</w:t>
                  </w:r>
                </w:p>
              </w:tc>
            </w:tr>
            <w:tr w:rsidR="00882B9F" w:rsidTr="00D96C83">
              <w:tc>
                <w:tcPr>
                  <w:tcW w:w="1807" w:type="dxa"/>
                </w:tcPr>
                <w:p w:rsidR="00882B9F" w:rsidRDefault="00882B9F" w:rsidP="00D96C83">
                  <w:pPr>
                    <w:tabs>
                      <w:tab w:val="left" w:pos="226"/>
                    </w:tabs>
                    <w:spacing w:before="80" w:after="80"/>
                    <w:rPr>
                      <w:rFonts w:cs="Arial"/>
                      <w:sz w:val="18"/>
                      <w:lang w:val="nl-BE"/>
                    </w:rPr>
                  </w:pPr>
                  <w:r>
                    <w:rPr>
                      <w:rFonts w:cs="Arial"/>
                      <w:sz w:val="18"/>
                      <w:lang w:val="nl-BE"/>
                    </w:rPr>
                    <w:t>Snelheid</w:t>
                  </w:r>
                </w:p>
              </w:tc>
              <w:tc>
                <w:tcPr>
                  <w:tcW w:w="1808" w:type="dxa"/>
                </w:tcPr>
                <w:p w:rsidR="00882B9F" w:rsidRDefault="00882B9F" w:rsidP="00D96C83">
                  <w:pPr>
                    <w:tabs>
                      <w:tab w:val="left" w:pos="226"/>
                    </w:tabs>
                    <w:spacing w:before="80" w:after="80"/>
                    <w:jc w:val="center"/>
                    <w:rPr>
                      <w:rFonts w:cs="Arial"/>
                      <w:i/>
                      <w:iCs/>
                      <w:sz w:val="18"/>
                      <w:lang w:val="nl-BE"/>
                    </w:rPr>
                  </w:pPr>
                  <w:r>
                    <w:rPr>
                      <w:rFonts w:cs="Arial"/>
                      <w:i/>
                      <w:iCs/>
                      <w:sz w:val="18"/>
                      <w:lang w:val="nl-BE"/>
                    </w:rPr>
                    <w:t>v</w:t>
                  </w:r>
                </w:p>
              </w:tc>
              <w:tc>
                <w:tcPr>
                  <w:tcW w:w="1808" w:type="dxa"/>
                </w:tcPr>
                <w:p w:rsidR="00882B9F" w:rsidRDefault="00882B9F" w:rsidP="00D96C83">
                  <w:pPr>
                    <w:tabs>
                      <w:tab w:val="left" w:pos="226"/>
                    </w:tabs>
                    <w:spacing w:before="80" w:after="80"/>
                    <w:jc w:val="center"/>
                    <w:rPr>
                      <w:rFonts w:cs="Arial"/>
                      <w:sz w:val="18"/>
                      <w:lang w:val="fr-FR"/>
                    </w:rPr>
                  </w:pPr>
                  <w:r>
                    <w:rPr>
                      <w:rFonts w:cs="Arial"/>
                      <w:sz w:val="18"/>
                      <w:lang w:val="fr-FR"/>
                    </w:rPr>
                    <w:t>m/s</w:t>
                  </w:r>
                </w:p>
              </w:tc>
              <w:tc>
                <w:tcPr>
                  <w:tcW w:w="1808" w:type="dxa"/>
                </w:tcPr>
                <w:p w:rsidR="00882B9F" w:rsidRDefault="00882B9F" w:rsidP="00D96C83">
                  <w:pPr>
                    <w:tabs>
                      <w:tab w:val="left" w:pos="226"/>
                    </w:tabs>
                    <w:spacing w:before="80" w:after="80"/>
                    <w:jc w:val="center"/>
                    <w:rPr>
                      <w:rFonts w:cs="Arial"/>
                      <w:i/>
                      <w:iCs/>
                      <w:sz w:val="18"/>
                      <w:lang w:val="fr-FR"/>
                    </w:rPr>
                  </w:pPr>
                  <w:r>
                    <w:rPr>
                      <w:rFonts w:cs="Arial"/>
                      <w:i/>
                      <w:iCs/>
                      <w:sz w:val="18"/>
                      <w:lang w:val="fr-FR"/>
                    </w:rPr>
                    <w:t>v = 2</w:t>
                  </w:r>
                  <w:r>
                    <w:rPr>
                      <w:rFonts w:cs="Arial"/>
                      <w:i/>
                      <w:iCs/>
                      <w:sz w:val="18"/>
                      <w:lang w:val="fr-FR"/>
                    </w:rPr>
                    <w:sym w:font="Symbol" w:char="F050"/>
                  </w:r>
                  <w:r>
                    <w:rPr>
                      <w:rFonts w:cs="Arial"/>
                      <w:i/>
                      <w:iCs/>
                      <w:sz w:val="18"/>
                      <w:lang w:val="fr-FR"/>
                    </w:rPr>
                    <w:t>r/T</w:t>
                  </w:r>
                </w:p>
              </w:tc>
            </w:tr>
            <w:tr w:rsidR="00882B9F" w:rsidTr="00D96C83">
              <w:tc>
                <w:tcPr>
                  <w:tcW w:w="1807" w:type="dxa"/>
                </w:tcPr>
                <w:p w:rsidR="00882B9F" w:rsidRDefault="00882B9F" w:rsidP="00D96C83">
                  <w:pPr>
                    <w:tabs>
                      <w:tab w:val="left" w:pos="226"/>
                    </w:tabs>
                    <w:spacing w:before="80" w:after="80"/>
                    <w:rPr>
                      <w:rFonts w:cs="Arial"/>
                      <w:sz w:val="18"/>
                      <w:lang w:val="fr-FR"/>
                    </w:rPr>
                  </w:pPr>
                  <w:r>
                    <w:rPr>
                      <w:rFonts w:cs="Arial"/>
                      <w:sz w:val="18"/>
                      <w:lang w:val="fr-FR"/>
                    </w:rPr>
                    <w:t>Periode</w:t>
                  </w:r>
                </w:p>
              </w:tc>
              <w:tc>
                <w:tcPr>
                  <w:tcW w:w="1808" w:type="dxa"/>
                </w:tcPr>
                <w:p w:rsidR="00882B9F" w:rsidRDefault="00882B9F" w:rsidP="00D96C83">
                  <w:pPr>
                    <w:tabs>
                      <w:tab w:val="left" w:pos="226"/>
                    </w:tabs>
                    <w:spacing w:before="80" w:after="80"/>
                    <w:jc w:val="center"/>
                    <w:rPr>
                      <w:rFonts w:cs="Arial"/>
                      <w:i/>
                      <w:iCs/>
                      <w:sz w:val="18"/>
                      <w:lang w:val="fr-FR"/>
                    </w:rPr>
                  </w:pPr>
                  <w:r>
                    <w:rPr>
                      <w:rFonts w:cs="Arial"/>
                      <w:i/>
                      <w:iCs/>
                      <w:sz w:val="18"/>
                      <w:lang w:val="fr-FR"/>
                    </w:rPr>
                    <w:t>T</w:t>
                  </w:r>
                </w:p>
              </w:tc>
              <w:tc>
                <w:tcPr>
                  <w:tcW w:w="1808" w:type="dxa"/>
                </w:tcPr>
                <w:p w:rsidR="00882B9F" w:rsidRDefault="00882B9F" w:rsidP="00D96C83">
                  <w:pPr>
                    <w:tabs>
                      <w:tab w:val="left" w:pos="226"/>
                    </w:tabs>
                    <w:spacing w:before="80" w:after="80"/>
                    <w:jc w:val="center"/>
                    <w:rPr>
                      <w:rFonts w:cs="Arial"/>
                      <w:sz w:val="18"/>
                      <w:lang w:val="en-GB"/>
                    </w:rPr>
                  </w:pPr>
                  <w:r>
                    <w:rPr>
                      <w:rFonts w:cs="Arial"/>
                      <w:sz w:val="18"/>
                      <w:lang w:val="en-GB"/>
                    </w:rPr>
                    <w:t>s</w:t>
                  </w:r>
                </w:p>
              </w:tc>
              <w:tc>
                <w:tcPr>
                  <w:tcW w:w="1808" w:type="dxa"/>
                </w:tcPr>
                <w:p w:rsidR="00882B9F" w:rsidRDefault="00882B9F" w:rsidP="00D96C83">
                  <w:pPr>
                    <w:tabs>
                      <w:tab w:val="left" w:pos="226"/>
                    </w:tabs>
                    <w:spacing w:before="80" w:after="80"/>
                    <w:jc w:val="center"/>
                    <w:rPr>
                      <w:rFonts w:cs="Arial"/>
                      <w:i/>
                      <w:iCs/>
                      <w:sz w:val="18"/>
                      <w:lang w:val="en-GB"/>
                    </w:rPr>
                  </w:pPr>
                </w:p>
              </w:tc>
            </w:tr>
            <w:tr w:rsidR="00882B9F" w:rsidTr="00D96C83">
              <w:tc>
                <w:tcPr>
                  <w:tcW w:w="1807" w:type="dxa"/>
                </w:tcPr>
                <w:p w:rsidR="00882B9F" w:rsidRDefault="00882B9F" w:rsidP="00D96C83">
                  <w:pPr>
                    <w:tabs>
                      <w:tab w:val="left" w:pos="226"/>
                    </w:tabs>
                    <w:spacing w:before="80" w:after="80"/>
                    <w:rPr>
                      <w:rFonts w:cs="Arial"/>
                      <w:sz w:val="18"/>
                      <w:lang w:val="en-GB"/>
                    </w:rPr>
                  </w:pPr>
                  <w:r w:rsidRPr="00BF7826">
                    <w:rPr>
                      <w:rFonts w:cs="Arial"/>
                      <w:sz w:val="18"/>
                      <w:lang w:val="nl-BE"/>
                    </w:rPr>
                    <w:t>Frequentie</w:t>
                  </w:r>
                </w:p>
              </w:tc>
              <w:tc>
                <w:tcPr>
                  <w:tcW w:w="1808" w:type="dxa"/>
                </w:tcPr>
                <w:p w:rsidR="00882B9F" w:rsidRDefault="00882B9F" w:rsidP="00D96C83">
                  <w:pPr>
                    <w:tabs>
                      <w:tab w:val="left" w:pos="226"/>
                    </w:tabs>
                    <w:spacing w:before="80" w:after="80"/>
                    <w:jc w:val="center"/>
                    <w:rPr>
                      <w:rFonts w:cs="Arial"/>
                      <w:i/>
                      <w:iCs/>
                      <w:sz w:val="18"/>
                      <w:lang w:val="en-GB"/>
                    </w:rPr>
                  </w:pPr>
                  <w:r>
                    <w:rPr>
                      <w:rFonts w:cs="Arial"/>
                      <w:i/>
                      <w:iCs/>
                      <w:sz w:val="18"/>
                      <w:lang w:val="en-GB"/>
                    </w:rPr>
                    <w:t>f</w:t>
                  </w:r>
                </w:p>
              </w:tc>
              <w:tc>
                <w:tcPr>
                  <w:tcW w:w="1808" w:type="dxa"/>
                </w:tcPr>
                <w:p w:rsidR="00882B9F" w:rsidRDefault="00882B9F" w:rsidP="00D96C83">
                  <w:pPr>
                    <w:tabs>
                      <w:tab w:val="left" w:pos="226"/>
                    </w:tabs>
                    <w:spacing w:before="80" w:after="80"/>
                    <w:jc w:val="center"/>
                    <w:rPr>
                      <w:rFonts w:cs="Arial"/>
                      <w:sz w:val="18"/>
                      <w:lang w:val="fr-FR"/>
                    </w:rPr>
                  </w:pPr>
                  <w:r>
                    <w:rPr>
                      <w:rFonts w:cs="Arial"/>
                      <w:sz w:val="18"/>
                      <w:lang w:val="fr-FR"/>
                    </w:rPr>
                    <w:t xml:space="preserve">Hz </w:t>
                  </w:r>
                </w:p>
              </w:tc>
              <w:tc>
                <w:tcPr>
                  <w:tcW w:w="1808" w:type="dxa"/>
                </w:tcPr>
                <w:p w:rsidR="00882B9F" w:rsidRDefault="00882B9F" w:rsidP="00D96C83">
                  <w:pPr>
                    <w:tabs>
                      <w:tab w:val="left" w:pos="226"/>
                    </w:tabs>
                    <w:spacing w:before="80" w:after="80"/>
                    <w:jc w:val="center"/>
                    <w:rPr>
                      <w:rFonts w:cs="Arial"/>
                      <w:i/>
                      <w:iCs/>
                      <w:sz w:val="18"/>
                      <w:lang w:val="fr-FR"/>
                    </w:rPr>
                  </w:pPr>
                  <w:r>
                    <w:rPr>
                      <w:rFonts w:cs="Arial"/>
                      <w:i/>
                      <w:iCs/>
                      <w:sz w:val="18"/>
                      <w:lang w:val="fr-FR"/>
                    </w:rPr>
                    <w:t>f = 1/T</w:t>
                  </w:r>
                </w:p>
              </w:tc>
            </w:tr>
            <w:tr w:rsidR="00882B9F" w:rsidTr="00D96C83">
              <w:tc>
                <w:tcPr>
                  <w:tcW w:w="1807" w:type="dxa"/>
                </w:tcPr>
                <w:p w:rsidR="00882B9F" w:rsidRDefault="00882B9F" w:rsidP="00D96C83">
                  <w:pPr>
                    <w:tabs>
                      <w:tab w:val="left" w:pos="226"/>
                    </w:tabs>
                    <w:spacing w:before="80" w:after="80"/>
                    <w:rPr>
                      <w:rFonts w:cs="Arial"/>
                      <w:sz w:val="18"/>
                      <w:lang w:val="nl-BE"/>
                    </w:rPr>
                  </w:pPr>
                  <w:r>
                    <w:rPr>
                      <w:rFonts w:cs="Arial"/>
                      <w:sz w:val="18"/>
                      <w:lang w:val="nl-BE"/>
                    </w:rPr>
                    <w:t>Hoeksnelheid</w:t>
                  </w:r>
                </w:p>
              </w:tc>
              <w:tc>
                <w:tcPr>
                  <w:tcW w:w="1808" w:type="dxa"/>
                </w:tcPr>
                <w:p w:rsidR="00882B9F" w:rsidRDefault="00882B9F" w:rsidP="00D96C83">
                  <w:pPr>
                    <w:tabs>
                      <w:tab w:val="left" w:pos="226"/>
                    </w:tabs>
                    <w:spacing w:before="80" w:after="80"/>
                    <w:jc w:val="center"/>
                    <w:rPr>
                      <w:rFonts w:cs="Arial"/>
                      <w:i/>
                      <w:iCs/>
                      <w:sz w:val="24"/>
                      <w:lang w:val="en-GB"/>
                    </w:rPr>
                  </w:pPr>
                  <w:r>
                    <w:rPr>
                      <w:rFonts w:cs="Arial"/>
                      <w:i/>
                      <w:iCs/>
                      <w:sz w:val="24"/>
                      <w:lang w:val="en-GB"/>
                    </w:rPr>
                    <w:sym w:font="Symbol" w:char="F077"/>
                  </w:r>
                </w:p>
              </w:tc>
              <w:tc>
                <w:tcPr>
                  <w:tcW w:w="1808" w:type="dxa"/>
                </w:tcPr>
                <w:p w:rsidR="00882B9F" w:rsidRDefault="00882B9F" w:rsidP="00D96C83">
                  <w:pPr>
                    <w:tabs>
                      <w:tab w:val="left" w:pos="226"/>
                    </w:tabs>
                    <w:spacing w:before="80" w:after="80"/>
                    <w:jc w:val="center"/>
                    <w:rPr>
                      <w:rFonts w:cs="Arial"/>
                      <w:sz w:val="18"/>
                      <w:lang w:val="nl-BE"/>
                    </w:rPr>
                  </w:pPr>
                  <w:r>
                    <w:rPr>
                      <w:rFonts w:cs="Arial"/>
                      <w:sz w:val="18"/>
                      <w:lang w:val="nl-BE"/>
                    </w:rPr>
                    <w:t>1/s</w:t>
                  </w:r>
                </w:p>
              </w:tc>
              <w:tc>
                <w:tcPr>
                  <w:tcW w:w="1808" w:type="dxa"/>
                </w:tcPr>
                <w:p w:rsidR="00882B9F" w:rsidRDefault="00882B9F" w:rsidP="00D96C83">
                  <w:pPr>
                    <w:tabs>
                      <w:tab w:val="left" w:pos="226"/>
                    </w:tabs>
                    <w:spacing w:before="80" w:after="80"/>
                    <w:jc w:val="center"/>
                    <w:rPr>
                      <w:rFonts w:cs="Arial"/>
                      <w:i/>
                      <w:iCs/>
                      <w:sz w:val="18"/>
                      <w:lang w:val="nl-BE"/>
                    </w:rPr>
                  </w:pPr>
                  <w:r>
                    <w:rPr>
                      <w:rFonts w:cs="Arial"/>
                      <w:i/>
                      <w:iCs/>
                      <w:sz w:val="24"/>
                      <w:lang w:val="en-GB"/>
                    </w:rPr>
                    <w:sym w:font="Symbol" w:char="F077"/>
                  </w:r>
                  <w:r>
                    <w:rPr>
                      <w:rFonts w:cs="Arial"/>
                      <w:i/>
                      <w:iCs/>
                      <w:sz w:val="18"/>
                      <w:lang w:val="nl-BE"/>
                    </w:rPr>
                    <w:t xml:space="preserve"> = 2</w:t>
                  </w:r>
                  <w:r>
                    <w:rPr>
                      <w:rFonts w:cs="Arial"/>
                      <w:i/>
                      <w:iCs/>
                      <w:sz w:val="18"/>
                      <w:lang w:val="nl-BE"/>
                    </w:rPr>
                    <w:sym w:font="Symbol" w:char="F050"/>
                  </w:r>
                  <w:r>
                    <w:rPr>
                      <w:rFonts w:cs="Arial"/>
                      <w:i/>
                      <w:iCs/>
                      <w:sz w:val="18"/>
                      <w:lang w:val="nl-BE"/>
                    </w:rPr>
                    <w:t>/T</w:t>
                  </w:r>
                </w:p>
              </w:tc>
            </w:tr>
          </w:tbl>
          <w:p w:rsidR="00E6542A" w:rsidRDefault="00E6542A" w:rsidP="00D96C83">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E6542A" w:rsidRDefault="00FD4649" w:rsidP="00D96C83">
            <w:pPr>
              <w:tabs>
                <w:tab w:val="right" w:pos="352"/>
                <w:tab w:val="right" w:pos="567"/>
              </w:tabs>
              <w:spacing w:before="80" w:after="80"/>
              <w:rPr>
                <w:sz w:val="18"/>
              </w:rPr>
            </w:pPr>
            <w:r>
              <w:rPr>
                <w:sz w:val="18"/>
              </w:rPr>
              <w:t>Toepassen in eenvoudige vraagstukken: eenmalig bij wijze van voorbeeld.</w:t>
            </w:r>
            <w:r>
              <w:rPr>
                <w:sz w:val="18"/>
              </w:rPr>
              <w:br/>
            </w:r>
            <w:r w:rsidR="000E53F6">
              <w:rPr>
                <w:sz w:val="18"/>
              </w:rPr>
              <w:t>Hoe de formule opgebouwd wordt, moet niet gegeven worden.  Wel wat de betekenis van de formule is.</w:t>
            </w:r>
            <w:r w:rsidR="000E53F6">
              <w:rPr>
                <w:sz w:val="18"/>
              </w:rPr>
              <w:br/>
              <w:t>Geef eenvoudige voorbeelden.</w:t>
            </w:r>
          </w:p>
        </w:tc>
        <w:tc>
          <w:tcPr>
            <w:tcW w:w="844" w:type="dxa"/>
            <w:tcBorders>
              <w:top w:val="single" w:sz="18" w:space="0" w:color="auto"/>
              <w:bottom w:val="single" w:sz="4" w:space="0" w:color="auto"/>
            </w:tcBorders>
          </w:tcPr>
          <w:p w:rsidR="00E6542A" w:rsidRDefault="000E53F6" w:rsidP="00D96C83">
            <w:pPr>
              <w:spacing w:before="80" w:after="80"/>
              <w:jc w:val="center"/>
              <w:rPr>
                <w:sz w:val="18"/>
              </w:rPr>
            </w:pPr>
            <w:r>
              <w:rPr>
                <w:sz w:val="18"/>
              </w:rPr>
              <w:br/>
              <w:t>TA.BE</w:t>
            </w:r>
          </w:p>
        </w:tc>
      </w:tr>
      <w:tr w:rsidR="00E6542A" w:rsidTr="00D96C83">
        <w:trPr>
          <w:trHeight w:val="397"/>
        </w:trPr>
        <w:tc>
          <w:tcPr>
            <w:tcW w:w="839" w:type="dxa"/>
            <w:tcBorders>
              <w:top w:val="single" w:sz="18" w:space="0" w:color="auto"/>
              <w:left w:val="single" w:sz="18" w:space="0" w:color="auto"/>
              <w:bottom w:val="single" w:sz="18" w:space="0" w:color="auto"/>
            </w:tcBorders>
          </w:tcPr>
          <w:p w:rsidR="00E6542A" w:rsidRDefault="00E6542A" w:rsidP="00D96C83">
            <w:pPr>
              <w:pStyle w:val="NummerDoelstelling"/>
            </w:pPr>
          </w:p>
        </w:tc>
        <w:tc>
          <w:tcPr>
            <w:tcW w:w="5716" w:type="dxa"/>
            <w:tcBorders>
              <w:top w:val="single" w:sz="18" w:space="0" w:color="auto"/>
              <w:bottom w:val="single" w:sz="18" w:space="0" w:color="auto"/>
            </w:tcBorders>
          </w:tcPr>
          <w:p w:rsidR="00E6542A" w:rsidRDefault="009D396E" w:rsidP="00D96C83">
            <w:pPr>
              <w:spacing w:before="80" w:after="80"/>
              <w:rPr>
                <w:b/>
                <w:bCs/>
                <w:sz w:val="18"/>
              </w:rPr>
            </w:pPr>
            <w:r>
              <w:rPr>
                <w:b/>
                <w:bCs/>
                <w:sz w:val="18"/>
              </w:rPr>
              <w:t>Het belang van de wet van behoud van energie kunnen illustreren.</w:t>
            </w:r>
          </w:p>
        </w:tc>
        <w:tc>
          <w:tcPr>
            <w:tcW w:w="835" w:type="dxa"/>
            <w:tcBorders>
              <w:top w:val="single" w:sz="18" w:space="0" w:color="auto"/>
              <w:bottom w:val="single" w:sz="18" w:space="0" w:color="auto"/>
            </w:tcBorders>
          </w:tcPr>
          <w:p w:rsidR="00E6542A" w:rsidRDefault="007E5C62" w:rsidP="00D96C8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6542A" w:rsidRDefault="009D396E" w:rsidP="00D96C8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6542A" w:rsidRDefault="00E6542A" w:rsidP="00D96C8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6542A" w:rsidRDefault="00E6542A" w:rsidP="00D96C83">
            <w:pPr>
              <w:spacing w:before="80" w:after="80"/>
              <w:jc w:val="center"/>
              <w:rPr>
                <w:sz w:val="18"/>
              </w:rPr>
            </w:pPr>
          </w:p>
        </w:tc>
      </w:tr>
      <w:tr w:rsidR="00E6542A" w:rsidTr="00D96C83">
        <w:trPr>
          <w:trHeight w:val="397"/>
        </w:trPr>
        <w:tc>
          <w:tcPr>
            <w:tcW w:w="839" w:type="dxa"/>
            <w:tcBorders>
              <w:top w:val="single" w:sz="18" w:space="0" w:color="auto"/>
              <w:bottom w:val="single" w:sz="4" w:space="0" w:color="auto"/>
            </w:tcBorders>
          </w:tcPr>
          <w:p w:rsidR="00E6542A" w:rsidRDefault="00E6542A" w:rsidP="00D96C8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6542A" w:rsidRDefault="00E6542A" w:rsidP="00D96C83">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E6542A" w:rsidRDefault="007E5C62" w:rsidP="00D96C83">
            <w:pPr>
              <w:tabs>
                <w:tab w:val="right" w:pos="352"/>
                <w:tab w:val="right" w:pos="567"/>
              </w:tabs>
              <w:spacing w:before="80" w:after="80"/>
              <w:rPr>
                <w:sz w:val="18"/>
              </w:rPr>
            </w:pPr>
            <w:r>
              <w:rPr>
                <w:sz w:val="18"/>
              </w:rPr>
              <w:t>Contextgebied: mens en techniek.  Bv. bescherming tegen effecten van grote snelheidsveranderingen (airbags, veiligheidsgordels); mechanische energieomzettingen bij sportactiviteiten.</w:t>
            </w:r>
            <w:r>
              <w:rPr>
                <w:sz w:val="18"/>
              </w:rPr>
              <w:br/>
            </w:r>
            <w:r w:rsidR="009D396E">
              <w:rPr>
                <w:sz w:val="18"/>
              </w:rPr>
              <w:t>De leerlingen wijzen op de algemene geldigheid van deze wet.  Deze wet aanhalen in zoveel mogelijk andere hoofdstukken.</w:t>
            </w:r>
          </w:p>
        </w:tc>
        <w:tc>
          <w:tcPr>
            <w:tcW w:w="844" w:type="dxa"/>
            <w:tcBorders>
              <w:top w:val="single" w:sz="18" w:space="0" w:color="auto"/>
              <w:bottom w:val="single" w:sz="4" w:space="0" w:color="auto"/>
            </w:tcBorders>
          </w:tcPr>
          <w:p w:rsidR="00E6542A" w:rsidRDefault="00E6542A" w:rsidP="00D96C83">
            <w:pPr>
              <w:spacing w:before="80" w:after="80"/>
              <w:jc w:val="center"/>
              <w:rPr>
                <w:sz w:val="18"/>
              </w:rPr>
            </w:pPr>
          </w:p>
        </w:tc>
      </w:tr>
      <w:tr w:rsidR="007E5C62" w:rsidTr="006D4EE5">
        <w:trPr>
          <w:trHeight w:val="397"/>
        </w:trPr>
        <w:tc>
          <w:tcPr>
            <w:tcW w:w="839" w:type="dxa"/>
            <w:tcBorders>
              <w:top w:val="single" w:sz="18" w:space="0" w:color="auto"/>
              <w:left w:val="single" w:sz="18" w:space="0" w:color="auto"/>
              <w:bottom w:val="single" w:sz="18" w:space="0" w:color="auto"/>
            </w:tcBorders>
          </w:tcPr>
          <w:p w:rsidR="007E5C62" w:rsidRDefault="007E5C62" w:rsidP="006D4EE5">
            <w:pPr>
              <w:pStyle w:val="NummerDoelstelling"/>
            </w:pPr>
          </w:p>
        </w:tc>
        <w:tc>
          <w:tcPr>
            <w:tcW w:w="5716" w:type="dxa"/>
            <w:tcBorders>
              <w:top w:val="single" w:sz="18" w:space="0" w:color="auto"/>
              <w:bottom w:val="single" w:sz="18" w:space="0" w:color="auto"/>
            </w:tcBorders>
          </w:tcPr>
          <w:p w:rsidR="007E5C62" w:rsidRDefault="007E5C62" w:rsidP="006D4EE5">
            <w:pPr>
              <w:spacing w:before="80" w:after="80"/>
              <w:rPr>
                <w:b/>
                <w:bCs/>
                <w:sz w:val="18"/>
              </w:rPr>
            </w:pPr>
            <w:r>
              <w:rPr>
                <w:b/>
                <w:bCs/>
                <w:sz w:val="18"/>
              </w:rPr>
              <w:t>Met voorbeelden kunnen uitleggen dat opeenvolgende energieomzettingen, met de daarmee gepaard gaande degradatie van energie, de evolutie van het fysische systeem bepalen.</w:t>
            </w:r>
          </w:p>
        </w:tc>
        <w:tc>
          <w:tcPr>
            <w:tcW w:w="835" w:type="dxa"/>
            <w:tcBorders>
              <w:top w:val="single" w:sz="18" w:space="0" w:color="auto"/>
              <w:bottom w:val="single" w:sz="18" w:space="0" w:color="auto"/>
            </w:tcBorders>
          </w:tcPr>
          <w:p w:rsidR="007E5C62" w:rsidRDefault="007E5C62" w:rsidP="006D4EE5">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E5C62" w:rsidRDefault="007E5C62" w:rsidP="006D4EE5">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7E5C62" w:rsidRDefault="007E5C62" w:rsidP="006D4E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E5C62" w:rsidRDefault="007E5C62" w:rsidP="006D4EE5">
            <w:pPr>
              <w:spacing w:before="80" w:after="80"/>
              <w:jc w:val="center"/>
              <w:rPr>
                <w:sz w:val="18"/>
              </w:rPr>
            </w:pPr>
          </w:p>
        </w:tc>
      </w:tr>
      <w:tr w:rsidR="007E5C62" w:rsidTr="006D4EE5">
        <w:trPr>
          <w:trHeight w:val="397"/>
        </w:trPr>
        <w:tc>
          <w:tcPr>
            <w:tcW w:w="839" w:type="dxa"/>
            <w:tcBorders>
              <w:top w:val="single" w:sz="18" w:space="0" w:color="auto"/>
              <w:bottom w:val="single" w:sz="4" w:space="0" w:color="auto"/>
            </w:tcBorders>
          </w:tcPr>
          <w:p w:rsidR="007E5C62" w:rsidRDefault="007E5C62" w:rsidP="006D4EE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E5C62" w:rsidRDefault="007E5C62" w:rsidP="006D4EE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7E5C62" w:rsidRDefault="007E5C62" w:rsidP="006D4EE5">
            <w:pPr>
              <w:tabs>
                <w:tab w:val="right" w:pos="352"/>
                <w:tab w:val="right" w:pos="567"/>
              </w:tabs>
              <w:spacing w:before="80" w:after="80"/>
              <w:rPr>
                <w:sz w:val="18"/>
              </w:rPr>
            </w:pPr>
            <w:r>
              <w:rPr>
                <w:sz w:val="18"/>
              </w:rPr>
              <w:t>Bv. het wiel van Maxwell, perpetuum mobile.</w:t>
            </w:r>
          </w:p>
        </w:tc>
        <w:tc>
          <w:tcPr>
            <w:tcW w:w="844" w:type="dxa"/>
            <w:tcBorders>
              <w:top w:val="single" w:sz="18" w:space="0" w:color="auto"/>
              <w:bottom w:val="single" w:sz="4" w:space="0" w:color="auto"/>
            </w:tcBorders>
          </w:tcPr>
          <w:p w:rsidR="007E5C62" w:rsidRDefault="007E5C62" w:rsidP="006D4EE5">
            <w:pPr>
              <w:spacing w:before="80" w:after="80"/>
              <w:jc w:val="center"/>
              <w:rPr>
                <w:sz w:val="18"/>
              </w:rPr>
            </w:pPr>
          </w:p>
        </w:tc>
      </w:tr>
    </w:tbl>
    <w:p w:rsidR="009D396E" w:rsidRDefault="009D396E"/>
    <w:p w:rsidR="002C2886" w:rsidRDefault="002C2886" w:rsidP="00D96C83">
      <w:pPr>
        <w:pStyle w:val="NummerDoelstelling"/>
        <w:sectPr w:rsidR="002C2886" w:rsidSect="00D52574">
          <w:headerReference w:type="even" r:id="rId40"/>
          <w:headerReference w:type="default" r:id="rId41"/>
          <w:footerReference w:type="default" r:id="rId42"/>
          <w:headerReference w:type="first" r:id="rId43"/>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C2886" w:rsidTr="00D96C83">
        <w:trPr>
          <w:trHeight w:val="397"/>
        </w:trPr>
        <w:tc>
          <w:tcPr>
            <w:tcW w:w="839" w:type="dxa"/>
            <w:tcBorders>
              <w:bottom w:val="single" w:sz="4" w:space="0" w:color="auto"/>
            </w:tcBorders>
            <w:vAlign w:val="center"/>
          </w:tcPr>
          <w:p w:rsidR="002C2886" w:rsidRDefault="002C2886" w:rsidP="00D96C83">
            <w:pPr>
              <w:spacing w:before="80" w:after="80"/>
              <w:rPr>
                <w:sz w:val="18"/>
              </w:rPr>
            </w:pPr>
            <w:r>
              <w:rPr>
                <w:sz w:val="18"/>
              </w:rPr>
              <w:lastRenderedPageBreak/>
              <w:t>Nr.</w:t>
            </w:r>
          </w:p>
        </w:tc>
        <w:tc>
          <w:tcPr>
            <w:tcW w:w="5716" w:type="dxa"/>
            <w:tcBorders>
              <w:bottom w:val="single" w:sz="4" w:space="0" w:color="auto"/>
            </w:tcBorders>
            <w:vAlign w:val="center"/>
          </w:tcPr>
          <w:p w:rsidR="002C2886" w:rsidRDefault="002C2886" w:rsidP="00D96C8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2C2886" w:rsidRDefault="002C2886" w:rsidP="00D96C8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2C2886" w:rsidRDefault="002C2886" w:rsidP="00D96C83">
            <w:pPr>
              <w:spacing w:before="80" w:after="80"/>
              <w:jc w:val="center"/>
              <w:rPr>
                <w:sz w:val="18"/>
              </w:rPr>
            </w:pPr>
            <w:r>
              <w:rPr>
                <w:sz w:val="18"/>
              </w:rPr>
              <w:t>B/U</w:t>
            </w:r>
          </w:p>
        </w:tc>
        <w:tc>
          <w:tcPr>
            <w:tcW w:w="6949" w:type="dxa"/>
            <w:tcBorders>
              <w:left w:val="double" w:sz="4" w:space="0" w:color="auto"/>
            </w:tcBorders>
            <w:vAlign w:val="center"/>
          </w:tcPr>
          <w:p w:rsidR="002C2886" w:rsidRDefault="002C2886" w:rsidP="00D96C83">
            <w:pPr>
              <w:spacing w:before="80" w:after="80"/>
              <w:jc w:val="center"/>
              <w:rPr>
                <w:sz w:val="18"/>
              </w:rPr>
            </w:pPr>
            <w:r>
              <w:rPr>
                <w:sz w:val="18"/>
              </w:rPr>
              <w:t>Didactische wenken en hulpmiddelen</w:t>
            </w:r>
          </w:p>
        </w:tc>
        <w:tc>
          <w:tcPr>
            <w:tcW w:w="844" w:type="dxa"/>
            <w:vAlign w:val="center"/>
          </w:tcPr>
          <w:p w:rsidR="002C2886" w:rsidRDefault="002C2886" w:rsidP="00D96C83">
            <w:pPr>
              <w:spacing w:before="80" w:after="80"/>
              <w:jc w:val="center"/>
              <w:rPr>
                <w:sz w:val="18"/>
              </w:rPr>
            </w:pPr>
            <w:r>
              <w:rPr>
                <w:sz w:val="18"/>
              </w:rPr>
              <w:t>Link</w:t>
            </w:r>
          </w:p>
        </w:tc>
      </w:tr>
      <w:tr w:rsidR="002C2886" w:rsidRPr="004D1223" w:rsidTr="00D96C83">
        <w:trPr>
          <w:cantSplit/>
          <w:trHeight w:val="397"/>
        </w:trPr>
        <w:tc>
          <w:tcPr>
            <w:tcW w:w="8225" w:type="dxa"/>
            <w:gridSpan w:val="4"/>
            <w:tcBorders>
              <w:right w:val="nil"/>
            </w:tcBorders>
          </w:tcPr>
          <w:p w:rsidR="002C2886" w:rsidRPr="0085762A" w:rsidRDefault="002C2886" w:rsidP="00006A43">
            <w:pPr>
              <w:pStyle w:val="Kop2"/>
            </w:pPr>
            <w:bookmarkStart w:id="85" w:name="_Toc378336188"/>
            <w:bookmarkStart w:id="86" w:name="_Toc378336551"/>
            <w:bookmarkStart w:id="87" w:name="_Toc378336704"/>
            <w:r>
              <w:t>Communicatie en perceptie (Harmonische trillingen en golven)</w:t>
            </w:r>
            <w:bookmarkEnd w:id="85"/>
            <w:bookmarkEnd w:id="86"/>
            <w:bookmarkEnd w:id="87"/>
          </w:p>
        </w:tc>
        <w:tc>
          <w:tcPr>
            <w:tcW w:w="7793" w:type="dxa"/>
            <w:gridSpan w:val="2"/>
            <w:tcBorders>
              <w:left w:val="nil"/>
            </w:tcBorders>
            <w:vAlign w:val="center"/>
          </w:tcPr>
          <w:p w:rsidR="002C2886" w:rsidRPr="004D1223" w:rsidRDefault="002C2886" w:rsidP="00D96C83">
            <w:pPr>
              <w:tabs>
                <w:tab w:val="left" w:pos="247"/>
              </w:tabs>
              <w:spacing w:before="80" w:after="80"/>
              <w:rPr>
                <w:rFonts w:cs="Arial"/>
                <w:bCs/>
                <w:sz w:val="18"/>
                <w:szCs w:val="18"/>
              </w:rPr>
            </w:pPr>
            <w:r>
              <w:rPr>
                <w:rFonts w:cs="Arial"/>
                <w:bCs/>
                <w:sz w:val="18"/>
                <w:szCs w:val="18"/>
              </w:rPr>
              <w:t>Behandel de geselecteerde eindtermen uitsluitend in functie van het gekozen ‘verhaal’, dit wil zeggen dat de theoretische achtergrond alleen aan bod komt om het ‘verhaal’ te begrijpen.</w:t>
            </w:r>
            <w:r>
              <w:rPr>
                <w:rFonts w:cs="Arial"/>
                <w:bCs/>
                <w:sz w:val="18"/>
                <w:szCs w:val="18"/>
              </w:rPr>
              <w:br/>
              <w:t>In dit hoofdstuk is het verhaal ‘fysisch’: hat gaat over geluid, licht: disco, muziek, laser, …</w:t>
            </w:r>
            <w:r>
              <w:rPr>
                <w:rFonts w:cs="Arial"/>
                <w:bCs/>
                <w:sz w:val="18"/>
                <w:szCs w:val="18"/>
              </w:rPr>
              <w:br/>
              <w:t>bv.: geluidsinstallatie, luidsprekers, perceptie van geluid, isolatie …</w:t>
            </w:r>
          </w:p>
        </w:tc>
      </w:tr>
      <w:tr w:rsidR="00E6542A" w:rsidTr="00D96C83">
        <w:trPr>
          <w:trHeight w:val="397"/>
        </w:trPr>
        <w:tc>
          <w:tcPr>
            <w:tcW w:w="839" w:type="dxa"/>
            <w:tcBorders>
              <w:top w:val="single" w:sz="18" w:space="0" w:color="auto"/>
              <w:left w:val="single" w:sz="18" w:space="0" w:color="auto"/>
              <w:bottom w:val="single" w:sz="18" w:space="0" w:color="auto"/>
            </w:tcBorders>
          </w:tcPr>
          <w:p w:rsidR="00E6542A" w:rsidRDefault="00E6542A" w:rsidP="00D96C83">
            <w:pPr>
              <w:pStyle w:val="NummerDoelstelling"/>
            </w:pPr>
          </w:p>
        </w:tc>
        <w:tc>
          <w:tcPr>
            <w:tcW w:w="5716" w:type="dxa"/>
            <w:tcBorders>
              <w:top w:val="single" w:sz="18" w:space="0" w:color="auto"/>
              <w:bottom w:val="single" w:sz="18" w:space="0" w:color="auto"/>
            </w:tcBorders>
          </w:tcPr>
          <w:p w:rsidR="00E6542A" w:rsidRDefault="00B22D98" w:rsidP="007E5C62">
            <w:pPr>
              <w:spacing w:before="80" w:after="80"/>
              <w:rPr>
                <w:b/>
                <w:bCs/>
                <w:sz w:val="18"/>
              </w:rPr>
            </w:pPr>
            <w:r>
              <w:rPr>
                <w:b/>
                <w:bCs/>
                <w:sz w:val="18"/>
              </w:rPr>
              <w:t>De oorzaak van een harmonische trilling kunnen omschrijven en in concrete voorbeelden</w:t>
            </w:r>
            <w:r w:rsidR="00087CC4">
              <w:rPr>
                <w:b/>
                <w:bCs/>
                <w:sz w:val="18"/>
              </w:rPr>
              <w:t xml:space="preserve"> kunnen</w:t>
            </w:r>
            <w:r>
              <w:rPr>
                <w:b/>
                <w:bCs/>
                <w:sz w:val="18"/>
              </w:rPr>
              <w:t xml:space="preserve"> illustreren.</w:t>
            </w:r>
          </w:p>
        </w:tc>
        <w:tc>
          <w:tcPr>
            <w:tcW w:w="835" w:type="dxa"/>
            <w:tcBorders>
              <w:top w:val="single" w:sz="18" w:space="0" w:color="auto"/>
              <w:bottom w:val="single" w:sz="18" w:space="0" w:color="auto"/>
            </w:tcBorders>
          </w:tcPr>
          <w:p w:rsidR="00E6542A" w:rsidRDefault="00B22D98" w:rsidP="007E5C62">
            <w:pPr>
              <w:spacing w:before="80" w:after="80"/>
              <w:jc w:val="center"/>
              <w:rPr>
                <w:b/>
                <w:bCs/>
                <w:sz w:val="18"/>
              </w:rPr>
            </w:pPr>
            <w:r>
              <w:rPr>
                <w:b/>
                <w:bCs/>
                <w:sz w:val="18"/>
              </w:rPr>
              <w:t>ET F4</w:t>
            </w:r>
            <w:r w:rsidR="00B3467B">
              <w:rPr>
                <w:b/>
                <w:bCs/>
                <w:sz w:val="18"/>
              </w:rPr>
              <w:t>, 5</w:t>
            </w:r>
          </w:p>
        </w:tc>
        <w:tc>
          <w:tcPr>
            <w:tcW w:w="835" w:type="dxa"/>
            <w:tcBorders>
              <w:top w:val="single" w:sz="18" w:space="0" w:color="auto"/>
              <w:bottom w:val="single" w:sz="18" w:space="0" w:color="auto"/>
              <w:right w:val="double" w:sz="4" w:space="0" w:color="auto"/>
            </w:tcBorders>
          </w:tcPr>
          <w:p w:rsidR="00E6542A" w:rsidRDefault="00B22D98" w:rsidP="00D96C8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6542A" w:rsidRDefault="00E6542A" w:rsidP="00D96C8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6542A" w:rsidRDefault="00E6542A" w:rsidP="00D96C83">
            <w:pPr>
              <w:spacing w:before="80" w:after="80"/>
              <w:jc w:val="center"/>
              <w:rPr>
                <w:sz w:val="18"/>
              </w:rPr>
            </w:pPr>
          </w:p>
        </w:tc>
      </w:tr>
      <w:tr w:rsidR="00E6542A" w:rsidTr="00D96C83">
        <w:trPr>
          <w:trHeight w:val="397"/>
        </w:trPr>
        <w:tc>
          <w:tcPr>
            <w:tcW w:w="839" w:type="dxa"/>
            <w:tcBorders>
              <w:top w:val="single" w:sz="18" w:space="0" w:color="auto"/>
              <w:bottom w:val="single" w:sz="4" w:space="0" w:color="auto"/>
            </w:tcBorders>
          </w:tcPr>
          <w:p w:rsidR="00E6542A" w:rsidRDefault="00E6542A" w:rsidP="00D96C8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6542A" w:rsidRDefault="00B22D98" w:rsidP="007E5C62">
            <w:pPr>
              <w:tabs>
                <w:tab w:val="left" w:pos="226"/>
              </w:tabs>
              <w:spacing w:before="80" w:after="80"/>
              <w:rPr>
                <w:sz w:val="18"/>
              </w:rPr>
            </w:pPr>
            <w:r>
              <w:rPr>
                <w:sz w:val="18"/>
              </w:rPr>
              <w:t>Harmonische trilling:</w:t>
            </w:r>
            <w:r>
              <w:rPr>
                <w:sz w:val="18"/>
              </w:rPr>
              <w:br/>
              <w:t>-</w:t>
            </w:r>
            <w:r>
              <w:rPr>
                <w:sz w:val="18"/>
              </w:rPr>
              <w:tab/>
              <w:t>ontstaan van trillingen door mechanische of elektromagnetische krachtwerking</w:t>
            </w:r>
            <w:r>
              <w:rPr>
                <w:sz w:val="18"/>
              </w:rPr>
              <w:br/>
              <w:t>-</w:t>
            </w:r>
            <w:r>
              <w:rPr>
                <w:sz w:val="18"/>
              </w:rPr>
              <w:tab/>
              <w:t xml:space="preserve">begrippen: amplitude, </w:t>
            </w:r>
            <w:r w:rsidR="007E5C62">
              <w:rPr>
                <w:sz w:val="18"/>
              </w:rPr>
              <w:t>periode</w:t>
            </w:r>
            <w:r w:rsidR="00087CC4">
              <w:rPr>
                <w:sz w:val="18"/>
              </w:rPr>
              <w:t>, frequentie.</w:t>
            </w:r>
          </w:p>
        </w:tc>
        <w:tc>
          <w:tcPr>
            <w:tcW w:w="6949" w:type="dxa"/>
            <w:tcBorders>
              <w:top w:val="single" w:sz="18" w:space="0" w:color="auto"/>
              <w:left w:val="double" w:sz="4" w:space="0" w:color="auto"/>
              <w:bottom w:val="single" w:sz="4" w:space="0" w:color="auto"/>
            </w:tcBorders>
          </w:tcPr>
          <w:p w:rsidR="00E6542A" w:rsidRDefault="00B22D98" w:rsidP="00B22D98">
            <w:pPr>
              <w:tabs>
                <w:tab w:val="right" w:pos="352"/>
                <w:tab w:val="right" w:pos="567"/>
              </w:tabs>
              <w:spacing w:before="80" w:after="80"/>
              <w:rPr>
                <w:sz w:val="18"/>
              </w:rPr>
            </w:pPr>
            <w:r>
              <w:rPr>
                <w:sz w:val="18"/>
              </w:rPr>
              <w:t>Behandel eventueel ook harmonische kracht en energie.</w:t>
            </w:r>
            <w:r>
              <w:rPr>
                <w:sz w:val="18"/>
              </w:rPr>
              <w:br/>
              <w:t>Bv.: stem, stemvork, trillende veer, slinger, wisselstroom.</w:t>
            </w:r>
            <w:r>
              <w:rPr>
                <w:sz w:val="18"/>
              </w:rPr>
              <w:br/>
              <w:t>Zie ook voorbeeldenlijst leerlingenopdrachten en -experimenten.</w:t>
            </w:r>
          </w:p>
        </w:tc>
        <w:tc>
          <w:tcPr>
            <w:tcW w:w="844" w:type="dxa"/>
            <w:tcBorders>
              <w:top w:val="single" w:sz="18" w:space="0" w:color="auto"/>
              <w:bottom w:val="single" w:sz="4" w:space="0" w:color="auto"/>
            </w:tcBorders>
          </w:tcPr>
          <w:p w:rsidR="00E6542A" w:rsidRDefault="00E6542A" w:rsidP="00D96C83">
            <w:pPr>
              <w:spacing w:before="80" w:after="80"/>
              <w:jc w:val="center"/>
              <w:rPr>
                <w:sz w:val="18"/>
              </w:rPr>
            </w:pPr>
          </w:p>
        </w:tc>
      </w:tr>
      <w:tr w:rsidR="00E6542A" w:rsidTr="00D96C83">
        <w:trPr>
          <w:trHeight w:val="397"/>
        </w:trPr>
        <w:tc>
          <w:tcPr>
            <w:tcW w:w="839" w:type="dxa"/>
            <w:tcBorders>
              <w:top w:val="single" w:sz="18" w:space="0" w:color="auto"/>
              <w:left w:val="single" w:sz="18" w:space="0" w:color="auto"/>
              <w:bottom w:val="single" w:sz="18" w:space="0" w:color="auto"/>
            </w:tcBorders>
          </w:tcPr>
          <w:p w:rsidR="00E6542A" w:rsidRDefault="00E6542A" w:rsidP="00D96C83">
            <w:pPr>
              <w:pStyle w:val="NummerDoelstelling"/>
            </w:pPr>
          </w:p>
        </w:tc>
        <w:tc>
          <w:tcPr>
            <w:tcW w:w="5716" w:type="dxa"/>
            <w:tcBorders>
              <w:top w:val="single" w:sz="18" w:space="0" w:color="auto"/>
              <w:bottom w:val="single" w:sz="18" w:space="0" w:color="auto"/>
            </w:tcBorders>
          </w:tcPr>
          <w:p w:rsidR="00E6542A" w:rsidRDefault="00B22D98" w:rsidP="00087CC4">
            <w:pPr>
              <w:spacing w:before="80" w:after="80"/>
              <w:rPr>
                <w:b/>
                <w:bCs/>
                <w:sz w:val="18"/>
              </w:rPr>
            </w:pPr>
            <w:r>
              <w:rPr>
                <w:b/>
                <w:bCs/>
                <w:sz w:val="18"/>
              </w:rPr>
              <w:t xml:space="preserve">De grootheid ‘uitwijking van harmonische trilling’ (H.T) kunnen definiëren en </w:t>
            </w:r>
            <w:r w:rsidR="00087CC4">
              <w:rPr>
                <w:b/>
                <w:bCs/>
                <w:sz w:val="18"/>
              </w:rPr>
              <w:t>grafisch kunnen voorstellen</w:t>
            </w:r>
            <w:r>
              <w:rPr>
                <w:b/>
                <w:bCs/>
                <w:sz w:val="18"/>
              </w:rPr>
              <w:t>.</w:t>
            </w:r>
          </w:p>
        </w:tc>
        <w:tc>
          <w:tcPr>
            <w:tcW w:w="835" w:type="dxa"/>
            <w:tcBorders>
              <w:top w:val="single" w:sz="18" w:space="0" w:color="auto"/>
              <w:bottom w:val="single" w:sz="18" w:space="0" w:color="auto"/>
            </w:tcBorders>
          </w:tcPr>
          <w:p w:rsidR="00E6542A" w:rsidRDefault="00087CC4" w:rsidP="00087CC4">
            <w:pPr>
              <w:spacing w:before="80" w:after="80"/>
              <w:jc w:val="center"/>
              <w:rPr>
                <w:b/>
                <w:bCs/>
                <w:sz w:val="18"/>
              </w:rPr>
            </w:pPr>
            <w:r>
              <w:rPr>
                <w:b/>
                <w:bCs/>
                <w:sz w:val="18"/>
              </w:rPr>
              <w:t>G</w:t>
            </w:r>
            <w:r w:rsidR="00B22D98">
              <w:rPr>
                <w:b/>
                <w:bCs/>
                <w:sz w:val="18"/>
              </w:rPr>
              <w:t xml:space="preserve">ET </w:t>
            </w:r>
            <w:r>
              <w:rPr>
                <w:b/>
                <w:bCs/>
                <w:sz w:val="18"/>
              </w:rPr>
              <w:t>3, 4</w:t>
            </w:r>
          </w:p>
        </w:tc>
        <w:tc>
          <w:tcPr>
            <w:tcW w:w="835" w:type="dxa"/>
            <w:tcBorders>
              <w:top w:val="single" w:sz="18" w:space="0" w:color="auto"/>
              <w:bottom w:val="single" w:sz="18" w:space="0" w:color="auto"/>
              <w:right w:val="double" w:sz="4" w:space="0" w:color="auto"/>
            </w:tcBorders>
          </w:tcPr>
          <w:p w:rsidR="00E6542A" w:rsidRDefault="00B22D98" w:rsidP="00D96C8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6542A" w:rsidRDefault="00E6542A" w:rsidP="00D96C8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6542A" w:rsidRDefault="00E6542A" w:rsidP="00D96C83">
            <w:pPr>
              <w:spacing w:before="80" w:after="80"/>
              <w:jc w:val="center"/>
              <w:rPr>
                <w:sz w:val="18"/>
              </w:rPr>
            </w:pPr>
          </w:p>
        </w:tc>
      </w:tr>
      <w:tr w:rsidR="00E6542A" w:rsidTr="00D96C83">
        <w:trPr>
          <w:trHeight w:val="397"/>
        </w:trPr>
        <w:tc>
          <w:tcPr>
            <w:tcW w:w="839" w:type="dxa"/>
            <w:tcBorders>
              <w:top w:val="single" w:sz="18" w:space="0" w:color="auto"/>
              <w:bottom w:val="single" w:sz="4" w:space="0" w:color="auto"/>
            </w:tcBorders>
          </w:tcPr>
          <w:p w:rsidR="00E6542A" w:rsidRDefault="00E6542A" w:rsidP="00D96C83">
            <w:pPr>
              <w:spacing w:before="80" w:after="80"/>
              <w:rPr>
                <w:sz w:val="18"/>
              </w:rPr>
            </w:pPr>
          </w:p>
        </w:tc>
        <w:tc>
          <w:tcPr>
            <w:tcW w:w="7386" w:type="dxa"/>
            <w:gridSpan w:val="3"/>
            <w:tcBorders>
              <w:top w:val="single" w:sz="18" w:space="0" w:color="auto"/>
              <w:bottom w:val="single" w:sz="4" w:space="0" w:color="auto"/>
              <w:right w:val="doub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2"/>
              <w:gridCol w:w="413"/>
              <w:gridCol w:w="438"/>
              <w:gridCol w:w="3178"/>
            </w:tblGrid>
            <w:tr w:rsidR="00B22D98" w:rsidTr="00D96C83">
              <w:tc>
                <w:tcPr>
                  <w:tcW w:w="3202" w:type="dxa"/>
                  <w:tcBorders>
                    <w:top w:val="nil"/>
                    <w:left w:val="nil"/>
                    <w:bottom w:val="nil"/>
                    <w:right w:val="nil"/>
                  </w:tcBorders>
                </w:tcPr>
                <w:p w:rsidR="00B22D98" w:rsidRDefault="00B22D98" w:rsidP="00D96C83">
                  <w:pPr>
                    <w:tabs>
                      <w:tab w:val="left" w:pos="226"/>
                    </w:tabs>
                    <w:spacing w:before="40" w:after="40"/>
                    <w:jc w:val="center"/>
                    <w:rPr>
                      <w:rFonts w:cs="Arial"/>
                      <w:b/>
                      <w:bCs/>
                      <w:sz w:val="18"/>
                      <w:lang w:val="nl-BE"/>
                    </w:rPr>
                  </w:pPr>
                  <w:r>
                    <w:rPr>
                      <w:rFonts w:cs="Arial"/>
                      <w:b/>
                      <w:bCs/>
                      <w:sz w:val="18"/>
                      <w:lang w:val="nl-BE"/>
                    </w:rPr>
                    <w:t>grootheid</w:t>
                  </w:r>
                </w:p>
              </w:tc>
              <w:tc>
                <w:tcPr>
                  <w:tcW w:w="413" w:type="dxa"/>
                  <w:tcBorders>
                    <w:top w:val="nil"/>
                    <w:left w:val="nil"/>
                    <w:bottom w:val="nil"/>
                    <w:right w:val="nil"/>
                  </w:tcBorders>
                </w:tcPr>
                <w:p w:rsidR="00B22D98" w:rsidRDefault="00B22D98" w:rsidP="00D96C83">
                  <w:pPr>
                    <w:tabs>
                      <w:tab w:val="left" w:pos="226"/>
                    </w:tabs>
                    <w:spacing w:before="40" w:after="40"/>
                    <w:jc w:val="center"/>
                    <w:rPr>
                      <w:rFonts w:cs="Arial"/>
                      <w:b/>
                      <w:bCs/>
                      <w:sz w:val="18"/>
                      <w:lang w:val="nl-BE"/>
                    </w:rPr>
                  </w:pPr>
                </w:p>
              </w:tc>
              <w:tc>
                <w:tcPr>
                  <w:tcW w:w="438" w:type="dxa"/>
                  <w:tcBorders>
                    <w:top w:val="nil"/>
                    <w:left w:val="nil"/>
                    <w:bottom w:val="nil"/>
                    <w:right w:val="nil"/>
                  </w:tcBorders>
                </w:tcPr>
                <w:p w:rsidR="00B22D98" w:rsidRDefault="00B22D98" w:rsidP="00D96C83">
                  <w:pPr>
                    <w:tabs>
                      <w:tab w:val="left" w:pos="226"/>
                    </w:tabs>
                    <w:spacing w:before="40" w:after="40"/>
                    <w:jc w:val="center"/>
                    <w:rPr>
                      <w:rFonts w:cs="Arial"/>
                      <w:b/>
                      <w:bCs/>
                      <w:sz w:val="18"/>
                      <w:lang w:val="nl-BE"/>
                    </w:rPr>
                  </w:pPr>
                </w:p>
              </w:tc>
              <w:tc>
                <w:tcPr>
                  <w:tcW w:w="3178" w:type="dxa"/>
                  <w:tcBorders>
                    <w:top w:val="nil"/>
                    <w:left w:val="nil"/>
                    <w:bottom w:val="nil"/>
                    <w:right w:val="nil"/>
                  </w:tcBorders>
                </w:tcPr>
                <w:p w:rsidR="00B22D98" w:rsidRDefault="00B22D98" w:rsidP="00D96C83">
                  <w:pPr>
                    <w:tabs>
                      <w:tab w:val="left" w:pos="226"/>
                    </w:tabs>
                    <w:spacing w:before="40" w:after="40"/>
                    <w:jc w:val="center"/>
                    <w:rPr>
                      <w:rFonts w:cs="Arial"/>
                      <w:b/>
                      <w:bCs/>
                      <w:sz w:val="18"/>
                      <w:lang w:val="nl-BE"/>
                    </w:rPr>
                  </w:pPr>
                  <w:r>
                    <w:rPr>
                      <w:rFonts w:cs="Arial"/>
                      <w:b/>
                      <w:bCs/>
                      <w:sz w:val="18"/>
                      <w:lang w:val="nl-BE"/>
                    </w:rPr>
                    <w:t>formule</w:t>
                  </w:r>
                </w:p>
              </w:tc>
            </w:tr>
            <w:tr w:rsidR="00B22D98" w:rsidRPr="001C13A8" w:rsidTr="00D96C83">
              <w:tc>
                <w:tcPr>
                  <w:tcW w:w="3202" w:type="dxa"/>
                  <w:tcBorders>
                    <w:top w:val="nil"/>
                    <w:left w:val="nil"/>
                    <w:bottom w:val="nil"/>
                    <w:right w:val="nil"/>
                  </w:tcBorders>
                </w:tcPr>
                <w:p w:rsidR="00B22D98" w:rsidRDefault="00B22D98" w:rsidP="00D96C83">
                  <w:pPr>
                    <w:tabs>
                      <w:tab w:val="left" w:pos="226"/>
                    </w:tabs>
                    <w:spacing w:before="40" w:after="40"/>
                    <w:rPr>
                      <w:rFonts w:cs="Arial"/>
                      <w:sz w:val="18"/>
                      <w:lang w:val="nl-BE"/>
                    </w:rPr>
                  </w:pPr>
                  <w:r>
                    <w:rPr>
                      <w:rFonts w:cs="Arial"/>
                      <w:sz w:val="18"/>
                      <w:lang w:val="nl-BE"/>
                    </w:rPr>
                    <w:t>Uitwijking van H.T.</w:t>
                  </w:r>
                </w:p>
              </w:tc>
              <w:tc>
                <w:tcPr>
                  <w:tcW w:w="413" w:type="dxa"/>
                  <w:tcBorders>
                    <w:top w:val="nil"/>
                    <w:left w:val="nil"/>
                    <w:bottom w:val="nil"/>
                    <w:right w:val="nil"/>
                  </w:tcBorders>
                </w:tcPr>
                <w:p w:rsidR="00B22D98" w:rsidRDefault="00B22D98" w:rsidP="00D96C83">
                  <w:pPr>
                    <w:tabs>
                      <w:tab w:val="left" w:pos="226"/>
                    </w:tabs>
                    <w:spacing w:before="40" w:after="40"/>
                    <w:jc w:val="center"/>
                    <w:rPr>
                      <w:rFonts w:cs="Arial"/>
                      <w:i/>
                      <w:iCs/>
                      <w:sz w:val="18"/>
                      <w:lang w:val="nl-BE"/>
                    </w:rPr>
                  </w:pPr>
                </w:p>
              </w:tc>
              <w:tc>
                <w:tcPr>
                  <w:tcW w:w="438" w:type="dxa"/>
                  <w:tcBorders>
                    <w:top w:val="nil"/>
                    <w:left w:val="nil"/>
                    <w:bottom w:val="nil"/>
                    <w:right w:val="nil"/>
                  </w:tcBorders>
                </w:tcPr>
                <w:p w:rsidR="00B22D98" w:rsidRDefault="00B22D98" w:rsidP="00D96C83">
                  <w:pPr>
                    <w:tabs>
                      <w:tab w:val="left" w:pos="226"/>
                    </w:tabs>
                    <w:spacing w:before="40" w:after="40"/>
                    <w:jc w:val="center"/>
                    <w:rPr>
                      <w:rFonts w:cs="Arial"/>
                      <w:sz w:val="18"/>
                      <w:lang w:val="nl-BE"/>
                    </w:rPr>
                  </w:pPr>
                </w:p>
              </w:tc>
              <w:tc>
                <w:tcPr>
                  <w:tcW w:w="3178" w:type="dxa"/>
                  <w:tcBorders>
                    <w:top w:val="nil"/>
                    <w:left w:val="nil"/>
                    <w:bottom w:val="nil"/>
                    <w:right w:val="nil"/>
                  </w:tcBorders>
                </w:tcPr>
                <w:p w:rsidR="00B22D98" w:rsidRDefault="00B22D98" w:rsidP="00D96C83">
                  <w:pPr>
                    <w:tabs>
                      <w:tab w:val="left" w:pos="226"/>
                    </w:tabs>
                    <w:spacing w:before="40" w:after="40"/>
                    <w:jc w:val="center"/>
                    <w:rPr>
                      <w:rFonts w:cs="Arial"/>
                      <w:i/>
                      <w:iCs/>
                      <w:sz w:val="18"/>
                      <w:lang w:val="fr-FR"/>
                    </w:rPr>
                  </w:pPr>
                  <w:r>
                    <w:rPr>
                      <w:rFonts w:cs="Arial"/>
                      <w:i/>
                      <w:iCs/>
                      <w:sz w:val="18"/>
                      <w:lang w:val="fr-FR"/>
                    </w:rPr>
                    <w:t>y(t) = Asin</w:t>
                  </w:r>
                  <w:r>
                    <w:rPr>
                      <w:rFonts w:cs="Arial"/>
                      <w:i/>
                      <w:iCs/>
                      <w:sz w:val="18"/>
                      <w:lang w:val="fr-FR"/>
                    </w:rPr>
                    <w:sym w:font="Symbol" w:char="F077"/>
                  </w:r>
                  <w:r>
                    <w:rPr>
                      <w:rFonts w:cs="Arial"/>
                      <w:i/>
                      <w:iCs/>
                      <w:sz w:val="18"/>
                      <w:lang w:val="fr-FR"/>
                    </w:rPr>
                    <w:t>t of</w:t>
                  </w:r>
                  <w:r>
                    <w:rPr>
                      <w:rFonts w:cs="Arial"/>
                      <w:i/>
                      <w:iCs/>
                      <w:sz w:val="18"/>
                      <w:lang w:val="fr-FR"/>
                    </w:rPr>
                    <w:br/>
                    <w:t>s(t) = rsin</w:t>
                  </w:r>
                  <w:r>
                    <w:rPr>
                      <w:rFonts w:cs="Arial"/>
                      <w:i/>
                      <w:iCs/>
                      <w:sz w:val="18"/>
                      <w:lang w:val="fr-FR"/>
                    </w:rPr>
                    <w:sym w:font="Symbol" w:char="F077"/>
                  </w:r>
                  <w:r>
                    <w:rPr>
                      <w:rFonts w:cs="Arial"/>
                      <w:i/>
                      <w:iCs/>
                      <w:sz w:val="18"/>
                      <w:lang w:val="fr-FR"/>
                    </w:rPr>
                    <w:t>t</w:t>
                  </w:r>
                </w:p>
              </w:tc>
            </w:tr>
          </w:tbl>
          <w:p w:rsidR="00E6542A" w:rsidRPr="009F7F05" w:rsidRDefault="00E6542A" w:rsidP="00D96C83">
            <w:pPr>
              <w:tabs>
                <w:tab w:val="left" w:pos="226"/>
              </w:tabs>
              <w:spacing w:before="80" w:after="80"/>
              <w:rPr>
                <w:sz w:val="18"/>
                <w:lang w:val="fr-BE"/>
              </w:rPr>
            </w:pPr>
          </w:p>
        </w:tc>
        <w:tc>
          <w:tcPr>
            <w:tcW w:w="6949" w:type="dxa"/>
            <w:tcBorders>
              <w:top w:val="single" w:sz="18" w:space="0" w:color="auto"/>
              <w:left w:val="double" w:sz="4" w:space="0" w:color="auto"/>
              <w:bottom w:val="single" w:sz="4" w:space="0" w:color="auto"/>
            </w:tcBorders>
          </w:tcPr>
          <w:p w:rsidR="00E6542A" w:rsidRDefault="00B22D98" w:rsidP="00B3467B">
            <w:pPr>
              <w:tabs>
                <w:tab w:val="right" w:pos="352"/>
                <w:tab w:val="right" w:pos="567"/>
              </w:tabs>
              <w:spacing w:before="80" w:after="80"/>
              <w:rPr>
                <w:sz w:val="18"/>
              </w:rPr>
            </w:pPr>
            <w:r>
              <w:rPr>
                <w:sz w:val="18"/>
              </w:rPr>
              <w:t>Vergelijking van de elongatie: afl</w:t>
            </w:r>
            <w:r w:rsidR="00087CC4">
              <w:rPr>
                <w:sz w:val="18"/>
              </w:rPr>
              <w:t>eiding uit E.C.B.  Grafisch verl</w:t>
            </w:r>
            <w:r>
              <w:rPr>
                <w:sz w:val="18"/>
              </w:rPr>
              <w:t>oop in een (s, t)diagram.</w:t>
            </w:r>
            <w:r>
              <w:rPr>
                <w:sz w:val="18"/>
              </w:rPr>
              <w:br/>
              <w:t>Afspreken met de leerkracht wiskunde.</w:t>
            </w:r>
          </w:p>
        </w:tc>
        <w:tc>
          <w:tcPr>
            <w:tcW w:w="844" w:type="dxa"/>
            <w:tcBorders>
              <w:top w:val="single" w:sz="18" w:space="0" w:color="auto"/>
              <w:bottom w:val="single" w:sz="4" w:space="0" w:color="auto"/>
            </w:tcBorders>
          </w:tcPr>
          <w:p w:rsidR="00E6542A" w:rsidRDefault="00B22D98" w:rsidP="00B3467B">
            <w:pPr>
              <w:spacing w:before="80" w:after="80"/>
              <w:jc w:val="center"/>
              <w:rPr>
                <w:sz w:val="18"/>
              </w:rPr>
            </w:pPr>
            <w:r>
              <w:rPr>
                <w:sz w:val="18"/>
              </w:rPr>
              <w:t>TA.BE</w:t>
            </w:r>
            <w:r>
              <w:rPr>
                <w:sz w:val="18"/>
              </w:rPr>
              <w:br/>
            </w:r>
            <w:r>
              <w:rPr>
                <w:sz w:val="18"/>
              </w:rPr>
              <w:br/>
              <w:t>WIS</w:t>
            </w:r>
          </w:p>
        </w:tc>
      </w:tr>
      <w:tr w:rsidR="00E6542A" w:rsidTr="00D96C83">
        <w:trPr>
          <w:trHeight w:val="397"/>
        </w:trPr>
        <w:tc>
          <w:tcPr>
            <w:tcW w:w="839" w:type="dxa"/>
            <w:tcBorders>
              <w:top w:val="single" w:sz="18" w:space="0" w:color="auto"/>
              <w:left w:val="single" w:sz="18" w:space="0" w:color="auto"/>
              <w:bottom w:val="single" w:sz="18" w:space="0" w:color="auto"/>
            </w:tcBorders>
          </w:tcPr>
          <w:p w:rsidR="00E6542A" w:rsidRDefault="00E6542A" w:rsidP="00D96C83">
            <w:pPr>
              <w:pStyle w:val="NummerDoelstelling"/>
            </w:pPr>
          </w:p>
        </w:tc>
        <w:tc>
          <w:tcPr>
            <w:tcW w:w="5716" w:type="dxa"/>
            <w:tcBorders>
              <w:top w:val="single" w:sz="18" w:space="0" w:color="auto"/>
              <w:bottom w:val="single" w:sz="18" w:space="0" w:color="auto"/>
            </w:tcBorders>
          </w:tcPr>
          <w:p w:rsidR="00E6542A" w:rsidRDefault="00087CC4" w:rsidP="00D96C83">
            <w:pPr>
              <w:spacing w:before="80" w:after="80"/>
              <w:rPr>
                <w:b/>
                <w:bCs/>
                <w:sz w:val="18"/>
              </w:rPr>
            </w:pPr>
            <w:r>
              <w:rPr>
                <w:b/>
                <w:bCs/>
                <w:sz w:val="18"/>
              </w:rPr>
              <w:t>Het verschil tussen transversale en longitudinale golven kunnen beschrijven</w:t>
            </w:r>
            <w:r w:rsidR="00B22D98">
              <w:rPr>
                <w:b/>
                <w:bCs/>
                <w:sz w:val="18"/>
              </w:rPr>
              <w:t>.</w:t>
            </w:r>
          </w:p>
        </w:tc>
        <w:tc>
          <w:tcPr>
            <w:tcW w:w="835" w:type="dxa"/>
            <w:tcBorders>
              <w:top w:val="single" w:sz="18" w:space="0" w:color="auto"/>
              <w:bottom w:val="single" w:sz="18" w:space="0" w:color="auto"/>
            </w:tcBorders>
          </w:tcPr>
          <w:p w:rsidR="00E6542A" w:rsidRDefault="00B22D98" w:rsidP="002B1145">
            <w:pPr>
              <w:spacing w:before="80" w:after="80"/>
              <w:jc w:val="center"/>
              <w:rPr>
                <w:b/>
                <w:bCs/>
                <w:sz w:val="18"/>
              </w:rPr>
            </w:pPr>
            <w:r>
              <w:rPr>
                <w:b/>
                <w:bCs/>
                <w:sz w:val="18"/>
              </w:rPr>
              <w:t>ET F</w:t>
            </w:r>
            <w:r w:rsidR="002B1145">
              <w:rPr>
                <w:b/>
                <w:bCs/>
                <w:sz w:val="18"/>
              </w:rPr>
              <w:t>4</w:t>
            </w:r>
          </w:p>
        </w:tc>
        <w:tc>
          <w:tcPr>
            <w:tcW w:w="835" w:type="dxa"/>
            <w:tcBorders>
              <w:top w:val="single" w:sz="18" w:space="0" w:color="auto"/>
              <w:bottom w:val="single" w:sz="18" w:space="0" w:color="auto"/>
              <w:right w:val="double" w:sz="4" w:space="0" w:color="auto"/>
            </w:tcBorders>
          </w:tcPr>
          <w:p w:rsidR="00E6542A" w:rsidRDefault="00B22D98" w:rsidP="00D96C8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6542A" w:rsidRDefault="00E6542A" w:rsidP="00D96C8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6542A" w:rsidRDefault="00E6542A" w:rsidP="00D96C83">
            <w:pPr>
              <w:spacing w:before="80" w:after="80"/>
              <w:jc w:val="center"/>
              <w:rPr>
                <w:sz w:val="18"/>
              </w:rPr>
            </w:pPr>
          </w:p>
        </w:tc>
      </w:tr>
      <w:tr w:rsidR="00E6542A" w:rsidTr="00D96C83">
        <w:trPr>
          <w:trHeight w:val="397"/>
        </w:trPr>
        <w:tc>
          <w:tcPr>
            <w:tcW w:w="839" w:type="dxa"/>
            <w:tcBorders>
              <w:top w:val="single" w:sz="18" w:space="0" w:color="auto"/>
              <w:bottom w:val="single" w:sz="4" w:space="0" w:color="auto"/>
            </w:tcBorders>
          </w:tcPr>
          <w:p w:rsidR="00E6542A" w:rsidRDefault="00E6542A" w:rsidP="00D96C8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6542A" w:rsidRDefault="00B22D98" w:rsidP="00B3467B">
            <w:pPr>
              <w:tabs>
                <w:tab w:val="left" w:pos="226"/>
              </w:tabs>
              <w:spacing w:before="80" w:after="80"/>
              <w:rPr>
                <w:sz w:val="18"/>
              </w:rPr>
            </w:pPr>
            <w:r>
              <w:rPr>
                <w:sz w:val="18"/>
              </w:rPr>
              <w:t>Ontstaan van transversale en longitu</w:t>
            </w:r>
            <w:r w:rsidR="00C83CB2">
              <w:rPr>
                <w:sz w:val="18"/>
              </w:rPr>
              <w:t>di</w:t>
            </w:r>
            <w:r>
              <w:rPr>
                <w:sz w:val="18"/>
              </w:rPr>
              <w:t>nale golven.</w:t>
            </w:r>
          </w:p>
        </w:tc>
        <w:tc>
          <w:tcPr>
            <w:tcW w:w="6949" w:type="dxa"/>
            <w:tcBorders>
              <w:top w:val="single" w:sz="18" w:space="0" w:color="auto"/>
              <w:left w:val="double" w:sz="4" w:space="0" w:color="auto"/>
              <w:bottom w:val="single" w:sz="4" w:space="0" w:color="auto"/>
            </w:tcBorders>
          </w:tcPr>
          <w:p w:rsidR="00E6542A" w:rsidRDefault="00C83CB2" w:rsidP="00087CC4">
            <w:pPr>
              <w:tabs>
                <w:tab w:val="right" w:pos="352"/>
                <w:tab w:val="right" w:pos="567"/>
              </w:tabs>
              <w:spacing w:before="80" w:after="80"/>
              <w:rPr>
                <w:sz w:val="18"/>
              </w:rPr>
            </w:pPr>
            <w:r>
              <w:rPr>
                <w:sz w:val="18"/>
              </w:rPr>
              <w:t>Bv.: rimpeltank, geluid.</w:t>
            </w:r>
          </w:p>
        </w:tc>
        <w:tc>
          <w:tcPr>
            <w:tcW w:w="844" w:type="dxa"/>
            <w:tcBorders>
              <w:top w:val="single" w:sz="18" w:space="0" w:color="auto"/>
              <w:bottom w:val="single" w:sz="4" w:space="0" w:color="auto"/>
            </w:tcBorders>
          </w:tcPr>
          <w:p w:rsidR="00E6542A" w:rsidRDefault="00E6542A" w:rsidP="00D96C83">
            <w:pPr>
              <w:spacing w:before="80" w:after="80"/>
              <w:jc w:val="center"/>
              <w:rPr>
                <w:sz w:val="18"/>
              </w:rPr>
            </w:pPr>
          </w:p>
        </w:tc>
      </w:tr>
      <w:tr w:rsidR="00E6542A" w:rsidTr="00D96C83">
        <w:trPr>
          <w:trHeight w:val="397"/>
        </w:trPr>
        <w:tc>
          <w:tcPr>
            <w:tcW w:w="839" w:type="dxa"/>
            <w:tcBorders>
              <w:top w:val="single" w:sz="18" w:space="0" w:color="auto"/>
              <w:left w:val="single" w:sz="18" w:space="0" w:color="auto"/>
              <w:bottom w:val="single" w:sz="18" w:space="0" w:color="auto"/>
            </w:tcBorders>
          </w:tcPr>
          <w:p w:rsidR="00E6542A" w:rsidRDefault="00E6542A" w:rsidP="00D96C83">
            <w:pPr>
              <w:pStyle w:val="NummerDoelstelling"/>
            </w:pPr>
          </w:p>
        </w:tc>
        <w:tc>
          <w:tcPr>
            <w:tcW w:w="5716" w:type="dxa"/>
            <w:tcBorders>
              <w:top w:val="single" w:sz="18" w:space="0" w:color="auto"/>
              <w:bottom w:val="single" w:sz="18" w:space="0" w:color="auto"/>
            </w:tcBorders>
          </w:tcPr>
          <w:p w:rsidR="00E6542A" w:rsidRDefault="00087CC4" w:rsidP="00D96C83">
            <w:pPr>
              <w:spacing w:before="80" w:after="80"/>
              <w:rPr>
                <w:b/>
                <w:bCs/>
                <w:sz w:val="18"/>
              </w:rPr>
            </w:pPr>
            <w:r>
              <w:rPr>
                <w:b/>
                <w:bCs/>
                <w:sz w:val="18"/>
              </w:rPr>
              <w:t>Eigenschappen van harmonische trilling en lopende golf met toepassingen kunnen illustreren</w:t>
            </w:r>
            <w:r w:rsidR="00C83CB2">
              <w:rPr>
                <w:b/>
                <w:bCs/>
                <w:sz w:val="18"/>
              </w:rPr>
              <w:t>.</w:t>
            </w:r>
          </w:p>
        </w:tc>
        <w:tc>
          <w:tcPr>
            <w:tcW w:w="835" w:type="dxa"/>
            <w:tcBorders>
              <w:top w:val="single" w:sz="18" w:space="0" w:color="auto"/>
              <w:bottom w:val="single" w:sz="18" w:space="0" w:color="auto"/>
            </w:tcBorders>
          </w:tcPr>
          <w:p w:rsidR="00E6542A" w:rsidRDefault="00C83CB2" w:rsidP="00087CC4">
            <w:pPr>
              <w:spacing w:before="80" w:after="80"/>
              <w:jc w:val="center"/>
              <w:rPr>
                <w:b/>
                <w:bCs/>
                <w:sz w:val="18"/>
              </w:rPr>
            </w:pPr>
            <w:r>
              <w:rPr>
                <w:b/>
                <w:bCs/>
                <w:sz w:val="18"/>
              </w:rPr>
              <w:t>ET F</w:t>
            </w:r>
            <w:r w:rsidR="00087CC4">
              <w:rPr>
                <w:b/>
                <w:bCs/>
                <w:sz w:val="18"/>
              </w:rPr>
              <w:t>4</w:t>
            </w:r>
          </w:p>
        </w:tc>
        <w:tc>
          <w:tcPr>
            <w:tcW w:w="835" w:type="dxa"/>
            <w:tcBorders>
              <w:top w:val="single" w:sz="18" w:space="0" w:color="auto"/>
              <w:bottom w:val="single" w:sz="18" w:space="0" w:color="auto"/>
              <w:right w:val="double" w:sz="4" w:space="0" w:color="auto"/>
            </w:tcBorders>
          </w:tcPr>
          <w:p w:rsidR="00E6542A" w:rsidRDefault="00C83CB2" w:rsidP="00D96C8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6542A" w:rsidRDefault="00E6542A" w:rsidP="00D96C8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6542A" w:rsidRDefault="00E6542A" w:rsidP="00D96C83">
            <w:pPr>
              <w:spacing w:before="80" w:after="80"/>
              <w:jc w:val="center"/>
              <w:rPr>
                <w:sz w:val="18"/>
              </w:rPr>
            </w:pPr>
          </w:p>
        </w:tc>
      </w:tr>
      <w:tr w:rsidR="00E6542A" w:rsidTr="00D96C83">
        <w:trPr>
          <w:trHeight w:val="397"/>
        </w:trPr>
        <w:tc>
          <w:tcPr>
            <w:tcW w:w="839" w:type="dxa"/>
            <w:tcBorders>
              <w:top w:val="single" w:sz="18" w:space="0" w:color="auto"/>
              <w:bottom w:val="single" w:sz="4" w:space="0" w:color="auto"/>
            </w:tcBorders>
          </w:tcPr>
          <w:p w:rsidR="00E6542A" w:rsidRDefault="00E6542A" w:rsidP="00D96C8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6542A" w:rsidRDefault="00087CC4" w:rsidP="00087CC4">
            <w:pPr>
              <w:tabs>
                <w:tab w:val="left" w:pos="226"/>
              </w:tabs>
              <w:spacing w:before="80" w:after="80"/>
              <w:rPr>
                <w:sz w:val="18"/>
              </w:rPr>
            </w:pPr>
            <w:r>
              <w:rPr>
                <w:sz w:val="18"/>
              </w:rPr>
              <w:t>Algemene eigenschappen: resonantie, interferentie.</w:t>
            </w:r>
          </w:p>
        </w:tc>
        <w:tc>
          <w:tcPr>
            <w:tcW w:w="6949" w:type="dxa"/>
            <w:tcBorders>
              <w:top w:val="single" w:sz="18" w:space="0" w:color="auto"/>
              <w:left w:val="double" w:sz="4" w:space="0" w:color="auto"/>
              <w:bottom w:val="single" w:sz="4" w:space="0" w:color="auto"/>
            </w:tcBorders>
          </w:tcPr>
          <w:p w:rsidR="00E6542A" w:rsidRDefault="00E6542A" w:rsidP="00D96C83">
            <w:pPr>
              <w:tabs>
                <w:tab w:val="right" w:pos="352"/>
                <w:tab w:val="right" w:pos="567"/>
              </w:tabs>
              <w:spacing w:before="80" w:after="80"/>
              <w:rPr>
                <w:sz w:val="18"/>
              </w:rPr>
            </w:pPr>
          </w:p>
        </w:tc>
        <w:tc>
          <w:tcPr>
            <w:tcW w:w="844" w:type="dxa"/>
            <w:tcBorders>
              <w:top w:val="single" w:sz="18" w:space="0" w:color="auto"/>
              <w:bottom w:val="single" w:sz="4" w:space="0" w:color="auto"/>
            </w:tcBorders>
          </w:tcPr>
          <w:p w:rsidR="00E6542A" w:rsidRDefault="00C83CB2" w:rsidP="00D96C83">
            <w:pPr>
              <w:spacing w:before="80" w:after="80"/>
              <w:jc w:val="center"/>
              <w:rPr>
                <w:sz w:val="18"/>
              </w:rPr>
            </w:pPr>
            <w:r>
              <w:rPr>
                <w:sz w:val="18"/>
              </w:rPr>
              <w:t>TA.BE</w:t>
            </w:r>
          </w:p>
        </w:tc>
      </w:tr>
      <w:tr w:rsidR="00B3467B" w:rsidTr="006D4EE5">
        <w:trPr>
          <w:trHeight w:val="397"/>
        </w:trPr>
        <w:tc>
          <w:tcPr>
            <w:tcW w:w="839" w:type="dxa"/>
            <w:tcBorders>
              <w:top w:val="single" w:sz="18" w:space="0" w:color="auto"/>
              <w:left w:val="single" w:sz="18" w:space="0" w:color="auto"/>
              <w:bottom w:val="single" w:sz="18" w:space="0" w:color="auto"/>
            </w:tcBorders>
          </w:tcPr>
          <w:p w:rsidR="00B3467B" w:rsidRDefault="00B3467B" w:rsidP="006D4EE5">
            <w:pPr>
              <w:pStyle w:val="NummerDoelstelling"/>
            </w:pPr>
          </w:p>
        </w:tc>
        <w:tc>
          <w:tcPr>
            <w:tcW w:w="5716" w:type="dxa"/>
            <w:tcBorders>
              <w:top w:val="single" w:sz="18" w:space="0" w:color="auto"/>
              <w:bottom w:val="single" w:sz="18" w:space="0" w:color="auto"/>
            </w:tcBorders>
          </w:tcPr>
          <w:p w:rsidR="00B3467B" w:rsidRDefault="00B3467B" w:rsidP="006D4EE5">
            <w:pPr>
              <w:spacing w:before="80" w:after="80"/>
              <w:rPr>
                <w:b/>
                <w:bCs/>
                <w:sz w:val="18"/>
              </w:rPr>
            </w:pPr>
            <w:r>
              <w:rPr>
                <w:b/>
                <w:bCs/>
                <w:sz w:val="18"/>
              </w:rPr>
              <w:t>De grootheid ‘geluidsniveau’ kunnen definiëren en het symbool en de SI-eenheid ervan kunnen aangeven.</w:t>
            </w:r>
          </w:p>
        </w:tc>
        <w:tc>
          <w:tcPr>
            <w:tcW w:w="835" w:type="dxa"/>
            <w:tcBorders>
              <w:top w:val="single" w:sz="18" w:space="0" w:color="auto"/>
              <w:bottom w:val="single" w:sz="18" w:space="0" w:color="auto"/>
            </w:tcBorders>
          </w:tcPr>
          <w:p w:rsidR="00B3467B" w:rsidRDefault="00B3467B" w:rsidP="006D4EE5">
            <w:pPr>
              <w:spacing w:before="80" w:after="80"/>
              <w:jc w:val="center"/>
              <w:rPr>
                <w:b/>
                <w:bCs/>
                <w:sz w:val="18"/>
              </w:rPr>
            </w:pPr>
            <w:r>
              <w:rPr>
                <w:b/>
                <w:bCs/>
                <w:sz w:val="18"/>
              </w:rPr>
              <w:t>GET 4</w:t>
            </w:r>
          </w:p>
        </w:tc>
        <w:tc>
          <w:tcPr>
            <w:tcW w:w="835" w:type="dxa"/>
            <w:tcBorders>
              <w:top w:val="single" w:sz="18" w:space="0" w:color="auto"/>
              <w:bottom w:val="single" w:sz="18" w:space="0" w:color="auto"/>
              <w:right w:val="double" w:sz="4" w:space="0" w:color="auto"/>
            </w:tcBorders>
          </w:tcPr>
          <w:p w:rsidR="00B3467B" w:rsidRDefault="00B3467B" w:rsidP="006D4E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3467B" w:rsidRDefault="00B3467B" w:rsidP="006D4E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3467B" w:rsidRDefault="00B3467B" w:rsidP="006D4EE5">
            <w:pPr>
              <w:spacing w:before="80" w:after="80"/>
              <w:jc w:val="center"/>
              <w:rPr>
                <w:sz w:val="18"/>
              </w:rPr>
            </w:pPr>
          </w:p>
        </w:tc>
      </w:tr>
      <w:tr w:rsidR="00B3467B" w:rsidTr="006D4EE5">
        <w:trPr>
          <w:trHeight w:val="397"/>
        </w:trPr>
        <w:tc>
          <w:tcPr>
            <w:tcW w:w="839" w:type="dxa"/>
            <w:tcBorders>
              <w:top w:val="single" w:sz="18" w:space="0" w:color="auto"/>
              <w:bottom w:val="single" w:sz="4" w:space="0" w:color="auto"/>
            </w:tcBorders>
          </w:tcPr>
          <w:p w:rsidR="00B3467B" w:rsidRDefault="00B3467B" w:rsidP="006D4EE5">
            <w:pPr>
              <w:spacing w:before="80" w:after="80"/>
              <w:rPr>
                <w:sz w:val="18"/>
              </w:rPr>
            </w:pPr>
          </w:p>
        </w:tc>
        <w:tc>
          <w:tcPr>
            <w:tcW w:w="7386" w:type="dxa"/>
            <w:gridSpan w:val="3"/>
            <w:tcBorders>
              <w:top w:val="single" w:sz="18" w:space="0" w:color="auto"/>
              <w:bottom w:val="single" w:sz="4" w:space="0" w:color="auto"/>
              <w:right w:val="double" w:sz="4" w:space="0" w:color="auto"/>
            </w:tcBorders>
          </w:tcPr>
          <w:tbl>
            <w:tblPr>
              <w:tblW w:w="0" w:type="auto"/>
              <w:tblCellMar>
                <w:left w:w="70" w:type="dxa"/>
                <w:right w:w="70" w:type="dxa"/>
              </w:tblCellMar>
              <w:tblLook w:val="0000" w:firstRow="0" w:lastRow="0" w:firstColumn="0" w:lastColumn="0" w:noHBand="0" w:noVBand="0"/>
            </w:tblPr>
            <w:tblGrid>
              <w:gridCol w:w="2410"/>
              <w:gridCol w:w="2410"/>
              <w:gridCol w:w="2411"/>
            </w:tblGrid>
            <w:tr w:rsidR="00B3467B" w:rsidTr="006D4EE5">
              <w:tc>
                <w:tcPr>
                  <w:tcW w:w="2410" w:type="dxa"/>
                </w:tcPr>
                <w:p w:rsidR="00B3467B" w:rsidRDefault="00B3467B" w:rsidP="006D4EE5">
                  <w:pPr>
                    <w:tabs>
                      <w:tab w:val="left" w:pos="226"/>
                    </w:tabs>
                    <w:spacing w:before="80" w:after="80"/>
                    <w:jc w:val="center"/>
                    <w:rPr>
                      <w:rFonts w:cs="Arial"/>
                      <w:b/>
                      <w:bCs/>
                      <w:sz w:val="18"/>
                      <w:lang w:val="nl-BE"/>
                    </w:rPr>
                  </w:pPr>
                  <w:r>
                    <w:rPr>
                      <w:rFonts w:cs="Arial"/>
                      <w:b/>
                      <w:bCs/>
                      <w:sz w:val="18"/>
                      <w:lang w:val="nl-BE"/>
                    </w:rPr>
                    <w:t>grootheid</w:t>
                  </w:r>
                </w:p>
              </w:tc>
              <w:tc>
                <w:tcPr>
                  <w:tcW w:w="2410" w:type="dxa"/>
                </w:tcPr>
                <w:p w:rsidR="00B3467B" w:rsidRDefault="00B3467B" w:rsidP="006D4EE5">
                  <w:pPr>
                    <w:tabs>
                      <w:tab w:val="left" w:pos="226"/>
                    </w:tabs>
                    <w:spacing w:before="80" w:after="80"/>
                    <w:jc w:val="center"/>
                    <w:rPr>
                      <w:rFonts w:cs="Arial"/>
                      <w:b/>
                      <w:bCs/>
                      <w:sz w:val="18"/>
                      <w:lang w:val="nl-BE"/>
                    </w:rPr>
                  </w:pPr>
                  <w:r>
                    <w:rPr>
                      <w:rFonts w:cs="Arial"/>
                      <w:b/>
                      <w:bCs/>
                      <w:sz w:val="18"/>
                      <w:lang w:val="nl-BE"/>
                    </w:rPr>
                    <w:t>symbool</w:t>
                  </w:r>
                </w:p>
              </w:tc>
              <w:tc>
                <w:tcPr>
                  <w:tcW w:w="2411" w:type="dxa"/>
                </w:tcPr>
                <w:p w:rsidR="00B3467B" w:rsidRDefault="00B3467B" w:rsidP="006D4EE5">
                  <w:pPr>
                    <w:tabs>
                      <w:tab w:val="left" w:pos="226"/>
                    </w:tabs>
                    <w:spacing w:before="80" w:after="80"/>
                    <w:jc w:val="center"/>
                    <w:rPr>
                      <w:rFonts w:cs="Arial"/>
                      <w:b/>
                      <w:bCs/>
                      <w:sz w:val="18"/>
                      <w:lang w:val="nl-BE"/>
                    </w:rPr>
                  </w:pPr>
                  <w:r>
                    <w:rPr>
                      <w:rFonts w:cs="Arial"/>
                      <w:b/>
                      <w:bCs/>
                      <w:sz w:val="18"/>
                      <w:lang w:val="nl-BE"/>
                    </w:rPr>
                    <w:t>eenheid</w:t>
                  </w:r>
                </w:p>
              </w:tc>
            </w:tr>
            <w:tr w:rsidR="00B3467B" w:rsidTr="006D4EE5">
              <w:tc>
                <w:tcPr>
                  <w:tcW w:w="2410" w:type="dxa"/>
                </w:tcPr>
                <w:p w:rsidR="00B3467B" w:rsidRDefault="00B3467B" w:rsidP="006D4EE5">
                  <w:pPr>
                    <w:tabs>
                      <w:tab w:val="left" w:pos="226"/>
                    </w:tabs>
                    <w:spacing w:before="80" w:after="80"/>
                    <w:rPr>
                      <w:rFonts w:cs="Arial"/>
                      <w:sz w:val="18"/>
                      <w:lang w:val="nl-BE"/>
                    </w:rPr>
                  </w:pPr>
                  <w:r>
                    <w:rPr>
                      <w:rFonts w:cs="Arial"/>
                      <w:sz w:val="18"/>
                      <w:lang w:val="nl-BE"/>
                    </w:rPr>
                    <w:t>Geluidsniveau</w:t>
                  </w:r>
                </w:p>
              </w:tc>
              <w:tc>
                <w:tcPr>
                  <w:tcW w:w="2410" w:type="dxa"/>
                </w:tcPr>
                <w:p w:rsidR="00B3467B" w:rsidRDefault="00B3467B" w:rsidP="006D4EE5">
                  <w:pPr>
                    <w:tabs>
                      <w:tab w:val="left" w:pos="226"/>
                    </w:tabs>
                    <w:spacing w:before="80" w:after="80"/>
                    <w:jc w:val="center"/>
                    <w:rPr>
                      <w:rFonts w:cs="Arial"/>
                      <w:i/>
                      <w:iCs/>
                      <w:sz w:val="18"/>
                      <w:lang w:val="nl-BE"/>
                    </w:rPr>
                  </w:pPr>
                  <w:r>
                    <w:rPr>
                      <w:rFonts w:cs="Arial"/>
                      <w:i/>
                      <w:iCs/>
                      <w:sz w:val="18"/>
                      <w:lang w:val="nl-BE"/>
                    </w:rPr>
                    <w:t>L</w:t>
                  </w:r>
                </w:p>
              </w:tc>
              <w:tc>
                <w:tcPr>
                  <w:tcW w:w="2411" w:type="dxa"/>
                </w:tcPr>
                <w:p w:rsidR="00B3467B" w:rsidRDefault="00B3467B" w:rsidP="006D4EE5">
                  <w:pPr>
                    <w:tabs>
                      <w:tab w:val="left" w:pos="226"/>
                    </w:tabs>
                    <w:spacing w:before="80" w:after="80"/>
                    <w:jc w:val="center"/>
                    <w:rPr>
                      <w:rFonts w:cs="Arial"/>
                      <w:sz w:val="18"/>
                      <w:lang w:val="nl-BE"/>
                    </w:rPr>
                  </w:pPr>
                  <w:r>
                    <w:rPr>
                      <w:rFonts w:cs="Arial"/>
                      <w:sz w:val="18"/>
                      <w:lang w:val="nl-BE"/>
                    </w:rPr>
                    <w:t xml:space="preserve">dB </w:t>
                  </w:r>
                </w:p>
              </w:tc>
            </w:tr>
          </w:tbl>
          <w:p w:rsidR="00B3467B" w:rsidRDefault="00B3467B" w:rsidP="006D4EE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B3467B" w:rsidRDefault="00B3467B" w:rsidP="006D4EE5">
            <w:pPr>
              <w:tabs>
                <w:tab w:val="right" w:pos="352"/>
                <w:tab w:val="right" w:pos="567"/>
              </w:tabs>
              <w:spacing w:before="80" w:after="80"/>
              <w:rPr>
                <w:sz w:val="18"/>
              </w:rPr>
            </w:pPr>
            <w:r>
              <w:rPr>
                <w:sz w:val="18"/>
              </w:rPr>
              <w:t>Aansluiten bij de voorkennis van de leerlingen, zie biologie 2</w:t>
            </w:r>
            <w:r w:rsidRPr="00D96C83">
              <w:rPr>
                <w:sz w:val="18"/>
                <w:vertAlign w:val="superscript"/>
              </w:rPr>
              <w:t>de</w:t>
            </w:r>
            <w:r>
              <w:rPr>
                <w:sz w:val="18"/>
              </w:rPr>
              <w:t xml:space="preserve"> graad ‘het oor’.</w:t>
            </w:r>
            <w:r>
              <w:rPr>
                <w:sz w:val="18"/>
              </w:rPr>
              <w:br/>
              <w:t>Geluidsperceptie en gehoorgrens.</w:t>
            </w:r>
            <w:r>
              <w:rPr>
                <w:sz w:val="18"/>
              </w:rPr>
              <w:br/>
              <w:t>Gebruik van decibelmeter.</w:t>
            </w:r>
          </w:p>
        </w:tc>
        <w:tc>
          <w:tcPr>
            <w:tcW w:w="844" w:type="dxa"/>
            <w:tcBorders>
              <w:top w:val="single" w:sz="18" w:space="0" w:color="auto"/>
              <w:bottom w:val="single" w:sz="4" w:space="0" w:color="auto"/>
            </w:tcBorders>
          </w:tcPr>
          <w:p w:rsidR="00B3467B" w:rsidRDefault="00B3467B" w:rsidP="006D4EE5">
            <w:pPr>
              <w:spacing w:before="80" w:after="80"/>
              <w:jc w:val="center"/>
              <w:rPr>
                <w:sz w:val="18"/>
              </w:rPr>
            </w:pPr>
            <w:r>
              <w:rPr>
                <w:sz w:val="18"/>
              </w:rPr>
              <w:br/>
              <w:t>TA.BE</w:t>
            </w:r>
          </w:p>
        </w:tc>
      </w:tr>
      <w:tr w:rsidR="00B3467B" w:rsidTr="006D4EE5">
        <w:trPr>
          <w:trHeight w:val="397"/>
        </w:trPr>
        <w:tc>
          <w:tcPr>
            <w:tcW w:w="839" w:type="dxa"/>
            <w:tcBorders>
              <w:top w:val="single" w:sz="18" w:space="0" w:color="auto"/>
              <w:left w:val="single" w:sz="18" w:space="0" w:color="auto"/>
              <w:bottom w:val="single" w:sz="18" w:space="0" w:color="auto"/>
            </w:tcBorders>
          </w:tcPr>
          <w:p w:rsidR="00B3467B" w:rsidRDefault="00B3467B" w:rsidP="006D4EE5">
            <w:pPr>
              <w:pStyle w:val="NummerDoelstelling"/>
            </w:pPr>
          </w:p>
        </w:tc>
        <w:tc>
          <w:tcPr>
            <w:tcW w:w="5716" w:type="dxa"/>
            <w:tcBorders>
              <w:top w:val="single" w:sz="18" w:space="0" w:color="auto"/>
              <w:bottom w:val="single" w:sz="18" w:space="0" w:color="auto"/>
            </w:tcBorders>
          </w:tcPr>
          <w:p w:rsidR="00B3467B" w:rsidRDefault="00B3467B" w:rsidP="006D4EE5">
            <w:pPr>
              <w:spacing w:before="80" w:after="80"/>
              <w:rPr>
                <w:b/>
                <w:bCs/>
                <w:sz w:val="18"/>
              </w:rPr>
            </w:pPr>
            <w:r>
              <w:rPr>
                <w:b/>
                <w:bCs/>
                <w:sz w:val="18"/>
              </w:rPr>
              <w:t>De mogelijke invloeden van geluid op de mens kunnen beschrijven</w:t>
            </w:r>
          </w:p>
        </w:tc>
        <w:tc>
          <w:tcPr>
            <w:tcW w:w="835" w:type="dxa"/>
            <w:tcBorders>
              <w:top w:val="single" w:sz="18" w:space="0" w:color="auto"/>
              <w:bottom w:val="single" w:sz="18" w:space="0" w:color="auto"/>
            </w:tcBorders>
          </w:tcPr>
          <w:p w:rsidR="00B3467B" w:rsidRDefault="00B3467B" w:rsidP="006D4EE5">
            <w:pPr>
              <w:spacing w:before="80" w:after="80"/>
              <w:jc w:val="center"/>
              <w:rPr>
                <w:b/>
                <w:bCs/>
                <w:sz w:val="18"/>
              </w:rPr>
            </w:pPr>
            <w:r>
              <w:rPr>
                <w:b/>
                <w:bCs/>
                <w:sz w:val="18"/>
              </w:rPr>
              <w:t>ET F5</w:t>
            </w:r>
          </w:p>
        </w:tc>
        <w:tc>
          <w:tcPr>
            <w:tcW w:w="835" w:type="dxa"/>
            <w:tcBorders>
              <w:top w:val="single" w:sz="18" w:space="0" w:color="auto"/>
              <w:bottom w:val="single" w:sz="18" w:space="0" w:color="auto"/>
              <w:right w:val="double" w:sz="4" w:space="0" w:color="auto"/>
            </w:tcBorders>
          </w:tcPr>
          <w:p w:rsidR="00B3467B" w:rsidRDefault="00B3467B" w:rsidP="006D4E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3467B" w:rsidRDefault="00B3467B" w:rsidP="006D4E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3467B" w:rsidRDefault="00B3467B" w:rsidP="006D4EE5">
            <w:pPr>
              <w:spacing w:before="80" w:after="80"/>
              <w:jc w:val="center"/>
              <w:rPr>
                <w:sz w:val="18"/>
              </w:rPr>
            </w:pPr>
          </w:p>
        </w:tc>
      </w:tr>
      <w:tr w:rsidR="00B3467B" w:rsidTr="006D4EE5">
        <w:trPr>
          <w:trHeight w:val="397"/>
        </w:trPr>
        <w:tc>
          <w:tcPr>
            <w:tcW w:w="839" w:type="dxa"/>
            <w:tcBorders>
              <w:top w:val="single" w:sz="18" w:space="0" w:color="auto"/>
              <w:bottom w:val="single" w:sz="4" w:space="0" w:color="auto"/>
            </w:tcBorders>
          </w:tcPr>
          <w:p w:rsidR="00B3467B" w:rsidRDefault="00B3467B" w:rsidP="006D4EE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3467B" w:rsidRDefault="00B3467B" w:rsidP="006D4EE5">
            <w:pPr>
              <w:tabs>
                <w:tab w:val="left" w:pos="226"/>
              </w:tabs>
              <w:spacing w:before="80" w:after="80"/>
              <w:rPr>
                <w:sz w:val="18"/>
              </w:rPr>
            </w:pPr>
            <w:r>
              <w:rPr>
                <w:sz w:val="18"/>
              </w:rPr>
              <w:t>Positieve en negatieve invloeden.</w:t>
            </w:r>
          </w:p>
        </w:tc>
        <w:tc>
          <w:tcPr>
            <w:tcW w:w="6949" w:type="dxa"/>
            <w:tcBorders>
              <w:top w:val="single" w:sz="18" w:space="0" w:color="auto"/>
              <w:left w:val="double" w:sz="4" w:space="0" w:color="auto"/>
              <w:bottom w:val="single" w:sz="4" w:space="0" w:color="auto"/>
            </w:tcBorders>
          </w:tcPr>
          <w:p w:rsidR="00B3467B" w:rsidRDefault="00B3467B" w:rsidP="006D4EE5">
            <w:pPr>
              <w:tabs>
                <w:tab w:val="right" w:pos="352"/>
                <w:tab w:val="right" w:pos="567"/>
              </w:tabs>
              <w:spacing w:before="80" w:after="80"/>
              <w:rPr>
                <w:sz w:val="18"/>
              </w:rPr>
            </w:pPr>
            <w:r>
              <w:rPr>
                <w:sz w:val="18"/>
              </w:rPr>
              <w:t>Bv. Geluidsdruk, omgevingslawaai, invloed van passend en gewenst geluid, infrageluid.</w:t>
            </w:r>
          </w:p>
        </w:tc>
        <w:tc>
          <w:tcPr>
            <w:tcW w:w="844" w:type="dxa"/>
            <w:tcBorders>
              <w:top w:val="single" w:sz="18" w:space="0" w:color="auto"/>
              <w:bottom w:val="single" w:sz="4" w:space="0" w:color="auto"/>
            </w:tcBorders>
          </w:tcPr>
          <w:p w:rsidR="00B3467B" w:rsidRDefault="0034790B" w:rsidP="006D4EE5">
            <w:pPr>
              <w:spacing w:before="80" w:after="80"/>
              <w:jc w:val="center"/>
              <w:rPr>
                <w:sz w:val="18"/>
              </w:rPr>
            </w:pPr>
            <w:r>
              <w:rPr>
                <w:sz w:val="18"/>
              </w:rPr>
              <w:t>LGV</w:t>
            </w:r>
          </w:p>
        </w:tc>
      </w:tr>
    </w:tbl>
    <w:p w:rsidR="004E3F1F" w:rsidRDefault="004E3F1F" w:rsidP="00D96C83">
      <w:pPr>
        <w:pStyle w:val="NummerDoelstelling"/>
        <w:sectPr w:rsidR="004E3F1F" w:rsidSect="00D52574">
          <w:headerReference w:type="even" r:id="rId44"/>
          <w:headerReference w:type="default" r:id="rId45"/>
          <w:footerReference w:type="default" r:id="rId46"/>
          <w:headerReference w:type="first" r:id="rId47"/>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3"/>
        <w:gridCol w:w="6"/>
        <w:gridCol w:w="844"/>
      </w:tblGrid>
      <w:tr w:rsidR="004E3F1F" w:rsidTr="0069276F">
        <w:trPr>
          <w:trHeight w:val="397"/>
        </w:trPr>
        <w:tc>
          <w:tcPr>
            <w:tcW w:w="839" w:type="dxa"/>
            <w:tcBorders>
              <w:bottom w:val="single" w:sz="4" w:space="0" w:color="auto"/>
            </w:tcBorders>
            <w:vAlign w:val="center"/>
          </w:tcPr>
          <w:p w:rsidR="004E3F1F" w:rsidRDefault="004E3F1F" w:rsidP="0069276F">
            <w:pPr>
              <w:spacing w:before="80" w:after="80"/>
              <w:rPr>
                <w:sz w:val="18"/>
              </w:rPr>
            </w:pPr>
            <w:r>
              <w:rPr>
                <w:sz w:val="18"/>
              </w:rPr>
              <w:lastRenderedPageBreak/>
              <w:t>Nr.</w:t>
            </w:r>
          </w:p>
        </w:tc>
        <w:tc>
          <w:tcPr>
            <w:tcW w:w="5716" w:type="dxa"/>
            <w:tcBorders>
              <w:bottom w:val="single" w:sz="4" w:space="0" w:color="auto"/>
            </w:tcBorders>
            <w:vAlign w:val="center"/>
          </w:tcPr>
          <w:p w:rsidR="004E3F1F" w:rsidRDefault="004E3F1F" w:rsidP="0069276F">
            <w:pPr>
              <w:spacing w:before="80" w:after="80"/>
              <w:jc w:val="center"/>
              <w:rPr>
                <w:sz w:val="18"/>
              </w:rPr>
            </w:pPr>
            <w:r>
              <w:rPr>
                <w:sz w:val="18"/>
              </w:rPr>
              <w:t>Leerplandoelstelling en leerinhoud</w:t>
            </w:r>
          </w:p>
        </w:tc>
        <w:tc>
          <w:tcPr>
            <w:tcW w:w="835" w:type="dxa"/>
            <w:tcBorders>
              <w:bottom w:val="single" w:sz="4" w:space="0" w:color="auto"/>
            </w:tcBorders>
            <w:vAlign w:val="center"/>
          </w:tcPr>
          <w:p w:rsidR="004E3F1F" w:rsidRDefault="004E3F1F" w:rsidP="0069276F">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4E3F1F" w:rsidRDefault="004E3F1F" w:rsidP="0069276F">
            <w:pPr>
              <w:spacing w:before="80" w:after="80"/>
              <w:jc w:val="center"/>
              <w:rPr>
                <w:sz w:val="18"/>
              </w:rPr>
            </w:pPr>
            <w:r>
              <w:rPr>
                <w:sz w:val="18"/>
              </w:rPr>
              <w:t>B/U</w:t>
            </w:r>
          </w:p>
        </w:tc>
        <w:tc>
          <w:tcPr>
            <w:tcW w:w="6949" w:type="dxa"/>
            <w:gridSpan w:val="2"/>
            <w:tcBorders>
              <w:left w:val="double" w:sz="4" w:space="0" w:color="auto"/>
            </w:tcBorders>
            <w:vAlign w:val="center"/>
          </w:tcPr>
          <w:p w:rsidR="004E3F1F" w:rsidRDefault="004E3F1F" w:rsidP="0069276F">
            <w:pPr>
              <w:spacing w:before="80" w:after="80"/>
              <w:jc w:val="center"/>
              <w:rPr>
                <w:sz w:val="18"/>
              </w:rPr>
            </w:pPr>
            <w:r>
              <w:rPr>
                <w:sz w:val="18"/>
              </w:rPr>
              <w:t>Didactische wenken en hulpmiddelen</w:t>
            </w:r>
          </w:p>
        </w:tc>
        <w:tc>
          <w:tcPr>
            <w:tcW w:w="844" w:type="dxa"/>
            <w:vAlign w:val="center"/>
          </w:tcPr>
          <w:p w:rsidR="004E3F1F" w:rsidRDefault="004E3F1F" w:rsidP="0069276F">
            <w:pPr>
              <w:spacing w:before="80" w:after="80"/>
              <w:jc w:val="center"/>
              <w:rPr>
                <w:sz w:val="18"/>
              </w:rPr>
            </w:pPr>
            <w:r>
              <w:rPr>
                <w:sz w:val="18"/>
              </w:rPr>
              <w:t>Link</w:t>
            </w:r>
          </w:p>
        </w:tc>
      </w:tr>
      <w:tr w:rsidR="004E3F1F" w:rsidRPr="004D1223" w:rsidTr="0069276F">
        <w:trPr>
          <w:cantSplit/>
          <w:trHeight w:val="397"/>
        </w:trPr>
        <w:tc>
          <w:tcPr>
            <w:tcW w:w="8225" w:type="dxa"/>
            <w:gridSpan w:val="4"/>
            <w:tcBorders>
              <w:right w:val="nil"/>
            </w:tcBorders>
          </w:tcPr>
          <w:p w:rsidR="004E3F1F" w:rsidRPr="0085762A" w:rsidRDefault="004E3F1F" w:rsidP="00006A43">
            <w:pPr>
              <w:pStyle w:val="Kop2"/>
            </w:pPr>
            <w:bookmarkStart w:id="88" w:name="_Toc378336189"/>
            <w:bookmarkStart w:id="89" w:name="_Toc378336552"/>
            <w:bookmarkStart w:id="90" w:name="_Toc378336705"/>
            <w:r>
              <w:t>Mens en maatschappij</w:t>
            </w:r>
            <w:bookmarkEnd w:id="88"/>
            <w:bookmarkEnd w:id="89"/>
            <w:bookmarkEnd w:id="90"/>
          </w:p>
        </w:tc>
        <w:tc>
          <w:tcPr>
            <w:tcW w:w="7793" w:type="dxa"/>
            <w:gridSpan w:val="3"/>
            <w:tcBorders>
              <w:left w:val="nil"/>
            </w:tcBorders>
            <w:vAlign w:val="center"/>
          </w:tcPr>
          <w:p w:rsidR="004E3F1F" w:rsidRPr="004D1223" w:rsidRDefault="004E3F1F" w:rsidP="0069276F">
            <w:pPr>
              <w:tabs>
                <w:tab w:val="left" w:pos="247"/>
              </w:tabs>
              <w:spacing w:before="80" w:after="80"/>
              <w:rPr>
                <w:rFonts w:cs="Arial"/>
                <w:bCs/>
                <w:sz w:val="18"/>
                <w:szCs w:val="18"/>
              </w:rPr>
            </w:pPr>
          </w:p>
        </w:tc>
      </w:tr>
      <w:tr w:rsidR="005716AA" w:rsidRPr="004D1223" w:rsidTr="0069276F">
        <w:trPr>
          <w:cantSplit/>
          <w:trHeight w:val="397"/>
        </w:trPr>
        <w:tc>
          <w:tcPr>
            <w:tcW w:w="8225" w:type="dxa"/>
            <w:gridSpan w:val="4"/>
            <w:tcBorders>
              <w:right w:val="nil"/>
            </w:tcBorders>
          </w:tcPr>
          <w:p w:rsidR="005716AA" w:rsidRPr="0085762A" w:rsidRDefault="005716AA" w:rsidP="005B29C0">
            <w:pPr>
              <w:pStyle w:val="Kop3"/>
            </w:pPr>
            <w:bookmarkStart w:id="91" w:name="_Toc378336190"/>
            <w:bookmarkStart w:id="92" w:name="_Toc378336553"/>
            <w:bookmarkStart w:id="93" w:name="_Toc378336706"/>
            <w:r>
              <w:t xml:space="preserve">Leven met </w:t>
            </w:r>
            <w:r w:rsidRPr="007A0FDA">
              <w:t>elektriciteit</w:t>
            </w:r>
            <w:bookmarkEnd w:id="91"/>
            <w:bookmarkEnd w:id="92"/>
            <w:bookmarkEnd w:id="93"/>
          </w:p>
        </w:tc>
        <w:tc>
          <w:tcPr>
            <w:tcW w:w="7793" w:type="dxa"/>
            <w:gridSpan w:val="3"/>
            <w:tcBorders>
              <w:left w:val="nil"/>
            </w:tcBorders>
            <w:vAlign w:val="center"/>
          </w:tcPr>
          <w:p w:rsidR="005716AA" w:rsidRPr="004D1223" w:rsidRDefault="005716AA" w:rsidP="0069276F">
            <w:pPr>
              <w:tabs>
                <w:tab w:val="left" w:pos="247"/>
              </w:tabs>
              <w:spacing w:before="80" w:after="80"/>
              <w:rPr>
                <w:rFonts w:cs="Arial"/>
                <w:bCs/>
                <w:sz w:val="18"/>
                <w:szCs w:val="18"/>
              </w:rPr>
            </w:pPr>
            <w:r>
              <w:rPr>
                <w:rFonts w:cs="Arial"/>
                <w:bCs/>
                <w:sz w:val="18"/>
                <w:szCs w:val="18"/>
              </w:rPr>
              <w:t>Behandel de geselecteerde eindtermen uitsluitend in functie van het gekozen ‘verhaal’, dit wil zeggen dat theoretische achtergrond alleen aan bod komt om het ‘verhaal’, te begrijpen.</w:t>
            </w:r>
            <w:r>
              <w:rPr>
                <w:rFonts w:cs="Arial"/>
                <w:bCs/>
                <w:sz w:val="18"/>
                <w:szCs w:val="18"/>
              </w:rPr>
              <w:br/>
              <w:t>Dit is het ‘verhaal’ over onze energievoorziening via elektriciteit die fysisch (wind, water) of chemisch (aardgas</w:t>
            </w:r>
            <w:r w:rsidR="00D42889">
              <w:rPr>
                <w:rFonts w:cs="Arial"/>
                <w:bCs/>
                <w:sz w:val="18"/>
                <w:szCs w:val="18"/>
              </w:rPr>
              <w:t>, steenkool, aardolie, kernenergie) opgewekt wordt (turbines</w:t>
            </w:r>
            <w:r w:rsidR="005830DB">
              <w:rPr>
                <w:rFonts w:cs="Arial"/>
                <w:bCs/>
                <w:sz w:val="18"/>
                <w:szCs w:val="18"/>
              </w:rPr>
              <w:t>) (TTV5).</w:t>
            </w:r>
            <w:r w:rsidR="005830DB">
              <w:rPr>
                <w:rFonts w:cs="Arial"/>
                <w:bCs/>
                <w:sz w:val="18"/>
                <w:szCs w:val="18"/>
              </w:rPr>
              <w:br/>
            </w:r>
            <w:r w:rsidR="005830DB">
              <w:rPr>
                <w:rFonts w:cs="Arial"/>
                <w:bCs/>
                <w:sz w:val="18"/>
                <w:szCs w:val="18"/>
              </w:rPr>
              <w:br/>
              <w:t>Laat de leerlingen op basis van deze kennis een kritische houding motiveren t.o.v. energie en energieverbruik (TTV 8).</w:t>
            </w:r>
          </w:p>
        </w:tc>
      </w:tr>
      <w:tr w:rsidR="00B3467B" w:rsidTr="006D4EE5">
        <w:trPr>
          <w:trHeight w:val="397"/>
        </w:trPr>
        <w:tc>
          <w:tcPr>
            <w:tcW w:w="839" w:type="dxa"/>
            <w:tcBorders>
              <w:top w:val="single" w:sz="18" w:space="0" w:color="auto"/>
              <w:left w:val="single" w:sz="18" w:space="0" w:color="auto"/>
              <w:bottom w:val="single" w:sz="18" w:space="0" w:color="auto"/>
            </w:tcBorders>
          </w:tcPr>
          <w:p w:rsidR="00B3467B" w:rsidRDefault="00B3467B" w:rsidP="006D4EE5">
            <w:pPr>
              <w:pStyle w:val="NummerDoelstelling"/>
            </w:pPr>
          </w:p>
        </w:tc>
        <w:tc>
          <w:tcPr>
            <w:tcW w:w="5716" w:type="dxa"/>
            <w:tcBorders>
              <w:top w:val="single" w:sz="18" w:space="0" w:color="auto"/>
              <w:bottom w:val="single" w:sz="18" w:space="0" w:color="auto"/>
            </w:tcBorders>
          </w:tcPr>
          <w:p w:rsidR="00B3467B" w:rsidRDefault="00B3467B" w:rsidP="006D4EE5">
            <w:pPr>
              <w:spacing w:before="80" w:after="80"/>
              <w:rPr>
                <w:b/>
                <w:bCs/>
                <w:sz w:val="18"/>
              </w:rPr>
            </w:pPr>
            <w:r>
              <w:rPr>
                <w:b/>
                <w:bCs/>
                <w:sz w:val="18"/>
              </w:rPr>
              <w:t xml:space="preserve">Kunnen </w:t>
            </w:r>
            <w:r w:rsidRPr="00107E1F">
              <w:rPr>
                <w:b/>
                <w:bCs/>
                <w:sz w:val="18"/>
              </w:rPr>
              <w:t>weergeven</w:t>
            </w:r>
            <w:r>
              <w:rPr>
                <w:b/>
                <w:bCs/>
                <w:sz w:val="18"/>
              </w:rPr>
              <w:t xml:space="preserve"> dat gelijksoortige ladingen elkaar afstoten en ongelijksoortige elkaar aantrekken.</w:t>
            </w:r>
          </w:p>
        </w:tc>
        <w:tc>
          <w:tcPr>
            <w:tcW w:w="835" w:type="dxa"/>
            <w:tcBorders>
              <w:top w:val="single" w:sz="18" w:space="0" w:color="auto"/>
              <w:bottom w:val="single" w:sz="18" w:space="0" w:color="auto"/>
            </w:tcBorders>
          </w:tcPr>
          <w:p w:rsidR="00B3467B" w:rsidRDefault="00B3467B" w:rsidP="006D4EE5">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3467B" w:rsidRDefault="00B3467B" w:rsidP="006D4EE5">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B3467B" w:rsidRDefault="00B3467B" w:rsidP="006D4EE5">
            <w:pPr>
              <w:spacing w:before="80" w:after="80"/>
              <w:rPr>
                <w:sz w:val="18"/>
              </w:rPr>
            </w:pPr>
          </w:p>
        </w:tc>
        <w:tc>
          <w:tcPr>
            <w:tcW w:w="850" w:type="dxa"/>
            <w:gridSpan w:val="2"/>
            <w:tcBorders>
              <w:top w:val="single" w:sz="18" w:space="0" w:color="auto"/>
              <w:bottom w:val="single" w:sz="18" w:space="0" w:color="auto"/>
              <w:right w:val="single" w:sz="18" w:space="0" w:color="auto"/>
            </w:tcBorders>
            <w:vAlign w:val="center"/>
          </w:tcPr>
          <w:p w:rsidR="00B3467B" w:rsidRDefault="00B3467B" w:rsidP="006D4EE5">
            <w:pPr>
              <w:spacing w:before="80" w:after="80"/>
              <w:jc w:val="center"/>
              <w:rPr>
                <w:sz w:val="18"/>
              </w:rPr>
            </w:pPr>
          </w:p>
        </w:tc>
      </w:tr>
      <w:tr w:rsidR="00B3467B" w:rsidTr="006D4EE5">
        <w:trPr>
          <w:trHeight w:val="397"/>
        </w:trPr>
        <w:tc>
          <w:tcPr>
            <w:tcW w:w="839" w:type="dxa"/>
            <w:tcBorders>
              <w:top w:val="single" w:sz="18" w:space="0" w:color="auto"/>
              <w:bottom w:val="single" w:sz="18" w:space="0" w:color="auto"/>
            </w:tcBorders>
          </w:tcPr>
          <w:p w:rsidR="00B3467B" w:rsidRDefault="00B3467B" w:rsidP="006D4EE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3467B" w:rsidRDefault="00B3467B" w:rsidP="006D4EE5">
            <w:pPr>
              <w:tabs>
                <w:tab w:val="left" w:pos="226"/>
              </w:tabs>
              <w:spacing w:before="80" w:after="80"/>
              <w:rPr>
                <w:sz w:val="18"/>
              </w:rPr>
            </w:pPr>
            <w:r>
              <w:rPr>
                <w:sz w:val="18"/>
              </w:rPr>
              <w:t>Gelijksoortige en ongelijksoortige ladingen.</w:t>
            </w:r>
          </w:p>
        </w:tc>
        <w:tc>
          <w:tcPr>
            <w:tcW w:w="6943" w:type="dxa"/>
            <w:tcBorders>
              <w:top w:val="single" w:sz="18" w:space="0" w:color="auto"/>
              <w:left w:val="double" w:sz="4" w:space="0" w:color="auto"/>
              <w:bottom w:val="single" w:sz="18" w:space="0" w:color="auto"/>
            </w:tcBorders>
          </w:tcPr>
          <w:p w:rsidR="00B3467B" w:rsidRDefault="00B3467B" w:rsidP="006D4EE5">
            <w:pPr>
              <w:tabs>
                <w:tab w:val="right" w:pos="352"/>
                <w:tab w:val="right" w:pos="567"/>
              </w:tabs>
              <w:spacing w:before="80" w:after="80"/>
              <w:rPr>
                <w:sz w:val="18"/>
              </w:rPr>
            </w:pPr>
            <w:r>
              <w:rPr>
                <w:sz w:val="18"/>
              </w:rPr>
              <w:t>Ladingen opwekken door over verschillende materialen te wrijven met verschillende materialen: papier, wollen doek, kattenhuid, …</w:t>
            </w:r>
          </w:p>
          <w:p w:rsidR="00B3467B" w:rsidRDefault="00B3467B" w:rsidP="006D4EE5">
            <w:pPr>
              <w:tabs>
                <w:tab w:val="right" w:pos="352"/>
                <w:tab w:val="right" w:pos="567"/>
              </w:tabs>
              <w:spacing w:before="80" w:after="80"/>
              <w:rPr>
                <w:sz w:val="18"/>
              </w:rPr>
            </w:pPr>
            <w:r>
              <w:rPr>
                <w:sz w:val="18"/>
              </w:rPr>
              <w:t>Ladingen opwekken met elektriseermachine.</w:t>
            </w:r>
          </w:p>
        </w:tc>
        <w:tc>
          <w:tcPr>
            <w:tcW w:w="850" w:type="dxa"/>
            <w:gridSpan w:val="2"/>
            <w:tcBorders>
              <w:top w:val="single" w:sz="18" w:space="0" w:color="auto"/>
              <w:bottom w:val="single" w:sz="18" w:space="0" w:color="auto"/>
            </w:tcBorders>
          </w:tcPr>
          <w:p w:rsidR="00B3467B" w:rsidRDefault="00B3467B" w:rsidP="006D4EE5">
            <w:pPr>
              <w:spacing w:before="80" w:after="80"/>
              <w:jc w:val="center"/>
              <w:rPr>
                <w:sz w:val="18"/>
              </w:rPr>
            </w:pPr>
          </w:p>
        </w:tc>
      </w:tr>
      <w:tr w:rsidR="00953D42" w:rsidTr="006D4EE5">
        <w:trPr>
          <w:trHeight w:val="397"/>
        </w:trPr>
        <w:tc>
          <w:tcPr>
            <w:tcW w:w="839" w:type="dxa"/>
            <w:tcBorders>
              <w:top w:val="single" w:sz="18" w:space="0" w:color="auto"/>
              <w:left w:val="single" w:sz="18" w:space="0" w:color="auto"/>
              <w:bottom w:val="single" w:sz="18" w:space="0" w:color="auto"/>
            </w:tcBorders>
          </w:tcPr>
          <w:p w:rsidR="00953D42" w:rsidRDefault="00953D42" w:rsidP="006D4EE5">
            <w:pPr>
              <w:pStyle w:val="NummerDoelstelling"/>
            </w:pPr>
          </w:p>
        </w:tc>
        <w:tc>
          <w:tcPr>
            <w:tcW w:w="5716" w:type="dxa"/>
            <w:tcBorders>
              <w:top w:val="single" w:sz="18" w:space="0" w:color="auto"/>
              <w:bottom w:val="single" w:sz="18" w:space="0" w:color="auto"/>
            </w:tcBorders>
          </w:tcPr>
          <w:p w:rsidR="00953D42" w:rsidRDefault="00953D42" w:rsidP="006D4EE5">
            <w:pPr>
              <w:spacing w:before="80" w:after="80"/>
              <w:rPr>
                <w:b/>
                <w:bCs/>
                <w:sz w:val="18"/>
              </w:rPr>
            </w:pPr>
            <w:r>
              <w:rPr>
                <w:b/>
                <w:bCs/>
                <w:sz w:val="18"/>
              </w:rPr>
              <w:t>Proefondervindelijk kunnen aantonen dat ladingen door contact met andere voorwerpen kunnen overgedragen worden.</w:t>
            </w:r>
          </w:p>
        </w:tc>
        <w:tc>
          <w:tcPr>
            <w:tcW w:w="835" w:type="dxa"/>
            <w:tcBorders>
              <w:top w:val="single" w:sz="18" w:space="0" w:color="auto"/>
              <w:bottom w:val="single" w:sz="18" w:space="0" w:color="auto"/>
            </w:tcBorders>
          </w:tcPr>
          <w:p w:rsidR="00953D42" w:rsidRDefault="00953D42" w:rsidP="006D4EE5">
            <w:pPr>
              <w:spacing w:before="80" w:after="80"/>
              <w:jc w:val="center"/>
              <w:rPr>
                <w:b/>
                <w:bCs/>
                <w:sz w:val="18"/>
              </w:rPr>
            </w:pPr>
            <w:r>
              <w:rPr>
                <w:b/>
                <w:bCs/>
                <w:sz w:val="18"/>
              </w:rPr>
              <w:t>EDV LER 4</w:t>
            </w:r>
          </w:p>
        </w:tc>
        <w:tc>
          <w:tcPr>
            <w:tcW w:w="835" w:type="dxa"/>
            <w:tcBorders>
              <w:top w:val="single" w:sz="18" w:space="0" w:color="auto"/>
              <w:bottom w:val="single" w:sz="18" w:space="0" w:color="auto"/>
              <w:right w:val="double" w:sz="4" w:space="0" w:color="auto"/>
            </w:tcBorders>
          </w:tcPr>
          <w:p w:rsidR="00953D42" w:rsidRDefault="00953D42" w:rsidP="006D4EE5">
            <w:pPr>
              <w:spacing w:before="80" w:after="80"/>
              <w:jc w:val="center"/>
              <w:rPr>
                <w:b/>
                <w:bCs/>
                <w:sz w:val="18"/>
              </w:rPr>
            </w:pPr>
            <w:r>
              <w:rPr>
                <w:b/>
                <w:bCs/>
                <w:sz w:val="18"/>
              </w:rPr>
              <w:t>B</w:t>
            </w:r>
          </w:p>
        </w:tc>
        <w:tc>
          <w:tcPr>
            <w:tcW w:w="6949" w:type="dxa"/>
            <w:gridSpan w:val="2"/>
            <w:tcBorders>
              <w:top w:val="single" w:sz="18" w:space="0" w:color="auto"/>
              <w:left w:val="double" w:sz="4" w:space="0" w:color="auto"/>
              <w:bottom w:val="single" w:sz="18" w:space="0" w:color="auto"/>
            </w:tcBorders>
            <w:vAlign w:val="center"/>
          </w:tcPr>
          <w:p w:rsidR="00953D42" w:rsidRDefault="00953D42" w:rsidP="006D4E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53D42" w:rsidRDefault="00953D42" w:rsidP="006D4EE5">
            <w:pPr>
              <w:spacing w:before="80" w:after="80"/>
              <w:jc w:val="center"/>
              <w:rPr>
                <w:sz w:val="18"/>
              </w:rPr>
            </w:pPr>
          </w:p>
        </w:tc>
      </w:tr>
      <w:tr w:rsidR="00953D42" w:rsidTr="006D4EE5">
        <w:trPr>
          <w:trHeight w:val="397"/>
        </w:trPr>
        <w:tc>
          <w:tcPr>
            <w:tcW w:w="839" w:type="dxa"/>
            <w:tcBorders>
              <w:top w:val="single" w:sz="18" w:space="0" w:color="auto"/>
              <w:bottom w:val="single" w:sz="18" w:space="0" w:color="auto"/>
            </w:tcBorders>
          </w:tcPr>
          <w:p w:rsidR="00953D42" w:rsidRDefault="00953D42" w:rsidP="006D4EE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53D42" w:rsidRDefault="00953D42" w:rsidP="006D4EE5">
            <w:pPr>
              <w:tabs>
                <w:tab w:val="left" w:pos="226"/>
              </w:tabs>
              <w:spacing w:before="80" w:after="80"/>
              <w:rPr>
                <w:sz w:val="18"/>
              </w:rPr>
            </w:pPr>
            <w:r>
              <w:rPr>
                <w:sz w:val="18"/>
              </w:rPr>
              <w:t>Lading door contact.</w:t>
            </w:r>
          </w:p>
        </w:tc>
        <w:tc>
          <w:tcPr>
            <w:tcW w:w="6949" w:type="dxa"/>
            <w:gridSpan w:val="2"/>
            <w:tcBorders>
              <w:top w:val="single" w:sz="18" w:space="0" w:color="auto"/>
              <w:left w:val="double" w:sz="4" w:space="0" w:color="auto"/>
              <w:bottom w:val="single" w:sz="18" w:space="0" w:color="auto"/>
            </w:tcBorders>
          </w:tcPr>
          <w:p w:rsidR="00953D42" w:rsidRDefault="00953D42" w:rsidP="006D4EE5">
            <w:pPr>
              <w:tabs>
                <w:tab w:val="right" w:pos="352"/>
                <w:tab w:val="right" w:pos="567"/>
              </w:tabs>
              <w:spacing w:before="80" w:after="80"/>
              <w:rPr>
                <w:sz w:val="18"/>
              </w:rPr>
            </w:pPr>
            <w:r>
              <w:rPr>
                <w:sz w:val="18"/>
              </w:rPr>
              <w:t>Erop wijzen dat de bewegende ladingen in metalen elektronen zijn. Experimenteel aantonen door middel van en elektroscoop.</w:t>
            </w:r>
          </w:p>
        </w:tc>
        <w:tc>
          <w:tcPr>
            <w:tcW w:w="844" w:type="dxa"/>
            <w:tcBorders>
              <w:top w:val="single" w:sz="18" w:space="0" w:color="auto"/>
              <w:bottom w:val="single" w:sz="18" w:space="0" w:color="auto"/>
            </w:tcBorders>
          </w:tcPr>
          <w:p w:rsidR="00953D42" w:rsidRDefault="00953D42" w:rsidP="006D4EE5">
            <w:pPr>
              <w:spacing w:before="80" w:after="80"/>
              <w:jc w:val="center"/>
              <w:rPr>
                <w:sz w:val="18"/>
              </w:rPr>
            </w:pPr>
          </w:p>
        </w:tc>
      </w:tr>
      <w:tr w:rsidR="00953D42" w:rsidTr="006D4EE5">
        <w:trPr>
          <w:trHeight w:val="397"/>
        </w:trPr>
        <w:tc>
          <w:tcPr>
            <w:tcW w:w="839" w:type="dxa"/>
            <w:tcBorders>
              <w:top w:val="single" w:sz="18" w:space="0" w:color="auto"/>
              <w:left w:val="single" w:sz="18" w:space="0" w:color="auto"/>
              <w:bottom w:val="single" w:sz="18" w:space="0" w:color="auto"/>
            </w:tcBorders>
          </w:tcPr>
          <w:p w:rsidR="00953D42" w:rsidRDefault="00953D42" w:rsidP="006D4EE5">
            <w:pPr>
              <w:pStyle w:val="NummerDoelstelling"/>
            </w:pPr>
          </w:p>
        </w:tc>
        <w:tc>
          <w:tcPr>
            <w:tcW w:w="5716" w:type="dxa"/>
            <w:tcBorders>
              <w:top w:val="single" w:sz="18" w:space="0" w:color="auto"/>
              <w:bottom w:val="single" w:sz="18" w:space="0" w:color="auto"/>
            </w:tcBorders>
          </w:tcPr>
          <w:p w:rsidR="00953D42" w:rsidRDefault="00953D42" w:rsidP="006D4EE5">
            <w:pPr>
              <w:spacing w:before="80" w:after="80"/>
              <w:rPr>
                <w:b/>
                <w:bCs/>
                <w:sz w:val="18"/>
              </w:rPr>
            </w:pPr>
            <w:r>
              <w:rPr>
                <w:b/>
                <w:bCs/>
                <w:sz w:val="18"/>
              </w:rPr>
              <w:t>Lading door wrijving en lading door contact kunnen verklaren aan de hand van een eenvoudig atoommodel.</w:t>
            </w:r>
          </w:p>
        </w:tc>
        <w:tc>
          <w:tcPr>
            <w:tcW w:w="835" w:type="dxa"/>
            <w:tcBorders>
              <w:top w:val="single" w:sz="18" w:space="0" w:color="auto"/>
              <w:bottom w:val="single" w:sz="18" w:space="0" w:color="auto"/>
            </w:tcBorders>
          </w:tcPr>
          <w:p w:rsidR="00953D42" w:rsidRDefault="00953D42" w:rsidP="006D4EE5">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53D42" w:rsidRDefault="00953D42" w:rsidP="006D4EE5">
            <w:pPr>
              <w:spacing w:before="80" w:after="80"/>
              <w:jc w:val="center"/>
              <w:rPr>
                <w:b/>
                <w:bCs/>
                <w:sz w:val="18"/>
              </w:rPr>
            </w:pPr>
            <w:r>
              <w:rPr>
                <w:b/>
                <w:bCs/>
                <w:sz w:val="18"/>
              </w:rPr>
              <w:t>B</w:t>
            </w:r>
          </w:p>
        </w:tc>
        <w:tc>
          <w:tcPr>
            <w:tcW w:w="6949" w:type="dxa"/>
            <w:gridSpan w:val="2"/>
            <w:tcBorders>
              <w:top w:val="single" w:sz="18" w:space="0" w:color="auto"/>
              <w:left w:val="double" w:sz="4" w:space="0" w:color="auto"/>
              <w:bottom w:val="single" w:sz="18" w:space="0" w:color="auto"/>
            </w:tcBorders>
            <w:vAlign w:val="center"/>
          </w:tcPr>
          <w:p w:rsidR="00953D42" w:rsidRDefault="00953D42" w:rsidP="006D4E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53D42" w:rsidRDefault="00953D42" w:rsidP="006D4EE5">
            <w:pPr>
              <w:spacing w:before="80" w:after="80"/>
              <w:jc w:val="center"/>
              <w:rPr>
                <w:sz w:val="18"/>
              </w:rPr>
            </w:pPr>
          </w:p>
        </w:tc>
      </w:tr>
      <w:tr w:rsidR="00953D42" w:rsidTr="006D4EE5">
        <w:trPr>
          <w:trHeight w:val="397"/>
        </w:trPr>
        <w:tc>
          <w:tcPr>
            <w:tcW w:w="839" w:type="dxa"/>
            <w:tcBorders>
              <w:top w:val="single" w:sz="18" w:space="0" w:color="auto"/>
              <w:bottom w:val="single" w:sz="18" w:space="0" w:color="auto"/>
            </w:tcBorders>
          </w:tcPr>
          <w:p w:rsidR="00953D42" w:rsidRDefault="00953D42" w:rsidP="006D4EE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53D42" w:rsidRDefault="00953D42" w:rsidP="006D4EE5">
            <w:pPr>
              <w:tabs>
                <w:tab w:val="left" w:pos="226"/>
              </w:tabs>
              <w:spacing w:before="80" w:after="80"/>
              <w:rPr>
                <w:sz w:val="18"/>
              </w:rPr>
            </w:pPr>
            <w:r>
              <w:rPr>
                <w:sz w:val="18"/>
              </w:rPr>
              <w:t>Verklaring van lading door wrijving en door contact.</w:t>
            </w:r>
          </w:p>
        </w:tc>
        <w:tc>
          <w:tcPr>
            <w:tcW w:w="6949" w:type="dxa"/>
            <w:gridSpan w:val="2"/>
            <w:tcBorders>
              <w:top w:val="single" w:sz="18" w:space="0" w:color="auto"/>
              <w:left w:val="double" w:sz="4" w:space="0" w:color="auto"/>
              <w:bottom w:val="single" w:sz="18" w:space="0" w:color="auto"/>
            </w:tcBorders>
          </w:tcPr>
          <w:p w:rsidR="00953D42" w:rsidRDefault="00953D42" w:rsidP="006D4EE5">
            <w:pPr>
              <w:tabs>
                <w:tab w:val="right" w:pos="352"/>
                <w:tab w:val="right" w:pos="567"/>
              </w:tabs>
              <w:spacing w:before="80" w:after="80"/>
              <w:rPr>
                <w:sz w:val="18"/>
              </w:rPr>
            </w:pPr>
            <w:r>
              <w:rPr>
                <w:sz w:val="18"/>
              </w:rPr>
              <w:t>Steunen op het atoommodel van Bohr dat de leerlingen kennen uit de lessen chemie (leerstof tweede graad).</w:t>
            </w:r>
          </w:p>
        </w:tc>
        <w:tc>
          <w:tcPr>
            <w:tcW w:w="844" w:type="dxa"/>
            <w:tcBorders>
              <w:top w:val="single" w:sz="18" w:space="0" w:color="auto"/>
              <w:bottom w:val="single" w:sz="18" w:space="0" w:color="auto"/>
            </w:tcBorders>
          </w:tcPr>
          <w:p w:rsidR="00953D42" w:rsidRDefault="00953D42" w:rsidP="006D4EE5">
            <w:pPr>
              <w:spacing w:before="80" w:after="80"/>
              <w:jc w:val="center"/>
              <w:rPr>
                <w:sz w:val="18"/>
              </w:rPr>
            </w:pPr>
            <w:r>
              <w:rPr>
                <w:sz w:val="18"/>
              </w:rPr>
              <w:t>LER</w:t>
            </w:r>
          </w:p>
        </w:tc>
      </w:tr>
      <w:tr w:rsidR="00E6542A" w:rsidTr="00D96C83">
        <w:trPr>
          <w:trHeight w:val="397"/>
        </w:trPr>
        <w:tc>
          <w:tcPr>
            <w:tcW w:w="839" w:type="dxa"/>
            <w:tcBorders>
              <w:top w:val="single" w:sz="18" w:space="0" w:color="auto"/>
              <w:left w:val="single" w:sz="18" w:space="0" w:color="auto"/>
              <w:bottom w:val="single" w:sz="18" w:space="0" w:color="auto"/>
            </w:tcBorders>
          </w:tcPr>
          <w:p w:rsidR="00E6542A" w:rsidRDefault="00E6542A" w:rsidP="00D96C83">
            <w:pPr>
              <w:pStyle w:val="NummerDoelstelling"/>
            </w:pPr>
          </w:p>
        </w:tc>
        <w:tc>
          <w:tcPr>
            <w:tcW w:w="5716" w:type="dxa"/>
            <w:tcBorders>
              <w:top w:val="single" w:sz="18" w:space="0" w:color="auto"/>
              <w:bottom w:val="single" w:sz="18" w:space="0" w:color="auto"/>
            </w:tcBorders>
          </w:tcPr>
          <w:p w:rsidR="00E6542A" w:rsidRDefault="005830DB" w:rsidP="00D96C83">
            <w:pPr>
              <w:spacing w:before="80" w:after="80"/>
              <w:rPr>
                <w:b/>
                <w:bCs/>
                <w:sz w:val="18"/>
              </w:rPr>
            </w:pPr>
            <w:r>
              <w:rPr>
                <w:b/>
                <w:bCs/>
                <w:sz w:val="18"/>
              </w:rPr>
              <w:t>Voor een geleider in een gelijkstroomkring het verband tussen spanning, stroomsterkte en weerstand kunnen toepassen.</w:t>
            </w:r>
          </w:p>
        </w:tc>
        <w:tc>
          <w:tcPr>
            <w:tcW w:w="835" w:type="dxa"/>
            <w:tcBorders>
              <w:top w:val="single" w:sz="18" w:space="0" w:color="auto"/>
              <w:bottom w:val="single" w:sz="18" w:space="0" w:color="auto"/>
            </w:tcBorders>
          </w:tcPr>
          <w:p w:rsidR="00E6542A" w:rsidRDefault="005830DB" w:rsidP="00953D42">
            <w:pPr>
              <w:spacing w:before="80" w:after="80"/>
              <w:jc w:val="center"/>
              <w:rPr>
                <w:b/>
                <w:bCs/>
                <w:sz w:val="18"/>
              </w:rPr>
            </w:pPr>
            <w:r>
              <w:rPr>
                <w:b/>
                <w:bCs/>
                <w:sz w:val="18"/>
              </w:rPr>
              <w:t>ET F</w:t>
            </w:r>
            <w:r w:rsidR="00953D42">
              <w:rPr>
                <w:b/>
                <w:bCs/>
                <w:sz w:val="18"/>
              </w:rPr>
              <w:t>6</w:t>
            </w:r>
          </w:p>
        </w:tc>
        <w:tc>
          <w:tcPr>
            <w:tcW w:w="835" w:type="dxa"/>
            <w:tcBorders>
              <w:top w:val="single" w:sz="18" w:space="0" w:color="auto"/>
              <w:bottom w:val="single" w:sz="18" w:space="0" w:color="auto"/>
              <w:right w:val="double" w:sz="4" w:space="0" w:color="auto"/>
            </w:tcBorders>
          </w:tcPr>
          <w:p w:rsidR="00E6542A" w:rsidRDefault="005830DB" w:rsidP="00D96C83">
            <w:pPr>
              <w:spacing w:before="80" w:after="80"/>
              <w:jc w:val="center"/>
              <w:rPr>
                <w:b/>
                <w:bCs/>
                <w:sz w:val="18"/>
              </w:rPr>
            </w:pPr>
            <w:r>
              <w:rPr>
                <w:b/>
                <w:bCs/>
                <w:sz w:val="18"/>
              </w:rPr>
              <w:t>B</w:t>
            </w:r>
          </w:p>
        </w:tc>
        <w:tc>
          <w:tcPr>
            <w:tcW w:w="6949" w:type="dxa"/>
            <w:gridSpan w:val="2"/>
            <w:tcBorders>
              <w:top w:val="single" w:sz="18" w:space="0" w:color="auto"/>
              <w:left w:val="double" w:sz="4" w:space="0" w:color="auto"/>
              <w:bottom w:val="single" w:sz="18" w:space="0" w:color="auto"/>
            </w:tcBorders>
            <w:vAlign w:val="center"/>
          </w:tcPr>
          <w:p w:rsidR="00E6542A" w:rsidRDefault="00E6542A" w:rsidP="00D96C8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6542A" w:rsidRDefault="00E6542A" w:rsidP="00D96C83">
            <w:pPr>
              <w:spacing w:before="80" w:after="80"/>
              <w:jc w:val="center"/>
              <w:rPr>
                <w:sz w:val="18"/>
              </w:rPr>
            </w:pPr>
          </w:p>
        </w:tc>
      </w:tr>
      <w:tr w:rsidR="00E6542A" w:rsidTr="00D96C83">
        <w:trPr>
          <w:trHeight w:val="397"/>
        </w:trPr>
        <w:tc>
          <w:tcPr>
            <w:tcW w:w="839" w:type="dxa"/>
            <w:tcBorders>
              <w:top w:val="single" w:sz="18" w:space="0" w:color="auto"/>
              <w:bottom w:val="single" w:sz="4" w:space="0" w:color="auto"/>
            </w:tcBorders>
          </w:tcPr>
          <w:p w:rsidR="00E6542A" w:rsidRDefault="00E6542A" w:rsidP="00D96C8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6542A" w:rsidRDefault="005830DB" w:rsidP="00D96C83">
            <w:pPr>
              <w:tabs>
                <w:tab w:val="left" w:pos="226"/>
              </w:tabs>
              <w:spacing w:before="80" w:after="80"/>
              <w:rPr>
                <w:sz w:val="18"/>
              </w:rPr>
            </w:pPr>
            <w:r>
              <w:rPr>
                <w:sz w:val="18"/>
              </w:rPr>
              <w:t>Goede en slechte elektrische geleiders.</w:t>
            </w:r>
            <w:r>
              <w:rPr>
                <w:sz w:val="18"/>
              </w:rPr>
              <w:br/>
              <w:t>Oorzaak van elektrische stroom.</w:t>
            </w:r>
            <w:r>
              <w:rPr>
                <w:sz w:val="18"/>
              </w:rPr>
              <w:br/>
              <w:t>Onderhoud van elektrische stroom.</w:t>
            </w:r>
            <w:r>
              <w:rPr>
                <w:sz w:val="18"/>
              </w:rPr>
              <w:br/>
              <w:t>Elektrische stroomkring.</w:t>
            </w:r>
            <w:r>
              <w:rPr>
                <w:sz w:val="18"/>
              </w:rPr>
              <w:br/>
              <w:t>Het verband tussen elektrische stroom en spanning.</w:t>
            </w:r>
          </w:p>
        </w:tc>
        <w:tc>
          <w:tcPr>
            <w:tcW w:w="6949" w:type="dxa"/>
            <w:gridSpan w:val="2"/>
            <w:tcBorders>
              <w:top w:val="single" w:sz="18" w:space="0" w:color="auto"/>
              <w:left w:val="double" w:sz="4" w:space="0" w:color="auto"/>
              <w:bottom w:val="single" w:sz="4" w:space="0" w:color="auto"/>
            </w:tcBorders>
          </w:tcPr>
          <w:p w:rsidR="00E6542A" w:rsidRDefault="005830DB" w:rsidP="0034790B">
            <w:pPr>
              <w:tabs>
                <w:tab w:val="right" w:pos="352"/>
                <w:tab w:val="right" w:pos="567"/>
              </w:tabs>
              <w:spacing w:before="80" w:after="80"/>
              <w:rPr>
                <w:sz w:val="18"/>
              </w:rPr>
            </w:pPr>
            <w:r>
              <w:rPr>
                <w:sz w:val="18"/>
              </w:rPr>
              <w:t>In concrete voorbeelden: een eenvoudige stroomkring kunnen tekenen bv. gloeilamp, huishoudtoestel.</w:t>
            </w:r>
            <w:r>
              <w:rPr>
                <w:sz w:val="18"/>
              </w:rPr>
              <w:br/>
              <w:t>Veilig omgaan met elektriciteit.</w:t>
            </w:r>
            <w:r>
              <w:rPr>
                <w:sz w:val="18"/>
              </w:rPr>
              <w:br/>
            </w:r>
            <w:r>
              <w:rPr>
                <w:sz w:val="18"/>
              </w:rPr>
              <w:br/>
              <w:t>Zie ook voorbeeldenlijst leerlingenopdrachten en –experimenten.</w:t>
            </w:r>
          </w:p>
        </w:tc>
        <w:tc>
          <w:tcPr>
            <w:tcW w:w="844" w:type="dxa"/>
            <w:tcBorders>
              <w:top w:val="single" w:sz="18" w:space="0" w:color="auto"/>
              <w:bottom w:val="single" w:sz="4" w:space="0" w:color="auto"/>
            </w:tcBorders>
          </w:tcPr>
          <w:p w:rsidR="00E6542A" w:rsidRDefault="00E6542A" w:rsidP="00D96C83">
            <w:pPr>
              <w:spacing w:before="80" w:after="80"/>
              <w:jc w:val="center"/>
              <w:rPr>
                <w:sz w:val="18"/>
              </w:rPr>
            </w:pPr>
          </w:p>
        </w:tc>
      </w:tr>
    </w:tbl>
    <w:p w:rsidR="005830DB" w:rsidRDefault="005830DB">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3"/>
        <w:gridCol w:w="6"/>
        <w:gridCol w:w="844"/>
      </w:tblGrid>
      <w:tr w:rsidR="005830DB" w:rsidTr="0069276F">
        <w:trPr>
          <w:trHeight w:val="397"/>
        </w:trPr>
        <w:tc>
          <w:tcPr>
            <w:tcW w:w="839" w:type="dxa"/>
            <w:tcBorders>
              <w:bottom w:val="single" w:sz="4" w:space="0" w:color="auto"/>
            </w:tcBorders>
            <w:vAlign w:val="center"/>
          </w:tcPr>
          <w:p w:rsidR="005830DB" w:rsidRDefault="005830DB" w:rsidP="0069276F">
            <w:pPr>
              <w:spacing w:before="80" w:after="80"/>
              <w:rPr>
                <w:sz w:val="18"/>
              </w:rPr>
            </w:pPr>
            <w:r>
              <w:rPr>
                <w:sz w:val="18"/>
              </w:rPr>
              <w:lastRenderedPageBreak/>
              <w:t>Nr.</w:t>
            </w:r>
          </w:p>
        </w:tc>
        <w:tc>
          <w:tcPr>
            <w:tcW w:w="5716" w:type="dxa"/>
            <w:tcBorders>
              <w:bottom w:val="single" w:sz="4" w:space="0" w:color="auto"/>
            </w:tcBorders>
            <w:vAlign w:val="center"/>
          </w:tcPr>
          <w:p w:rsidR="005830DB" w:rsidRDefault="005830DB" w:rsidP="0069276F">
            <w:pPr>
              <w:spacing w:before="80" w:after="80"/>
              <w:jc w:val="center"/>
              <w:rPr>
                <w:sz w:val="18"/>
              </w:rPr>
            </w:pPr>
            <w:r>
              <w:rPr>
                <w:sz w:val="18"/>
              </w:rPr>
              <w:t>Leerplandoelstelling en leerinhoud</w:t>
            </w:r>
          </w:p>
        </w:tc>
        <w:tc>
          <w:tcPr>
            <w:tcW w:w="835" w:type="dxa"/>
            <w:tcBorders>
              <w:bottom w:val="single" w:sz="4" w:space="0" w:color="auto"/>
            </w:tcBorders>
            <w:vAlign w:val="center"/>
          </w:tcPr>
          <w:p w:rsidR="005830DB" w:rsidRDefault="005830DB" w:rsidP="0069276F">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5830DB" w:rsidRDefault="005830DB" w:rsidP="0069276F">
            <w:pPr>
              <w:spacing w:before="80" w:after="80"/>
              <w:jc w:val="center"/>
              <w:rPr>
                <w:sz w:val="18"/>
              </w:rPr>
            </w:pPr>
            <w:r>
              <w:rPr>
                <w:sz w:val="18"/>
              </w:rPr>
              <w:t>B/U</w:t>
            </w:r>
          </w:p>
        </w:tc>
        <w:tc>
          <w:tcPr>
            <w:tcW w:w="6949" w:type="dxa"/>
            <w:gridSpan w:val="2"/>
            <w:tcBorders>
              <w:left w:val="double" w:sz="4" w:space="0" w:color="auto"/>
            </w:tcBorders>
            <w:vAlign w:val="center"/>
          </w:tcPr>
          <w:p w:rsidR="005830DB" w:rsidRDefault="005830DB" w:rsidP="0069276F">
            <w:pPr>
              <w:spacing w:before="80" w:after="80"/>
              <w:jc w:val="center"/>
              <w:rPr>
                <w:sz w:val="18"/>
              </w:rPr>
            </w:pPr>
            <w:r>
              <w:rPr>
                <w:sz w:val="18"/>
              </w:rPr>
              <w:t>Didactische wenken en hulpmiddelen</w:t>
            </w:r>
          </w:p>
        </w:tc>
        <w:tc>
          <w:tcPr>
            <w:tcW w:w="844" w:type="dxa"/>
            <w:vAlign w:val="center"/>
          </w:tcPr>
          <w:p w:rsidR="005830DB" w:rsidRDefault="005830DB" w:rsidP="0069276F">
            <w:pPr>
              <w:spacing w:before="80" w:after="80"/>
              <w:jc w:val="center"/>
              <w:rPr>
                <w:sz w:val="18"/>
              </w:rPr>
            </w:pPr>
            <w:r>
              <w:rPr>
                <w:sz w:val="18"/>
              </w:rPr>
              <w:t>Link</w:t>
            </w:r>
          </w:p>
        </w:tc>
      </w:tr>
      <w:tr w:rsidR="00E6542A" w:rsidTr="00D96C83">
        <w:trPr>
          <w:trHeight w:val="397"/>
        </w:trPr>
        <w:tc>
          <w:tcPr>
            <w:tcW w:w="839" w:type="dxa"/>
            <w:tcBorders>
              <w:top w:val="single" w:sz="18" w:space="0" w:color="auto"/>
              <w:left w:val="single" w:sz="18" w:space="0" w:color="auto"/>
              <w:bottom w:val="single" w:sz="18" w:space="0" w:color="auto"/>
            </w:tcBorders>
          </w:tcPr>
          <w:p w:rsidR="00E6542A" w:rsidRDefault="00E6542A" w:rsidP="00D96C83">
            <w:pPr>
              <w:pStyle w:val="NummerDoelstelling"/>
            </w:pPr>
          </w:p>
        </w:tc>
        <w:tc>
          <w:tcPr>
            <w:tcW w:w="5716" w:type="dxa"/>
            <w:tcBorders>
              <w:top w:val="single" w:sz="18" w:space="0" w:color="auto"/>
              <w:bottom w:val="single" w:sz="18" w:space="0" w:color="auto"/>
            </w:tcBorders>
          </w:tcPr>
          <w:p w:rsidR="00E6542A" w:rsidRDefault="005830DB" w:rsidP="00953D42">
            <w:pPr>
              <w:spacing w:before="80" w:after="80"/>
              <w:rPr>
                <w:b/>
                <w:bCs/>
                <w:sz w:val="18"/>
              </w:rPr>
            </w:pPr>
            <w:r>
              <w:rPr>
                <w:b/>
                <w:bCs/>
                <w:sz w:val="18"/>
              </w:rPr>
              <w:t xml:space="preserve">De grootheden ‘lading’, ‘spanning’, ’stroomsterkte’, ‘weerstand’ en ‘vermogen’ kunnen definiëren, het symbool en de SI-eenheid ervan kunnen aangeven en in </w:t>
            </w:r>
            <w:r w:rsidR="00953D42">
              <w:rPr>
                <w:b/>
                <w:bCs/>
                <w:sz w:val="18"/>
              </w:rPr>
              <w:t>een</w:t>
            </w:r>
            <w:r>
              <w:rPr>
                <w:b/>
                <w:bCs/>
                <w:sz w:val="18"/>
              </w:rPr>
              <w:t xml:space="preserve"> formule kunnen toepassen.</w:t>
            </w:r>
          </w:p>
        </w:tc>
        <w:tc>
          <w:tcPr>
            <w:tcW w:w="835" w:type="dxa"/>
            <w:tcBorders>
              <w:top w:val="single" w:sz="18" w:space="0" w:color="auto"/>
              <w:bottom w:val="single" w:sz="18" w:space="0" w:color="auto"/>
            </w:tcBorders>
          </w:tcPr>
          <w:p w:rsidR="00E6542A" w:rsidRDefault="00953D42" w:rsidP="00953D42">
            <w:pPr>
              <w:spacing w:before="80" w:after="80"/>
              <w:jc w:val="center"/>
              <w:rPr>
                <w:b/>
                <w:bCs/>
                <w:sz w:val="18"/>
              </w:rPr>
            </w:pPr>
            <w:r>
              <w:rPr>
                <w:b/>
                <w:bCs/>
                <w:sz w:val="18"/>
              </w:rPr>
              <w:t>G</w:t>
            </w:r>
            <w:r w:rsidR="005830DB">
              <w:rPr>
                <w:b/>
                <w:bCs/>
                <w:sz w:val="18"/>
              </w:rPr>
              <w:t xml:space="preserve">ET </w:t>
            </w:r>
            <w:r>
              <w:rPr>
                <w:b/>
                <w:bCs/>
                <w:sz w:val="18"/>
              </w:rPr>
              <w:t>4</w:t>
            </w:r>
            <w:r>
              <w:rPr>
                <w:b/>
                <w:bCs/>
                <w:sz w:val="18"/>
              </w:rPr>
              <w:br/>
              <w:t>ET F6</w:t>
            </w:r>
          </w:p>
        </w:tc>
        <w:tc>
          <w:tcPr>
            <w:tcW w:w="835" w:type="dxa"/>
            <w:tcBorders>
              <w:top w:val="single" w:sz="18" w:space="0" w:color="auto"/>
              <w:bottom w:val="single" w:sz="18" w:space="0" w:color="auto"/>
              <w:right w:val="double" w:sz="4" w:space="0" w:color="auto"/>
            </w:tcBorders>
          </w:tcPr>
          <w:p w:rsidR="00E6542A" w:rsidRDefault="005830DB" w:rsidP="00D96C83">
            <w:pPr>
              <w:spacing w:before="80" w:after="80"/>
              <w:jc w:val="center"/>
              <w:rPr>
                <w:b/>
                <w:bCs/>
                <w:sz w:val="18"/>
              </w:rPr>
            </w:pPr>
            <w:r>
              <w:rPr>
                <w:b/>
                <w:bCs/>
                <w:sz w:val="18"/>
              </w:rPr>
              <w:t>B</w:t>
            </w:r>
          </w:p>
        </w:tc>
        <w:tc>
          <w:tcPr>
            <w:tcW w:w="6949" w:type="dxa"/>
            <w:gridSpan w:val="2"/>
            <w:tcBorders>
              <w:top w:val="single" w:sz="18" w:space="0" w:color="auto"/>
              <w:left w:val="double" w:sz="4" w:space="0" w:color="auto"/>
              <w:bottom w:val="single" w:sz="18" w:space="0" w:color="auto"/>
            </w:tcBorders>
            <w:vAlign w:val="center"/>
          </w:tcPr>
          <w:p w:rsidR="00E6542A" w:rsidRDefault="00E6542A" w:rsidP="00D96C8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6542A" w:rsidRDefault="00E6542A" w:rsidP="00D96C83">
            <w:pPr>
              <w:spacing w:before="80" w:after="80"/>
              <w:jc w:val="center"/>
              <w:rPr>
                <w:sz w:val="18"/>
              </w:rPr>
            </w:pPr>
          </w:p>
        </w:tc>
      </w:tr>
      <w:tr w:rsidR="00E6542A" w:rsidTr="00D96C83">
        <w:trPr>
          <w:trHeight w:val="397"/>
        </w:trPr>
        <w:tc>
          <w:tcPr>
            <w:tcW w:w="839" w:type="dxa"/>
            <w:tcBorders>
              <w:top w:val="single" w:sz="18" w:space="0" w:color="auto"/>
              <w:bottom w:val="single" w:sz="4" w:space="0" w:color="auto"/>
            </w:tcBorders>
          </w:tcPr>
          <w:p w:rsidR="00E6542A" w:rsidRDefault="00E6542A" w:rsidP="00D96C83">
            <w:pPr>
              <w:spacing w:before="80" w:after="80"/>
              <w:rPr>
                <w:sz w:val="18"/>
              </w:rPr>
            </w:pPr>
          </w:p>
        </w:tc>
        <w:tc>
          <w:tcPr>
            <w:tcW w:w="7386" w:type="dxa"/>
            <w:gridSpan w:val="3"/>
            <w:tcBorders>
              <w:top w:val="single" w:sz="18" w:space="0" w:color="auto"/>
              <w:bottom w:val="single" w:sz="4" w:space="0" w:color="auto"/>
              <w:right w:val="double" w:sz="4" w:space="0" w:color="auto"/>
            </w:tcBorders>
          </w:tcPr>
          <w:tbl>
            <w:tblPr>
              <w:tblW w:w="0" w:type="auto"/>
              <w:tblCellMar>
                <w:left w:w="70" w:type="dxa"/>
                <w:right w:w="70" w:type="dxa"/>
              </w:tblCellMar>
              <w:tblLook w:val="0000" w:firstRow="0" w:lastRow="0" w:firstColumn="0" w:lastColumn="0" w:noHBand="0" w:noVBand="0"/>
            </w:tblPr>
            <w:tblGrid>
              <w:gridCol w:w="2202"/>
              <w:gridCol w:w="1412"/>
              <w:gridCol w:w="1808"/>
              <w:gridCol w:w="1808"/>
            </w:tblGrid>
            <w:tr w:rsidR="005830DB" w:rsidTr="0069276F">
              <w:tc>
                <w:tcPr>
                  <w:tcW w:w="2202" w:type="dxa"/>
                </w:tcPr>
                <w:p w:rsidR="005830DB" w:rsidRDefault="005830DB" w:rsidP="0069276F">
                  <w:pPr>
                    <w:tabs>
                      <w:tab w:val="left" w:pos="226"/>
                    </w:tabs>
                    <w:spacing w:before="80" w:after="80"/>
                    <w:rPr>
                      <w:rFonts w:cs="Arial"/>
                      <w:sz w:val="18"/>
                      <w:lang w:val="fr-FR"/>
                    </w:rPr>
                  </w:pPr>
                </w:p>
              </w:tc>
              <w:tc>
                <w:tcPr>
                  <w:tcW w:w="1412" w:type="dxa"/>
                </w:tcPr>
                <w:p w:rsidR="005830DB" w:rsidRDefault="005830DB" w:rsidP="0069276F">
                  <w:pPr>
                    <w:tabs>
                      <w:tab w:val="left" w:pos="226"/>
                    </w:tabs>
                    <w:spacing w:before="80" w:after="80"/>
                    <w:jc w:val="center"/>
                    <w:rPr>
                      <w:rFonts w:cs="Arial"/>
                      <w:b/>
                      <w:bCs/>
                      <w:sz w:val="18"/>
                      <w:lang w:val="nl-BE"/>
                    </w:rPr>
                  </w:pPr>
                  <w:r>
                    <w:rPr>
                      <w:rFonts w:cs="Arial"/>
                      <w:b/>
                      <w:bCs/>
                      <w:sz w:val="18"/>
                      <w:lang w:val="nl-BE"/>
                    </w:rPr>
                    <w:t>symbool</w:t>
                  </w:r>
                </w:p>
              </w:tc>
              <w:tc>
                <w:tcPr>
                  <w:tcW w:w="1808" w:type="dxa"/>
                </w:tcPr>
                <w:p w:rsidR="005830DB" w:rsidRDefault="005830DB" w:rsidP="0069276F">
                  <w:pPr>
                    <w:tabs>
                      <w:tab w:val="left" w:pos="226"/>
                    </w:tabs>
                    <w:spacing w:before="80" w:after="80"/>
                    <w:jc w:val="center"/>
                    <w:rPr>
                      <w:rFonts w:cs="Arial"/>
                      <w:b/>
                      <w:bCs/>
                      <w:sz w:val="18"/>
                      <w:lang w:val="nl-BE"/>
                    </w:rPr>
                  </w:pPr>
                  <w:r>
                    <w:rPr>
                      <w:rFonts w:cs="Arial"/>
                      <w:b/>
                      <w:bCs/>
                      <w:sz w:val="18"/>
                      <w:lang w:val="nl-BE"/>
                    </w:rPr>
                    <w:t>eenheid</w:t>
                  </w:r>
                </w:p>
              </w:tc>
              <w:tc>
                <w:tcPr>
                  <w:tcW w:w="1808" w:type="dxa"/>
                </w:tcPr>
                <w:p w:rsidR="005830DB" w:rsidRDefault="005830DB" w:rsidP="0069276F">
                  <w:pPr>
                    <w:tabs>
                      <w:tab w:val="left" w:pos="226"/>
                    </w:tabs>
                    <w:spacing w:before="80" w:after="80"/>
                    <w:jc w:val="center"/>
                    <w:rPr>
                      <w:rFonts w:cs="Arial"/>
                      <w:b/>
                      <w:bCs/>
                      <w:sz w:val="18"/>
                      <w:lang w:val="nl-BE"/>
                    </w:rPr>
                  </w:pPr>
                  <w:r>
                    <w:rPr>
                      <w:rFonts w:cs="Arial"/>
                      <w:b/>
                      <w:bCs/>
                      <w:sz w:val="18"/>
                      <w:lang w:val="nl-BE"/>
                    </w:rPr>
                    <w:t>formule</w:t>
                  </w:r>
                </w:p>
              </w:tc>
            </w:tr>
            <w:tr w:rsidR="005830DB" w:rsidTr="0069276F">
              <w:tc>
                <w:tcPr>
                  <w:tcW w:w="2202" w:type="dxa"/>
                </w:tcPr>
                <w:p w:rsidR="005830DB" w:rsidRDefault="005830DB" w:rsidP="0069276F">
                  <w:pPr>
                    <w:tabs>
                      <w:tab w:val="left" w:pos="226"/>
                    </w:tabs>
                    <w:spacing w:before="80" w:after="80"/>
                    <w:rPr>
                      <w:rFonts w:cs="Arial"/>
                      <w:sz w:val="18"/>
                      <w:lang w:val="en-GB"/>
                    </w:rPr>
                  </w:pPr>
                  <w:r>
                    <w:rPr>
                      <w:rFonts w:cs="Arial"/>
                      <w:sz w:val="18"/>
                      <w:lang w:val="en-GB"/>
                    </w:rPr>
                    <w:t>Lading</w:t>
                  </w:r>
                </w:p>
              </w:tc>
              <w:tc>
                <w:tcPr>
                  <w:tcW w:w="1412" w:type="dxa"/>
                </w:tcPr>
                <w:p w:rsidR="005830DB" w:rsidRDefault="005830DB" w:rsidP="0069276F">
                  <w:pPr>
                    <w:tabs>
                      <w:tab w:val="left" w:pos="226"/>
                    </w:tabs>
                    <w:spacing w:before="80" w:after="80"/>
                    <w:jc w:val="center"/>
                    <w:rPr>
                      <w:rFonts w:cs="Arial"/>
                      <w:i/>
                      <w:iCs/>
                      <w:sz w:val="18"/>
                      <w:lang w:val="en-GB"/>
                    </w:rPr>
                  </w:pPr>
                  <w:r>
                    <w:rPr>
                      <w:rFonts w:cs="Arial"/>
                      <w:i/>
                      <w:iCs/>
                      <w:sz w:val="18"/>
                      <w:lang w:val="en-GB"/>
                    </w:rPr>
                    <w:t>Q</w:t>
                  </w:r>
                </w:p>
              </w:tc>
              <w:tc>
                <w:tcPr>
                  <w:tcW w:w="1808" w:type="dxa"/>
                </w:tcPr>
                <w:p w:rsidR="005830DB" w:rsidRDefault="005830DB" w:rsidP="0069276F">
                  <w:pPr>
                    <w:tabs>
                      <w:tab w:val="left" w:pos="226"/>
                    </w:tabs>
                    <w:spacing w:before="80" w:after="80"/>
                    <w:jc w:val="center"/>
                    <w:rPr>
                      <w:rFonts w:cs="Arial"/>
                      <w:sz w:val="18"/>
                      <w:lang w:val="en-GB"/>
                    </w:rPr>
                  </w:pPr>
                  <w:r>
                    <w:rPr>
                      <w:rFonts w:cs="Arial"/>
                      <w:sz w:val="18"/>
                      <w:lang w:val="en-GB"/>
                    </w:rPr>
                    <w:t>C</w:t>
                  </w:r>
                </w:p>
              </w:tc>
              <w:tc>
                <w:tcPr>
                  <w:tcW w:w="1808" w:type="dxa"/>
                </w:tcPr>
                <w:p w:rsidR="005830DB" w:rsidRDefault="005830DB" w:rsidP="0069276F">
                  <w:pPr>
                    <w:tabs>
                      <w:tab w:val="left" w:pos="226"/>
                    </w:tabs>
                    <w:spacing w:before="80" w:after="80"/>
                    <w:jc w:val="center"/>
                    <w:rPr>
                      <w:rFonts w:cs="Arial"/>
                      <w:sz w:val="18"/>
                      <w:lang w:val="en-GB"/>
                    </w:rPr>
                  </w:pPr>
                </w:p>
              </w:tc>
            </w:tr>
            <w:tr w:rsidR="005830DB" w:rsidTr="0069276F">
              <w:tc>
                <w:tcPr>
                  <w:tcW w:w="2202" w:type="dxa"/>
                </w:tcPr>
                <w:p w:rsidR="005830DB" w:rsidRDefault="005830DB" w:rsidP="0069276F">
                  <w:pPr>
                    <w:tabs>
                      <w:tab w:val="left" w:pos="226"/>
                    </w:tabs>
                    <w:spacing w:before="80" w:after="80"/>
                    <w:rPr>
                      <w:rFonts w:cs="Arial"/>
                      <w:sz w:val="18"/>
                      <w:lang w:val="nl-BE"/>
                    </w:rPr>
                  </w:pPr>
                  <w:r>
                    <w:rPr>
                      <w:rFonts w:cs="Arial"/>
                      <w:sz w:val="18"/>
                      <w:lang w:val="nl-BE"/>
                    </w:rPr>
                    <w:t>Elektrische spanning</w:t>
                  </w:r>
                </w:p>
              </w:tc>
              <w:tc>
                <w:tcPr>
                  <w:tcW w:w="1412" w:type="dxa"/>
                </w:tcPr>
                <w:p w:rsidR="005830DB" w:rsidRDefault="005830DB" w:rsidP="0069276F">
                  <w:pPr>
                    <w:tabs>
                      <w:tab w:val="left" w:pos="226"/>
                    </w:tabs>
                    <w:spacing w:before="80" w:after="80"/>
                    <w:jc w:val="center"/>
                    <w:rPr>
                      <w:rFonts w:cs="Arial"/>
                      <w:i/>
                      <w:iCs/>
                      <w:sz w:val="18"/>
                      <w:lang w:val="nl-BE"/>
                    </w:rPr>
                  </w:pPr>
                  <w:r>
                    <w:rPr>
                      <w:rFonts w:cs="Arial"/>
                      <w:i/>
                      <w:iCs/>
                      <w:sz w:val="18"/>
                      <w:lang w:val="nl-BE"/>
                    </w:rPr>
                    <w:t>U</w:t>
                  </w:r>
                </w:p>
              </w:tc>
              <w:tc>
                <w:tcPr>
                  <w:tcW w:w="1808" w:type="dxa"/>
                </w:tcPr>
                <w:p w:rsidR="005830DB" w:rsidRDefault="005830DB" w:rsidP="0069276F">
                  <w:pPr>
                    <w:tabs>
                      <w:tab w:val="left" w:pos="226"/>
                    </w:tabs>
                    <w:spacing w:before="80" w:after="80"/>
                    <w:jc w:val="center"/>
                    <w:rPr>
                      <w:rFonts w:cs="Arial"/>
                      <w:sz w:val="18"/>
                      <w:lang w:val="nl-BE"/>
                    </w:rPr>
                  </w:pPr>
                  <w:r>
                    <w:rPr>
                      <w:rFonts w:cs="Arial"/>
                      <w:sz w:val="18"/>
                      <w:lang w:val="nl-BE"/>
                    </w:rPr>
                    <w:t>V</w:t>
                  </w:r>
                </w:p>
              </w:tc>
              <w:tc>
                <w:tcPr>
                  <w:tcW w:w="1808" w:type="dxa"/>
                </w:tcPr>
                <w:p w:rsidR="005830DB" w:rsidRDefault="005830DB" w:rsidP="0069276F">
                  <w:pPr>
                    <w:tabs>
                      <w:tab w:val="left" w:pos="226"/>
                    </w:tabs>
                    <w:spacing w:before="80" w:after="80"/>
                    <w:jc w:val="center"/>
                    <w:rPr>
                      <w:rFonts w:cs="Arial"/>
                      <w:i/>
                      <w:iCs/>
                      <w:sz w:val="18"/>
                      <w:lang w:val="nl-BE"/>
                    </w:rPr>
                  </w:pPr>
                  <w:r>
                    <w:rPr>
                      <w:rFonts w:cs="Arial"/>
                      <w:i/>
                      <w:iCs/>
                      <w:sz w:val="18"/>
                      <w:lang w:val="nl-BE"/>
                    </w:rPr>
                    <w:t>U = W/Q</w:t>
                  </w:r>
                </w:p>
              </w:tc>
            </w:tr>
            <w:tr w:rsidR="005830DB" w:rsidTr="0069276F">
              <w:tc>
                <w:tcPr>
                  <w:tcW w:w="2202" w:type="dxa"/>
                </w:tcPr>
                <w:p w:rsidR="005830DB" w:rsidRDefault="005830DB" w:rsidP="0069276F">
                  <w:pPr>
                    <w:tabs>
                      <w:tab w:val="left" w:pos="226"/>
                    </w:tabs>
                    <w:spacing w:before="80" w:after="80"/>
                    <w:rPr>
                      <w:rFonts w:cs="Arial"/>
                      <w:sz w:val="18"/>
                      <w:lang w:val="nl-BE"/>
                    </w:rPr>
                  </w:pPr>
                  <w:r>
                    <w:rPr>
                      <w:rFonts w:cs="Arial"/>
                      <w:sz w:val="18"/>
                      <w:lang w:val="nl-BE"/>
                    </w:rPr>
                    <w:t>Elektrische stroomsterkte</w:t>
                  </w:r>
                </w:p>
              </w:tc>
              <w:tc>
                <w:tcPr>
                  <w:tcW w:w="1412" w:type="dxa"/>
                </w:tcPr>
                <w:p w:rsidR="005830DB" w:rsidRDefault="005830DB" w:rsidP="0069276F">
                  <w:pPr>
                    <w:tabs>
                      <w:tab w:val="left" w:pos="226"/>
                    </w:tabs>
                    <w:spacing w:before="80" w:after="80"/>
                    <w:jc w:val="center"/>
                    <w:rPr>
                      <w:rFonts w:cs="Arial"/>
                      <w:i/>
                      <w:iCs/>
                      <w:sz w:val="18"/>
                      <w:lang w:val="nl-BE"/>
                    </w:rPr>
                  </w:pPr>
                  <w:r>
                    <w:rPr>
                      <w:rFonts w:cs="Arial"/>
                      <w:i/>
                      <w:iCs/>
                      <w:sz w:val="18"/>
                      <w:lang w:val="nl-BE"/>
                    </w:rPr>
                    <w:t>I</w:t>
                  </w:r>
                </w:p>
              </w:tc>
              <w:tc>
                <w:tcPr>
                  <w:tcW w:w="1808" w:type="dxa"/>
                </w:tcPr>
                <w:p w:rsidR="005830DB" w:rsidRDefault="005830DB" w:rsidP="0069276F">
                  <w:pPr>
                    <w:tabs>
                      <w:tab w:val="left" w:pos="226"/>
                    </w:tabs>
                    <w:spacing w:before="80" w:after="80"/>
                    <w:jc w:val="center"/>
                    <w:rPr>
                      <w:rFonts w:cs="Arial"/>
                      <w:sz w:val="18"/>
                      <w:lang w:val="fr-FR"/>
                    </w:rPr>
                  </w:pPr>
                  <w:r>
                    <w:rPr>
                      <w:rFonts w:cs="Arial"/>
                      <w:sz w:val="18"/>
                      <w:lang w:val="fr-FR"/>
                    </w:rPr>
                    <w:t>A</w:t>
                  </w:r>
                </w:p>
              </w:tc>
              <w:tc>
                <w:tcPr>
                  <w:tcW w:w="1808" w:type="dxa"/>
                </w:tcPr>
                <w:p w:rsidR="005830DB" w:rsidRDefault="005830DB" w:rsidP="0069276F">
                  <w:pPr>
                    <w:tabs>
                      <w:tab w:val="left" w:pos="226"/>
                    </w:tabs>
                    <w:spacing w:before="80" w:after="80"/>
                    <w:jc w:val="center"/>
                    <w:rPr>
                      <w:rFonts w:cs="Arial"/>
                      <w:i/>
                      <w:iCs/>
                      <w:sz w:val="18"/>
                      <w:lang w:val="fr-FR"/>
                    </w:rPr>
                  </w:pPr>
                  <w:r>
                    <w:rPr>
                      <w:rFonts w:cs="Arial"/>
                      <w:i/>
                      <w:iCs/>
                      <w:sz w:val="18"/>
                      <w:lang w:val="fr-FR"/>
                    </w:rPr>
                    <w:t xml:space="preserve">I = </w:t>
                  </w:r>
                  <w:r>
                    <w:rPr>
                      <w:rFonts w:cs="Arial"/>
                      <w:i/>
                      <w:iCs/>
                      <w:sz w:val="18"/>
                      <w:lang w:val="en-GB"/>
                    </w:rPr>
                    <w:sym w:font="Symbol" w:char="F044"/>
                  </w:r>
                  <w:r>
                    <w:rPr>
                      <w:rFonts w:cs="Arial"/>
                      <w:i/>
                      <w:iCs/>
                      <w:sz w:val="18"/>
                      <w:lang w:val="fr-FR"/>
                    </w:rPr>
                    <w:t>Q/</w:t>
                  </w:r>
                  <w:r>
                    <w:rPr>
                      <w:rFonts w:cs="Arial"/>
                      <w:i/>
                      <w:iCs/>
                      <w:sz w:val="18"/>
                      <w:lang w:val="en-GB"/>
                    </w:rPr>
                    <w:sym w:font="Symbol" w:char="F044"/>
                  </w:r>
                  <w:r>
                    <w:rPr>
                      <w:rFonts w:cs="Arial"/>
                      <w:i/>
                      <w:iCs/>
                      <w:sz w:val="18"/>
                      <w:lang w:val="fr-FR"/>
                    </w:rPr>
                    <w:t>t</w:t>
                  </w:r>
                </w:p>
              </w:tc>
            </w:tr>
            <w:tr w:rsidR="005830DB" w:rsidTr="0069276F">
              <w:tc>
                <w:tcPr>
                  <w:tcW w:w="2202" w:type="dxa"/>
                </w:tcPr>
                <w:p w:rsidR="005830DB" w:rsidRDefault="005830DB" w:rsidP="0069276F">
                  <w:pPr>
                    <w:tabs>
                      <w:tab w:val="left" w:pos="226"/>
                    </w:tabs>
                    <w:spacing w:before="80" w:after="80"/>
                    <w:rPr>
                      <w:rFonts w:cs="Arial"/>
                      <w:sz w:val="18"/>
                      <w:lang w:val="nl-BE"/>
                    </w:rPr>
                  </w:pPr>
                  <w:r>
                    <w:rPr>
                      <w:rFonts w:cs="Arial"/>
                      <w:sz w:val="18"/>
                      <w:lang w:val="nl-BE"/>
                    </w:rPr>
                    <w:t>Ohmse weerstand</w:t>
                  </w:r>
                </w:p>
              </w:tc>
              <w:tc>
                <w:tcPr>
                  <w:tcW w:w="1412" w:type="dxa"/>
                </w:tcPr>
                <w:p w:rsidR="005830DB" w:rsidRDefault="005830DB" w:rsidP="0069276F">
                  <w:pPr>
                    <w:tabs>
                      <w:tab w:val="left" w:pos="226"/>
                    </w:tabs>
                    <w:spacing w:before="80" w:after="80"/>
                    <w:jc w:val="center"/>
                    <w:rPr>
                      <w:rFonts w:cs="Arial"/>
                      <w:i/>
                      <w:iCs/>
                      <w:sz w:val="18"/>
                      <w:lang w:val="nl-BE"/>
                    </w:rPr>
                  </w:pPr>
                  <w:r>
                    <w:rPr>
                      <w:rFonts w:cs="Arial"/>
                      <w:i/>
                      <w:iCs/>
                      <w:sz w:val="18"/>
                      <w:lang w:val="nl-BE"/>
                    </w:rPr>
                    <w:t>R</w:t>
                  </w:r>
                </w:p>
              </w:tc>
              <w:tc>
                <w:tcPr>
                  <w:tcW w:w="1808" w:type="dxa"/>
                </w:tcPr>
                <w:p w:rsidR="005830DB" w:rsidRDefault="005830DB" w:rsidP="0069276F">
                  <w:pPr>
                    <w:tabs>
                      <w:tab w:val="left" w:pos="226"/>
                    </w:tabs>
                    <w:spacing w:before="80" w:after="80"/>
                    <w:jc w:val="center"/>
                    <w:rPr>
                      <w:rFonts w:cs="Arial"/>
                      <w:sz w:val="18"/>
                      <w:lang w:val="en-GB"/>
                    </w:rPr>
                  </w:pPr>
                  <w:r>
                    <w:rPr>
                      <w:rFonts w:cs="Arial"/>
                      <w:sz w:val="18"/>
                      <w:lang w:val="nl-BE"/>
                    </w:rPr>
                    <w:sym w:font="Symbol" w:char="F057"/>
                  </w:r>
                </w:p>
              </w:tc>
              <w:tc>
                <w:tcPr>
                  <w:tcW w:w="1808" w:type="dxa"/>
                </w:tcPr>
                <w:p w:rsidR="005830DB" w:rsidRDefault="005830DB" w:rsidP="0069276F">
                  <w:pPr>
                    <w:tabs>
                      <w:tab w:val="left" w:pos="226"/>
                    </w:tabs>
                    <w:spacing w:before="80" w:after="80"/>
                    <w:jc w:val="center"/>
                    <w:rPr>
                      <w:rFonts w:cs="Arial"/>
                      <w:i/>
                      <w:iCs/>
                      <w:sz w:val="18"/>
                      <w:lang w:val="en-GB"/>
                    </w:rPr>
                  </w:pPr>
                  <w:r>
                    <w:rPr>
                      <w:rFonts w:cs="Arial"/>
                      <w:i/>
                      <w:iCs/>
                      <w:sz w:val="18"/>
                      <w:lang w:val="en-GB"/>
                    </w:rPr>
                    <w:t>R = U/I</w:t>
                  </w:r>
                </w:p>
              </w:tc>
            </w:tr>
            <w:tr w:rsidR="005830DB" w:rsidTr="0069276F">
              <w:tc>
                <w:tcPr>
                  <w:tcW w:w="2202" w:type="dxa"/>
                </w:tcPr>
                <w:p w:rsidR="005830DB" w:rsidRDefault="005830DB" w:rsidP="0069276F">
                  <w:pPr>
                    <w:tabs>
                      <w:tab w:val="left" w:pos="226"/>
                    </w:tabs>
                    <w:spacing w:before="80" w:after="80"/>
                    <w:rPr>
                      <w:rFonts w:cs="Arial"/>
                      <w:sz w:val="18"/>
                      <w:lang w:val="nl-BE"/>
                    </w:rPr>
                  </w:pPr>
                  <w:r>
                    <w:rPr>
                      <w:rFonts w:cs="Arial"/>
                      <w:sz w:val="18"/>
                      <w:lang w:val="nl-BE"/>
                    </w:rPr>
                    <w:t>Vermogen bij Ohmse weerstand</w:t>
                  </w:r>
                </w:p>
              </w:tc>
              <w:tc>
                <w:tcPr>
                  <w:tcW w:w="1412" w:type="dxa"/>
                </w:tcPr>
                <w:p w:rsidR="005830DB" w:rsidRDefault="005830DB" w:rsidP="0069276F">
                  <w:pPr>
                    <w:tabs>
                      <w:tab w:val="left" w:pos="226"/>
                    </w:tabs>
                    <w:spacing w:before="80" w:after="80"/>
                    <w:jc w:val="center"/>
                    <w:rPr>
                      <w:rFonts w:cs="Arial"/>
                      <w:i/>
                      <w:iCs/>
                      <w:sz w:val="18"/>
                      <w:lang w:val="en-GB"/>
                    </w:rPr>
                  </w:pPr>
                  <w:r>
                    <w:rPr>
                      <w:rFonts w:cs="Arial"/>
                      <w:i/>
                      <w:iCs/>
                      <w:sz w:val="18"/>
                      <w:lang w:val="en-GB"/>
                    </w:rPr>
                    <w:t>P</w:t>
                  </w:r>
                </w:p>
              </w:tc>
              <w:tc>
                <w:tcPr>
                  <w:tcW w:w="1808" w:type="dxa"/>
                </w:tcPr>
                <w:p w:rsidR="005830DB" w:rsidRDefault="005830DB" w:rsidP="0069276F">
                  <w:pPr>
                    <w:tabs>
                      <w:tab w:val="left" w:pos="226"/>
                    </w:tabs>
                    <w:spacing w:before="80" w:after="80"/>
                    <w:jc w:val="center"/>
                    <w:rPr>
                      <w:rFonts w:cs="Arial"/>
                      <w:sz w:val="18"/>
                      <w:lang w:val="en-GB"/>
                    </w:rPr>
                  </w:pPr>
                  <w:r>
                    <w:rPr>
                      <w:rFonts w:cs="Arial"/>
                      <w:sz w:val="18"/>
                      <w:lang w:val="en-GB"/>
                    </w:rPr>
                    <w:t>W</w:t>
                  </w:r>
                </w:p>
              </w:tc>
              <w:tc>
                <w:tcPr>
                  <w:tcW w:w="1808" w:type="dxa"/>
                </w:tcPr>
                <w:p w:rsidR="005830DB" w:rsidRDefault="005830DB" w:rsidP="0069276F">
                  <w:pPr>
                    <w:tabs>
                      <w:tab w:val="left" w:pos="226"/>
                    </w:tabs>
                    <w:spacing w:before="80" w:after="80"/>
                    <w:jc w:val="center"/>
                    <w:rPr>
                      <w:rFonts w:cs="Arial"/>
                      <w:i/>
                      <w:iCs/>
                      <w:sz w:val="18"/>
                      <w:lang w:val="en-GB"/>
                    </w:rPr>
                  </w:pPr>
                  <w:r>
                    <w:rPr>
                      <w:rFonts w:cs="Arial"/>
                      <w:i/>
                      <w:iCs/>
                      <w:sz w:val="18"/>
                      <w:lang w:val="en-GB"/>
                    </w:rPr>
                    <w:t>P = U.I</w:t>
                  </w:r>
                </w:p>
              </w:tc>
            </w:tr>
          </w:tbl>
          <w:p w:rsidR="00E6542A" w:rsidRDefault="00E6542A" w:rsidP="00D96C83">
            <w:pPr>
              <w:tabs>
                <w:tab w:val="left" w:pos="226"/>
              </w:tabs>
              <w:spacing w:before="80" w:after="80"/>
              <w:rPr>
                <w:sz w:val="18"/>
              </w:rPr>
            </w:pPr>
          </w:p>
        </w:tc>
        <w:tc>
          <w:tcPr>
            <w:tcW w:w="6949" w:type="dxa"/>
            <w:gridSpan w:val="2"/>
            <w:tcBorders>
              <w:top w:val="single" w:sz="18" w:space="0" w:color="auto"/>
              <w:left w:val="double" w:sz="4" w:space="0" w:color="auto"/>
              <w:bottom w:val="single" w:sz="4" w:space="0" w:color="auto"/>
            </w:tcBorders>
          </w:tcPr>
          <w:p w:rsidR="00E6542A" w:rsidRDefault="001B6BC8" w:rsidP="00D96C83">
            <w:pPr>
              <w:tabs>
                <w:tab w:val="right" w:pos="352"/>
                <w:tab w:val="right" w:pos="567"/>
              </w:tabs>
              <w:spacing w:before="80" w:after="80"/>
              <w:rPr>
                <w:sz w:val="18"/>
              </w:rPr>
            </w:pPr>
            <w:r>
              <w:rPr>
                <w:sz w:val="18"/>
              </w:rPr>
              <w:t>Toepassen in eenvoudige vraagstukken en concrete voorbeelden, bv.: elektrische huishoudtoestellen.</w:t>
            </w:r>
          </w:p>
        </w:tc>
        <w:tc>
          <w:tcPr>
            <w:tcW w:w="844" w:type="dxa"/>
            <w:tcBorders>
              <w:top w:val="single" w:sz="18" w:space="0" w:color="auto"/>
              <w:bottom w:val="single" w:sz="4" w:space="0" w:color="auto"/>
            </w:tcBorders>
          </w:tcPr>
          <w:p w:rsidR="00E6542A" w:rsidRDefault="001B6BC8" w:rsidP="00D96C83">
            <w:pPr>
              <w:spacing w:before="80" w:after="80"/>
              <w:jc w:val="center"/>
              <w:rPr>
                <w:sz w:val="18"/>
              </w:rPr>
            </w:pPr>
            <w:r>
              <w:rPr>
                <w:sz w:val="18"/>
              </w:rPr>
              <w:t>TA.BE</w:t>
            </w:r>
          </w:p>
        </w:tc>
      </w:tr>
      <w:tr w:rsidR="00E6542A" w:rsidTr="00D96C83">
        <w:trPr>
          <w:trHeight w:val="397"/>
        </w:trPr>
        <w:tc>
          <w:tcPr>
            <w:tcW w:w="839" w:type="dxa"/>
            <w:tcBorders>
              <w:top w:val="single" w:sz="18" w:space="0" w:color="auto"/>
              <w:left w:val="single" w:sz="18" w:space="0" w:color="auto"/>
              <w:bottom w:val="single" w:sz="18" w:space="0" w:color="auto"/>
            </w:tcBorders>
          </w:tcPr>
          <w:p w:rsidR="00E6542A" w:rsidRDefault="00E6542A" w:rsidP="00D96C83">
            <w:pPr>
              <w:pStyle w:val="NummerDoelstelling"/>
            </w:pPr>
          </w:p>
        </w:tc>
        <w:tc>
          <w:tcPr>
            <w:tcW w:w="5716" w:type="dxa"/>
            <w:tcBorders>
              <w:top w:val="single" w:sz="18" w:space="0" w:color="auto"/>
              <w:bottom w:val="single" w:sz="18" w:space="0" w:color="auto"/>
            </w:tcBorders>
          </w:tcPr>
          <w:p w:rsidR="00E6542A" w:rsidRDefault="001B6BC8" w:rsidP="00D96C83">
            <w:pPr>
              <w:spacing w:before="80" w:after="80"/>
              <w:rPr>
                <w:b/>
                <w:bCs/>
                <w:sz w:val="18"/>
              </w:rPr>
            </w:pPr>
            <w:r>
              <w:rPr>
                <w:b/>
                <w:bCs/>
                <w:sz w:val="18"/>
              </w:rPr>
              <w:t xml:space="preserve">De meetinstrumenten </w:t>
            </w:r>
            <w:r w:rsidR="0037123E">
              <w:rPr>
                <w:b/>
                <w:bCs/>
                <w:sz w:val="18"/>
              </w:rPr>
              <w:t>voor spanning en stroomsterkte kunnen hanteren.</w:t>
            </w:r>
          </w:p>
        </w:tc>
        <w:tc>
          <w:tcPr>
            <w:tcW w:w="835" w:type="dxa"/>
            <w:tcBorders>
              <w:top w:val="single" w:sz="18" w:space="0" w:color="auto"/>
              <w:bottom w:val="single" w:sz="18" w:space="0" w:color="auto"/>
            </w:tcBorders>
          </w:tcPr>
          <w:p w:rsidR="00E6542A" w:rsidRDefault="0037123E" w:rsidP="00953D42">
            <w:pPr>
              <w:spacing w:before="80" w:after="80"/>
              <w:jc w:val="center"/>
              <w:rPr>
                <w:b/>
                <w:bCs/>
                <w:sz w:val="18"/>
              </w:rPr>
            </w:pPr>
            <w:r>
              <w:rPr>
                <w:b/>
                <w:bCs/>
                <w:sz w:val="18"/>
              </w:rPr>
              <w:t>E</w:t>
            </w:r>
            <w:r w:rsidR="00953D42">
              <w:rPr>
                <w:b/>
                <w:bCs/>
                <w:sz w:val="18"/>
              </w:rPr>
              <w:t>DV</w:t>
            </w:r>
          </w:p>
        </w:tc>
        <w:tc>
          <w:tcPr>
            <w:tcW w:w="835" w:type="dxa"/>
            <w:tcBorders>
              <w:top w:val="single" w:sz="18" w:space="0" w:color="auto"/>
              <w:bottom w:val="single" w:sz="18" w:space="0" w:color="auto"/>
              <w:right w:val="double" w:sz="4" w:space="0" w:color="auto"/>
            </w:tcBorders>
          </w:tcPr>
          <w:p w:rsidR="00E6542A" w:rsidRDefault="00953D42" w:rsidP="00D96C83">
            <w:pPr>
              <w:spacing w:before="80" w:after="80"/>
              <w:jc w:val="center"/>
              <w:rPr>
                <w:b/>
                <w:bCs/>
                <w:sz w:val="18"/>
              </w:rPr>
            </w:pPr>
            <w:r>
              <w:rPr>
                <w:b/>
                <w:bCs/>
                <w:sz w:val="18"/>
              </w:rPr>
              <w:t>U</w:t>
            </w:r>
          </w:p>
        </w:tc>
        <w:tc>
          <w:tcPr>
            <w:tcW w:w="6949" w:type="dxa"/>
            <w:gridSpan w:val="2"/>
            <w:tcBorders>
              <w:top w:val="single" w:sz="18" w:space="0" w:color="auto"/>
              <w:left w:val="double" w:sz="4" w:space="0" w:color="auto"/>
              <w:bottom w:val="single" w:sz="18" w:space="0" w:color="auto"/>
            </w:tcBorders>
            <w:vAlign w:val="center"/>
          </w:tcPr>
          <w:p w:rsidR="00E6542A" w:rsidRDefault="00E6542A" w:rsidP="00D96C8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6542A" w:rsidRDefault="00E6542A" w:rsidP="00D96C83">
            <w:pPr>
              <w:spacing w:before="80" w:after="80"/>
              <w:jc w:val="center"/>
              <w:rPr>
                <w:sz w:val="18"/>
              </w:rPr>
            </w:pPr>
          </w:p>
        </w:tc>
      </w:tr>
      <w:tr w:rsidR="00E6542A" w:rsidTr="00D96C83">
        <w:trPr>
          <w:trHeight w:val="397"/>
        </w:trPr>
        <w:tc>
          <w:tcPr>
            <w:tcW w:w="839" w:type="dxa"/>
            <w:tcBorders>
              <w:top w:val="single" w:sz="18" w:space="0" w:color="auto"/>
              <w:bottom w:val="single" w:sz="4" w:space="0" w:color="auto"/>
            </w:tcBorders>
          </w:tcPr>
          <w:p w:rsidR="00E6542A" w:rsidRDefault="00E6542A" w:rsidP="00D96C8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6542A" w:rsidRDefault="0037123E" w:rsidP="00D96C83">
            <w:pPr>
              <w:tabs>
                <w:tab w:val="left" w:pos="226"/>
              </w:tabs>
              <w:spacing w:before="80" w:after="80"/>
              <w:rPr>
                <w:sz w:val="18"/>
              </w:rPr>
            </w:pPr>
            <w:r>
              <w:rPr>
                <w:sz w:val="18"/>
              </w:rPr>
              <w:t>Voltmeter.</w:t>
            </w:r>
            <w:r>
              <w:rPr>
                <w:sz w:val="18"/>
              </w:rPr>
              <w:br/>
              <w:t>Ampèremeter.</w:t>
            </w:r>
          </w:p>
        </w:tc>
        <w:tc>
          <w:tcPr>
            <w:tcW w:w="6949" w:type="dxa"/>
            <w:gridSpan w:val="2"/>
            <w:tcBorders>
              <w:top w:val="single" w:sz="18" w:space="0" w:color="auto"/>
              <w:left w:val="double" w:sz="4" w:space="0" w:color="auto"/>
              <w:bottom w:val="single" w:sz="4" w:space="0" w:color="auto"/>
            </w:tcBorders>
          </w:tcPr>
          <w:p w:rsidR="00E6542A" w:rsidRDefault="0037123E" w:rsidP="00D96C83">
            <w:pPr>
              <w:tabs>
                <w:tab w:val="right" w:pos="352"/>
                <w:tab w:val="right" w:pos="567"/>
              </w:tabs>
              <w:spacing w:before="80" w:after="80"/>
              <w:rPr>
                <w:sz w:val="18"/>
              </w:rPr>
            </w:pPr>
            <w:r>
              <w:rPr>
                <w:sz w:val="18"/>
              </w:rPr>
              <w:t>Zie voorbeeldenlijst leerlingenopdrachten en –experimenten.</w:t>
            </w:r>
          </w:p>
        </w:tc>
        <w:tc>
          <w:tcPr>
            <w:tcW w:w="844" w:type="dxa"/>
            <w:tcBorders>
              <w:top w:val="single" w:sz="18" w:space="0" w:color="auto"/>
              <w:bottom w:val="single" w:sz="4" w:space="0" w:color="auto"/>
            </w:tcBorders>
          </w:tcPr>
          <w:p w:rsidR="00E6542A" w:rsidRDefault="00E6542A" w:rsidP="00D96C83">
            <w:pPr>
              <w:spacing w:before="80" w:after="80"/>
              <w:jc w:val="center"/>
              <w:rPr>
                <w:sz w:val="18"/>
              </w:rPr>
            </w:pPr>
          </w:p>
        </w:tc>
      </w:tr>
      <w:tr w:rsidR="00E6542A" w:rsidTr="00D96C83">
        <w:trPr>
          <w:trHeight w:val="397"/>
        </w:trPr>
        <w:tc>
          <w:tcPr>
            <w:tcW w:w="839" w:type="dxa"/>
            <w:tcBorders>
              <w:top w:val="single" w:sz="18" w:space="0" w:color="auto"/>
              <w:left w:val="single" w:sz="18" w:space="0" w:color="auto"/>
              <w:bottom w:val="single" w:sz="18" w:space="0" w:color="auto"/>
            </w:tcBorders>
          </w:tcPr>
          <w:p w:rsidR="00E6542A" w:rsidRDefault="00E6542A" w:rsidP="00D96C83">
            <w:pPr>
              <w:pStyle w:val="NummerDoelstelling"/>
            </w:pPr>
          </w:p>
        </w:tc>
        <w:tc>
          <w:tcPr>
            <w:tcW w:w="5716" w:type="dxa"/>
            <w:tcBorders>
              <w:top w:val="single" w:sz="18" w:space="0" w:color="auto"/>
              <w:bottom w:val="single" w:sz="18" w:space="0" w:color="auto"/>
            </w:tcBorders>
          </w:tcPr>
          <w:p w:rsidR="00E6542A" w:rsidRDefault="0037123E" w:rsidP="00D96C83">
            <w:pPr>
              <w:spacing w:before="80" w:after="80"/>
              <w:rPr>
                <w:b/>
                <w:bCs/>
                <w:sz w:val="18"/>
              </w:rPr>
            </w:pPr>
            <w:r>
              <w:rPr>
                <w:b/>
                <w:bCs/>
                <w:sz w:val="18"/>
              </w:rPr>
              <w:t>De energieomzettingen in elektrische schakelingen met voorbeelden kunnen illustreren en het vermogen kunnen berekenen.</w:t>
            </w:r>
          </w:p>
        </w:tc>
        <w:tc>
          <w:tcPr>
            <w:tcW w:w="835" w:type="dxa"/>
            <w:tcBorders>
              <w:top w:val="single" w:sz="18" w:space="0" w:color="auto"/>
              <w:bottom w:val="single" w:sz="18" w:space="0" w:color="auto"/>
            </w:tcBorders>
          </w:tcPr>
          <w:p w:rsidR="00E6542A" w:rsidRDefault="00953D42" w:rsidP="00953D42">
            <w:pPr>
              <w:spacing w:before="80" w:after="80"/>
              <w:jc w:val="center"/>
              <w:rPr>
                <w:b/>
                <w:bCs/>
                <w:sz w:val="18"/>
              </w:rPr>
            </w:pPr>
            <w:r>
              <w:rPr>
                <w:b/>
                <w:bCs/>
                <w:sz w:val="18"/>
              </w:rPr>
              <w:t>ET F6</w:t>
            </w:r>
          </w:p>
        </w:tc>
        <w:tc>
          <w:tcPr>
            <w:tcW w:w="835" w:type="dxa"/>
            <w:tcBorders>
              <w:top w:val="single" w:sz="18" w:space="0" w:color="auto"/>
              <w:bottom w:val="single" w:sz="18" w:space="0" w:color="auto"/>
              <w:right w:val="double" w:sz="4" w:space="0" w:color="auto"/>
            </w:tcBorders>
          </w:tcPr>
          <w:p w:rsidR="00E6542A" w:rsidRDefault="0037123E" w:rsidP="00D96C83">
            <w:pPr>
              <w:spacing w:before="80" w:after="80"/>
              <w:jc w:val="center"/>
              <w:rPr>
                <w:b/>
                <w:bCs/>
                <w:sz w:val="18"/>
              </w:rPr>
            </w:pPr>
            <w:r>
              <w:rPr>
                <w:b/>
                <w:bCs/>
                <w:sz w:val="18"/>
              </w:rPr>
              <w:t>B</w:t>
            </w:r>
          </w:p>
        </w:tc>
        <w:tc>
          <w:tcPr>
            <w:tcW w:w="6949" w:type="dxa"/>
            <w:gridSpan w:val="2"/>
            <w:tcBorders>
              <w:top w:val="single" w:sz="18" w:space="0" w:color="auto"/>
              <w:left w:val="double" w:sz="4" w:space="0" w:color="auto"/>
              <w:bottom w:val="single" w:sz="18" w:space="0" w:color="auto"/>
            </w:tcBorders>
            <w:vAlign w:val="center"/>
          </w:tcPr>
          <w:p w:rsidR="00E6542A" w:rsidRDefault="00E6542A" w:rsidP="00D96C8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6542A" w:rsidRDefault="00E6542A" w:rsidP="00D96C83">
            <w:pPr>
              <w:spacing w:before="80" w:after="80"/>
              <w:jc w:val="center"/>
              <w:rPr>
                <w:sz w:val="18"/>
              </w:rPr>
            </w:pPr>
          </w:p>
        </w:tc>
      </w:tr>
      <w:tr w:rsidR="00E6542A" w:rsidTr="00D96C83">
        <w:trPr>
          <w:trHeight w:val="397"/>
        </w:trPr>
        <w:tc>
          <w:tcPr>
            <w:tcW w:w="839" w:type="dxa"/>
            <w:tcBorders>
              <w:top w:val="single" w:sz="18" w:space="0" w:color="auto"/>
              <w:bottom w:val="single" w:sz="4" w:space="0" w:color="auto"/>
            </w:tcBorders>
          </w:tcPr>
          <w:p w:rsidR="00E6542A" w:rsidRDefault="00E6542A" w:rsidP="00D96C8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6542A" w:rsidRDefault="0037123E" w:rsidP="00D96C83">
            <w:pPr>
              <w:tabs>
                <w:tab w:val="left" w:pos="226"/>
              </w:tabs>
              <w:spacing w:before="80" w:after="80"/>
              <w:rPr>
                <w:sz w:val="18"/>
              </w:rPr>
            </w:pPr>
            <w:r>
              <w:rPr>
                <w:sz w:val="18"/>
              </w:rPr>
              <w:t>Warmte en licht.</w:t>
            </w:r>
          </w:p>
        </w:tc>
        <w:tc>
          <w:tcPr>
            <w:tcW w:w="6949" w:type="dxa"/>
            <w:gridSpan w:val="2"/>
            <w:tcBorders>
              <w:top w:val="single" w:sz="18" w:space="0" w:color="auto"/>
              <w:left w:val="double" w:sz="4" w:space="0" w:color="auto"/>
              <w:bottom w:val="single" w:sz="4" w:space="0" w:color="auto"/>
            </w:tcBorders>
          </w:tcPr>
          <w:p w:rsidR="00E6542A" w:rsidRDefault="0037123E" w:rsidP="00D96C83">
            <w:pPr>
              <w:tabs>
                <w:tab w:val="right" w:pos="352"/>
                <w:tab w:val="right" w:pos="567"/>
              </w:tabs>
              <w:spacing w:before="80" w:after="80"/>
              <w:rPr>
                <w:sz w:val="18"/>
              </w:rPr>
            </w:pPr>
            <w:r>
              <w:rPr>
                <w:sz w:val="18"/>
              </w:rPr>
              <w:t>Praktische toepassingen en eenvoudige vraagstukken: energie- en kostprijsberekeningen bij elektrische toestellen.</w:t>
            </w:r>
          </w:p>
        </w:tc>
        <w:tc>
          <w:tcPr>
            <w:tcW w:w="844" w:type="dxa"/>
            <w:tcBorders>
              <w:top w:val="single" w:sz="18" w:space="0" w:color="auto"/>
              <w:bottom w:val="single" w:sz="4" w:space="0" w:color="auto"/>
            </w:tcBorders>
          </w:tcPr>
          <w:p w:rsidR="00E6542A" w:rsidRDefault="00E6542A" w:rsidP="00D96C83">
            <w:pPr>
              <w:spacing w:before="80" w:after="80"/>
              <w:jc w:val="center"/>
              <w:rPr>
                <w:sz w:val="18"/>
              </w:rPr>
            </w:pPr>
          </w:p>
        </w:tc>
      </w:tr>
      <w:tr w:rsidR="00953D42" w:rsidTr="006D4EE5">
        <w:trPr>
          <w:trHeight w:val="397"/>
        </w:trPr>
        <w:tc>
          <w:tcPr>
            <w:tcW w:w="839" w:type="dxa"/>
            <w:tcBorders>
              <w:top w:val="single" w:sz="18" w:space="0" w:color="auto"/>
              <w:left w:val="single" w:sz="18" w:space="0" w:color="auto"/>
              <w:bottom w:val="single" w:sz="18" w:space="0" w:color="auto"/>
            </w:tcBorders>
          </w:tcPr>
          <w:p w:rsidR="00953D42" w:rsidRDefault="00953D42" w:rsidP="006D4EE5">
            <w:pPr>
              <w:pStyle w:val="NummerDoelstelling"/>
            </w:pPr>
          </w:p>
        </w:tc>
        <w:tc>
          <w:tcPr>
            <w:tcW w:w="5716" w:type="dxa"/>
            <w:tcBorders>
              <w:top w:val="single" w:sz="18" w:space="0" w:color="auto"/>
              <w:bottom w:val="single" w:sz="18" w:space="0" w:color="auto"/>
            </w:tcBorders>
          </w:tcPr>
          <w:p w:rsidR="00953D42" w:rsidRDefault="00953D42" w:rsidP="006D4EE5">
            <w:pPr>
              <w:spacing w:before="80" w:after="80"/>
              <w:rPr>
                <w:b/>
                <w:bCs/>
                <w:sz w:val="18"/>
              </w:rPr>
            </w:pPr>
            <w:r>
              <w:rPr>
                <w:b/>
                <w:bCs/>
                <w:sz w:val="18"/>
              </w:rPr>
              <w:t>Het begrip ‘magnetisch veld’ en ‘magnetisch spectrum’ kunnen omschrijven.</w:t>
            </w:r>
          </w:p>
        </w:tc>
        <w:tc>
          <w:tcPr>
            <w:tcW w:w="835" w:type="dxa"/>
            <w:tcBorders>
              <w:top w:val="single" w:sz="18" w:space="0" w:color="auto"/>
              <w:bottom w:val="single" w:sz="18" w:space="0" w:color="auto"/>
            </w:tcBorders>
          </w:tcPr>
          <w:p w:rsidR="00953D42" w:rsidRDefault="00953D42" w:rsidP="006D4EE5">
            <w:pPr>
              <w:spacing w:before="80" w:after="80"/>
              <w:jc w:val="center"/>
              <w:rPr>
                <w:b/>
                <w:bCs/>
                <w:sz w:val="18"/>
              </w:rPr>
            </w:pPr>
            <w:r>
              <w:rPr>
                <w:b/>
                <w:bCs/>
                <w:sz w:val="18"/>
              </w:rPr>
              <w:t>ET F7</w:t>
            </w:r>
          </w:p>
        </w:tc>
        <w:tc>
          <w:tcPr>
            <w:tcW w:w="835" w:type="dxa"/>
            <w:tcBorders>
              <w:top w:val="single" w:sz="18" w:space="0" w:color="auto"/>
              <w:bottom w:val="single" w:sz="18" w:space="0" w:color="auto"/>
              <w:right w:val="double" w:sz="4" w:space="0" w:color="auto"/>
            </w:tcBorders>
          </w:tcPr>
          <w:p w:rsidR="00953D42" w:rsidRDefault="00953D42" w:rsidP="006D4EE5">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953D42" w:rsidRDefault="00953D42" w:rsidP="006D4EE5">
            <w:pPr>
              <w:spacing w:before="80" w:after="80"/>
              <w:rPr>
                <w:sz w:val="18"/>
              </w:rPr>
            </w:pPr>
          </w:p>
        </w:tc>
        <w:tc>
          <w:tcPr>
            <w:tcW w:w="850" w:type="dxa"/>
            <w:gridSpan w:val="2"/>
            <w:tcBorders>
              <w:top w:val="single" w:sz="18" w:space="0" w:color="auto"/>
              <w:bottom w:val="single" w:sz="18" w:space="0" w:color="auto"/>
              <w:right w:val="single" w:sz="18" w:space="0" w:color="auto"/>
            </w:tcBorders>
            <w:vAlign w:val="center"/>
          </w:tcPr>
          <w:p w:rsidR="00953D42" w:rsidRDefault="00953D42" w:rsidP="006D4EE5">
            <w:pPr>
              <w:spacing w:before="80" w:after="80"/>
              <w:jc w:val="center"/>
              <w:rPr>
                <w:sz w:val="18"/>
              </w:rPr>
            </w:pPr>
          </w:p>
        </w:tc>
      </w:tr>
      <w:tr w:rsidR="00953D42" w:rsidTr="006D4EE5">
        <w:trPr>
          <w:trHeight w:val="397"/>
        </w:trPr>
        <w:tc>
          <w:tcPr>
            <w:tcW w:w="839" w:type="dxa"/>
            <w:tcBorders>
              <w:top w:val="single" w:sz="18" w:space="0" w:color="auto"/>
              <w:bottom w:val="single" w:sz="18" w:space="0" w:color="auto"/>
            </w:tcBorders>
          </w:tcPr>
          <w:p w:rsidR="00953D42" w:rsidRDefault="00953D42" w:rsidP="006D4EE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53D42" w:rsidRDefault="00953D42" w:rsidP="006D4EE5">
            <w:pPr>
              <w:tabs>
                <w:tab w:val="left" w:pos="226"/>
              </w:tabs>
              <w:spacing w:before="80" w:after="80"/>
              <w:rPr>
                <w:sz w:val="18"/>
              </w:rPr>
            </w:pPr>
            <w:r>
              <w:rPr>
                <w:sz w:val="18"/>
              </w:rPr>
              <w:t>Magnetisch veld.</w:t>
            </w:r>
          </w:p>
          <w:p w:rsidR="00953D42" w:rsidRDefault="00953D42" w:rsidP="006D4EE5">
            <w:pPr>
              <w:tabs>
                <w:tab w:val="left" w:pos="226"/>
              </w:tabs>
              <w:spacing w:before="80" w:after="80"/>
              <w:rPr>
                <w:sz w:val="18"/>
              </w:rPr>
            </w:pPr>
            <w:r>
              <w:rPr>
                <w:sz w:val="18"/>
              </w:rPr>
              <w:t>Magnetisch spectrum.</w:t>
            </w:r>
          </w:p>
        </w:tc>
        <w:tc>
          <w:tcPr>
            <w:tcW w:w="6943" w:type="dxa"/>
            <w:tcBorders>
              <w:top w:val="single" w:sz="18" w:space="0" w:color="auto"/>
              <w:left w:val="double" w:sz="4" w:space="0" w:color="auto"/>
              <w:bottom w:val="single" w:sz="18" w:space="0" w:color="auto"/>
            </w:tcBorders>
          </w:tcPr>
          <w:p w:rsidR="00953D42" w:rsidRDefault="00953D42" w:rsidP="006D4EE5">
            <w:pPr>
              <w:tabs>
                <w:tab w:val="right" w:pos="352"/>
                <w:tab w:val="right" w:pos="567"/>
              </w:tabs>
              <w:spacing w:before="80" w:after="80"/>
              <w:rPr>
                <w:sz w:val="18"/>
              </w:rPr>
            </w:pPr>
            <w:r>
              <w:rPr>
                <w:sz w:val="18"/>
              </w:rPr>
              <w:t>Verschillende soorten permanente magneten (staafmagneet, hoefijzermagneet, …) tonen en hun magnetisch spectrum zichtbaar maken, bv. door een blad waaronder zich een permanente magneet bevindt te bestrooien met ijzervijlsel.</w:t>
            </w:r>
          </w:p>
        </w:tc>
        <w:tc>
          <w:tcPr>
            <w:tcW w:w="850" w:type="dxa"/>
            <w:gridSpan w:val="2"/>
            <w:tcBorders>
              <w:top w:val="single" w:sz="18" w:space="0" w:color="auto"/>
              <w:bottom w:val="single" w:sz="18" w:space="0" w:color="auto"/>
            </w:tcBorders>
          </w:tcPr>
          <w:p w:rsidR="00953D42" w:rsidRDefault="00953D42" w:rsidP="006D4EE5">
            <w:pPr>
              <w:spacing w:before="80" w:after="80"/>
              <w:jc w:val="center"/>
              <w:rPr>
                <w:sz w:val="18"/>
              </w:rPr>
            </w:pPr>
            <w:r>
              <w:rPr>
                <w:sz w:val="18"/>
              </w:rPr>
              <w:t>TA.BE</w:t>
            </w:r>
          </w:p>
          <w:p w:rsidR="00953D42" w:rsidRDefault="00953D42" w:rsidP="006D4EE5">
            <w:pPr>
              <w:spacing w:before="80" w:after="80"/>
              <w:jc w:val="center"/>
              <w:rPr>
                <w:sz w:val="18"/>
              </w:rPr>
            </w:pPr>
            <w:r>
              <w:rPr>
                <w:sz w:val="18"/>
              </w:rPr>
              <w:t>LER</w:t>
            </w:r>
          </w:p>
        </w:tc>
      </w:tr>
      <w:tr w:rsidR="00953D42" w:rsidTr="00953D42">
        <w:trPr>
          <w:trHeight w:val="397"/>
        </w:trPr>
        <w:tc>
          <w:tcPr>
            <w:tcW w:w="839" w:type="dxa"/>
            <w:tcBorders>
              <w:top w:val="single" w:sz="18" w:space="0" w:color="auto"/>
              <w:left w:val="single" w:sz="18" w:space="0" w:color="auto"/>
              <w:bottom w:val="single" w:sz="18" w:space="0" w:color="auto"/>
            </w:tcBorders>
          </w:tcPr>
          <w:p w:rsidR="00953D42" w:rsidRDefault="00953D42" w:rsidP="006D4EE5">
            <w:pPr>
              <w:pStyle w:val="NummerDoelstelling"/>
            </w:pPr>
          </w:p>
        </w:tc>
        <w:tc>
          <w:tcPr>
            <w:tcW w:w="5716" w:type="dxa"/>
            <w:tcBorders>
              <w:top w:val="single" w:sz="18" w:space="0" w:color="auto"/>
              <w:bottom w:val="single" w:sz="18" w:space="0" w:color="auto"/>
            </w:tcBorders>
          </w:tcPr>
          <w:p w:rsidR="00953D42" w:rsidRDefault="00953D42" w:rsidP="006D4EE5">
            <w:pPr>
              <w:spacing w:before="80" w:after="80"/>
              <w:rPr>
                <w:b/>
                <w:bCs/>
                <w:sz w:val="18"/>
              </w:rPr>
            </w:pPr>
            <w:r>
              <w:rPr>
                <w:b/>
                <w:bCs/>
                <w:sz w:val="18"/>
              </w:rPr>
              <w:t>Het verschijnsel ‘magnetisme’ kunnen verklaren aan de hand van een eenvoudig model van de materie.</w:t>
            </w:r>
          </w:p>
        </w:tc>
        <w:tc>
          <w:tcPr>
            <w:tcW w:w="835" w:type="dxa"/>
            <w:tcBorders>
              <w:top w:val="single" w:sz="18" w:space="0" w:color="auto"/>
              <w:bottom w:val="single" w:sz="18" w:space="0" w:color="auto"/>
            </w:tcBorders>
          </w:tcPr>
          <w:p w:rsidR="00953D42" w:rsidRDefault="00953D42" w:rsidP="006D4EE5">
            <w:pPr>
              <w:spacing w:before="80" w:after="80"/>
              <w:jc w:val="center"/>
              <w:rPr>
                <w:b/>
                <w:bCs/>
                <w:sz w:val="18"/>
              </w:rPr>
            </w:pPr>
            <w:r>
              <w:rPr>
                <w:b/>
                <w:bCs/>
                <w:sz w:val="18"/>
              </w:rPr>
              <w:t>ET F7</w:t>
            </w:r>
          </w:p>
        </w:tc>
        <w:tc>
          <w:tcPr>
            <w:tcW w:w="835" w:type="dxa"/>
            <w:tcBorders>
              <w:top w:val="single" w:sz="18" w:space="0" w:color="auto"/>
              <w:bottom w:val="single" w:sz="18" w:space="0" w:color="auto"/>
              <w:right w:val="double" w:sz="4" w:space="0" w:color="auto"/>
            </w:tcBorders>
          </w:tcPr>
          <w:p w:rsidR="00953D42" w:rsidRDefault="00953D42" w:rsidP="006D4EE5">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953D42" w:rsidRDefault="00953D42" w:rsidP="006D4EE5">
            <w:pPr>
              <w:spacing w:before="80" w:after="80"/>
              <w:rPr>
                <w:sz w:val="18"/>
              </w:rPr>
            </w:pPr>
          </w:p>
        </w:tc>
        <w:tc>
          <w:tcPr>
            <w:tcW w:w="850" w:type="dxa"/>
            <w:gridSpan w:val="2"/>
            <w:tcBorders>
              <w:top w:val="single" w:sz="18" w:space="0" w:color="auto"/>
              <w:bottom w:val="single" w:sz="18" w:space="0" w:color="auto"/>
              <w:right w:val="single" w:sz="18" w:space="0" w:color="auto"/>
            </w:tcBorders>
            <w:vAlign w:val="center"/>
          </w:tcPr>
          <w:p w:rsidR="00953D42" w:rsidRDefault="00953D42" w:rsidP="006D4EE5">
            <w:pPr>
              <w:spacing w:before="80" w:after="80"/>
              <w:jc w:val="center"/>
              <w:rPr>
                <w:sz w:val="18"/>
              </w:rPr>
            </w:pPr>
          </w:p>
        </w:tc>
      </w:tr>
      <w:tr w:rsidR="00953D42" w:rsidTr="00953D42">
        <w:trPr>
          <w:trHeight w:val="397"/>
        </w:trPr>
        <w:tc>
          <w:tcPr>
            <w:tcW w:w="839" w:type="dxa"/>
            <w:tcBorders>
              <w:top w:val="single" w:sz="18" w:space="0" w:color="auto"/>
              <w:bottom w:val="single" w:sz="4" w:space="0" w:color="auto"/>
            </w:tcBorders>
          </w:tcPr>
          <w:p w:rsidR="00953D42" w:rsidRDefault="00953D42" w:rsidP="006D4EE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53D42" w:rsidRDefault="00953D42" w:rsidP="006D4EE5">
            <w:pPr>
              <w:tabs>
                <w:tab w:val="left" w:pos="226"/>
              </w:tabs>
              <w:spacing w:before="80" w:after="80"/>
              <w:rPr>
                <w:sz w:val="18"/>
              </w:rPr>
            </w:pPr>
            <w:r>
              <w:rPr>
                <w:sz w:val="18"/>
              </w:rPr>
              <w:t>Magnetisme.</w:t>
            </w:r>
          </w:p>
        </w:tc>
        <w:tc>
          <w:tcPr>
            <w:tcW w:w="6943" w:type="dxa"/>
            <w:tcBorders>
              <w:top w:val="single" w:sz="18" w:space="0" w:color="auto"/>
              <w:left w:val="double" w:sz="4" w:space="0" w:color="auto"/>
              <w:bottom w:val="single" w:sz="4" w:space="0" w:color="auto"/>
            </w:tcBorders>
          </w:tcPr>
          <w:p w:rsidR="00953D42" w:rsidRDefault="00953D42" w:rsidP="006D4EE5">
            <w:pPr>
              <w:tabs>
                <w:tab w:val="right" w:pos="352"/>
                <w:tab w:val="right" w:pos="567"/>
              </w:tabs>
              <w:spacing w:before="80" w:after="80"/>
              <w:rPr>
                <w:sz w:val="18"/>
              </w:rPr>
            </w:pPr>
            <w:r>
              <w:rPr>
                <w:sz w:val="18"/>
              </w:rPr>
              <w:t>Verklaring steunend op de theorie dat ijzer (rep. Kobalt, nikkel) opgebouwd is uit magneculen (of gebieden van Weiss).</w:t>
            </w:r>
          </w:p>
        </w:tc>
        <w:tc>
          <w:tcPr>
            <w:tcW w:w="850" w:type="dxa"/>
            <w:gridSpan w:val="2"/>
            <w:tcBorders>
              <w:top w:val="single" w:sz="18" w:space="0" w:color="auto"/>
              <w:bottom w:val="single" w:sz="4" w:space="0" w:color="auto"/>
            </w:tcBorders>
          </w:tcPr>
          <w:p w:rsidR="00953D42" w:rsidRDefault="00953D42" w:rsidP="006D4EE5">
            <w:pPr>
              <w:spacing w:before="80" w:after="80"/>
              <w:jc w:val="center"/>
              <w:rPr>
                <w:sz w:val="18"/>
              </w:rPr>
            </w:pPr>
            <w:r>
              <w:rPr>
                <w:sz w:val="18"/>
              </w:rPr>
              <w:t>TA.BE</w:t>
            </w:r>
          </w:p>
        </w:tc>
      </w:tr>
    </w:tbl>
    <w:p w:rsidR="0037123E" w:rsidRDefault="0037123E">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7123E" w:rsidTr="0069276F">
        <w:trPr>
          <w:trHeight w:val="397"/>
        </w:trPr>
        <w:tc>
          <w:tcPr>
            <w:tcW w:w="839" w:type="dxa"/>
            <w:tcBorders>
              <w:bottom w:val="single" w:sz="4" w:space="0" w:color="auto"/>
            </w:tcBorders>
            <w:vAlign w:val="center"/>
          </w:tcPr>
          <w:p w:rsidR="0037123E" w:rsidRDefault="0037123E" w:rsidP="0069276F">
            <w:pPr>
              <w:spacing w:before="80" w:after="80"/>
              <w:rPr>
                <w:sz w:val="18"/>
              </w:rPr>
            </w:pPr>
            <w:r>
              <w:rPr>
                <w:sz w:val="18"/>
              </w:rPr>
              <w:lastRenderedPageBreak/>
              <w:t>Nr.</w:t>
            </w:r>
          </w:p>
        </w:tc>
        <w:tc>
          <w:tcPr>
            <w:tcW w:w="5716" w:type="dxa"/>
            <w:tcBorders>
              <w:bottom w:val="single" w:sz="4" w:space="0" w:color="auto"/>
            </w:tcBorders>
            <w:vAlign w:val="center"/>
          </w:tcPr>
          <w:p w:rsidR="0037123E" w:rsidRDefault="0037123E" w:rsidP="0069276F">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7123E" w:rsidRDefault="0037123E" w:rsidP="0069276F">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7123E" w:rsidRDefault="0037123E" w:rsidP="0069276F">
            <w:pPr>
              <w:spacing w:before="80" w:after="80"/>
              <w:jc w:val="center"/>
              <w:rPr>
                <w:sz w:val="18"/>
              </w:rPr>
            </w:pPr>
            <w:r>
              <w:rPr>
                <w:sz w:val="18"/>
              </w:rPr>
              <w:t>B/U</w:t>
            </w:r>
          </w:p>
        </w:tc>
        <w:tc>
          <w:tcPr>
            <w:tcW w:w="6949" w:type="dxa"/>
            <w:tcBorders>
              <w:left w:val="double" w:sz="4" w:space="0" w:color="auto"/>
            </w:tcBorders>
            <w:vAlign w:val="center"/>
          </w:tcPr>
          <w:p w:rsidR="0037123E" w:rsidRDefault="0037123E" w:rsidP="0069276F">
            <w:pPr>
              <w:spacing w:before="80" w:after="80"/>
              <w:jc w:val="center"/>
              <w:rPr>
                <w:sz w:val="18"/>
              </w:rPr>
            </w:pPr>
            <w:r>
              <w:rPr>
                <w:sz w:val="18"/>
              </w:rPr>
              <w:t>Didactische wenken en hulpmiddelen</w:t>
            </w:r>
          </w:p>
        </w:tc>
        <w:tc>
          <w:tcPr>
            <w:tcW w:w="844" w:type="dxa"/>
            <w:vAlign w:val="center"/>
          </w:tcPr>
          <w:p w:rsidR="0037123E" w:rsidRDefault="0037123E" w:rsidP="0069276F">
            <w:pPr>
              <w:spacing w:before="80" w:after="80"/>
              <w:jc w:val="center"/>
              <w:rPr>
                <w:sz w:val="18"/>
              </w:rPr>
            </w:pPr>
            <w:r>
              <w:rPr>
                <w:sz w:val="18"/>
              </w:rPr>
              <w:t>Link</w:t>
            </w:r>
          </w:p>
        </w:tc>
      </w:tr>
      <w:tr w:rsidR="00953D42" w:rsidTr="006D4EE5">
        <w:trPr>
          <w:trHeight w:val="397"/>
        </w:trPr>
        <w:tc>
          <w:tcPr>
            <w:tcW w:w="839" w:type="dxa"/>
            <w:tcBorders>
              <w:top w:val="single" w:sz="18" w:space="0" w:color="auto"/>
              <w:left w:val="single" w:sz="18" w:space="0" w:color="auto"/>
              <w:bottom w:val="single" w:sz="18" w:space="0" w:color="auto"/>
            </w:tcBorders>
          </w:tcPr>
          <w:p w:rsidR="00953D42" w:rsidRDefault="00953D42" w:rsidP="006D4EE5">
            <w:pPr>
              <w:pStyle w:val="NummerDoelstelling"/>
            </w:pPr>
          </w:p>
        </w:tc>
        <w:tc>
          <w:tcPr>
            <w:tcW w:w="5716" w:type="dxa"/>
            <w:tcBorders>
              <w:top w:val="single" w:sz="18" w:space="0" w:color="auto"/>
              <w:bottom w:val="single" w:sz="18" w:space="0" w:color="auto"/>
            </w:tcBorders>
          </w:tcPr>
          <w:p w:rsidR="00953D42" w:rsidRDefault="00953D42" w:rsidP="006D4EE5">
            <w:pPr>
              <w:spacing w:before="80" w:after="80"/>
              <w:rPr>
                <w:b/>
                <w:bCs/>
                <w:sz w:val="18"/>
              </w:rPr>
            </w:pPr>
            <w:r>
              <w:rPr>
                <w:b/>
                <w:bCs/>
                <w:sz w:val="18"/>
              </w:rPr>
              <w:t>Met voorbeelden kunnen illustreren dat ladingen in beweging aanleiding geven tot magnetische krachten.</w:t>
            </w:r>
          </w:p>
        </w:tc>
        <w:tc>
          <w:tcPr>
            <w:tcW w:w="835" w:type="dxa"/>
            <w:tcBorders>
              <w:top w:val="single" w:sz="18" w:space="0" w:color="auto"/>
              <w:bottom w:val="single" w:sz="18" w:space="0" w:color="auto"/>
            </w:tcBorders>
          </w:tcPr>
          <w:p w:rsidR="00953D42" w:rsidRDefault="00953D42" w:rsidP="00953D42">
            <w:pPr>
              <w:spacing w:before="80" w:after="80"/>
              <w:jc w:val="center"/>
              <w:rPr>
                <w:b/>
                <w:bCs/>
                <w:sz w:val="18"/>
              </w:rPr>
            </w:pPr>
            <w:r>
              <w:rPr>
                <w:b/>
                <w:bCs/>
                <w:sz w:val="18"/>
              </w:rPr>
              <w:t>ET F7</w:t>
            </w:r>
          </w:p>
        </w:tc>
        <w:tc>
          <w:tcPr>
            <w:tcW w:w="835" w:type="dxa"/>
            <w:tcBorders>
              <w:top w:val="single" w:sz="18" w:space="0" w:color="auto"/>
              <w:bottom w:val="single" w:sz="18" w:space="0" w:color="auto"/>
              <w:right w:val="double" w:sz="4" w:space="0" w:color="auto"/>
            </w:tcBorders>
          </w:tcPr>
          <w:p w:rsidR="00953D42" w:rsidRDefault="00953D42" w:rsidP="006D4E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53D42" w:rsidRDefault="00953D42" w:rsidP="006D4E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53D42" w:rsidRDefault="00953D42" w:rsidP="006D4EE5">
            <w:pPr>
              <w:spacing w:before="80" w:after="80"/>
              <w:jc w:val="center"/>
              <w:rPr>
                <w:sz w:val="18"/>
              </w:rPr>
            </w:pPr>
          </w:p>
        </w:tc>
      </w:tr>
      <w:tr w:rsidR="00953D42" w:rsidTr="006D4EE5">
        <w:trPr>
          <w:trHeight w:val="397"/>
        </w:trPr>
        <w:tc>
          <w:tcPr>
            <w:tcW w:w="839" w:type="dxa"/>
            <w:tcBorders>
              <w:top w:val="single" w:sz="18" w:space="0" w:color="auto"/>
              <w:bottom w:val="single" w:sz="4" w:space="0" w:color="auto"/>
            </w:tcBorders>
          </w:tcPr>
          <w:p w:rsidR="00953D42" w:rsidRDefault="00953D42" w:rsidP="006D4EE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53D42" w:rsidRDefault="00953D42" w:rsidP="006D4EE5">
            <w:pPr>
              <w:tabs>
                <w:tab w:val="left" w:pos="226"/>
              </w:tabs>
              <w:spacing w:before="80" w:after="80"/>
              <w:rPr>
                <w:sz w:val="18"/>
              </w:rPr>
            </w:pPr>
            <w:r>
              <w:rPr>
                <w:sz w:val="18"/>
              </w:rPr>
              <w:t>Magnetische krachtvelden door elektrische stromen: magnetisch veld rond een geleider.</w:t>
            </w:r>
          </w:p>
        </w:tc>
        <w:tc>
          <w:tcPr>
            <w:tcW w:w="6949" w:type="dxa"/>
            <w:tcBorders>
              <w:top w:val="single" w:sz="18" w:space="0" w:color="auto"/>
              <w:left w:val="double" w:sz="4" w:space="0" w:color="auto"/>
              <w:bottom w:val="single" w:sz="4" w:space="0" w:color="auto"/>
            </w:tcBorders>
          </w:tcPr>
          <w:p w:rsidR="00953D42" w:rsidRDefault="00953D42" w:rsidP="006D4EE5">
            <w:pPr>
              <w:tabs>
                <w:tab w:val="right" w:pos="352"/>
                <w:tab w:val="right" w:pos="567"/>
              </w:tabs>
              <w:spacing w:before="80" w:after="80"/>
              <w:rPr>
                <w:sz w:val="18"/>
              </w:rPr>
            </w:pPr>
            <w:r>
              <w:rPr>
                <w:sz w:val="18"/>
              </w:rPr>
              <w:t>Toepassingen van elektromagnetisme: elektromagneet.</w:t>
            </w:r>
            <w:r>
              <w:rPr>
                <w:sz w:val="18"/>
              </w:rPr>
              <w:br/>
              <w:t>Zie ook voorbeeldenlijst leerlingenopdrachten en -experimenten.</w:t>
            </w:r>
          </w:p>
        </w:tc>
        <w:tc>
          <w:tcPr>
            <w:tcW w:w="844" w:type="dxa"/>
            <w:tcBorders>
              <w:top w:val="single" w:sz="18" w:space="0" w:color="auto"/>
              <w:bottom w:val="single" w:sz="4" w:space="0" w:color="auto"/>
            </w:tcBorders>
          </w:tcPr>
          <w:p w:rsidR="00953D42" w:rsidRDefault="00953D42" w:rsidP="006D4EE5">
            <w:pPr>
              <w:spacing w:before="80" w:after="80"/>
              <w:jc w:val="center"/>
              <w:rPr>
                <w:sz w:val="18"/>
              </w:rPr>
            </w:pPr>
          </w:p>
        </w:tc>
      </w:tr>
      <w:tr w:rsidR="00E6542A" w:rsidTr="00D96C83">
        <w:trPr>
          <w:trHeight w:val="397"/>
        </w:trPr>
        <w:tc>
          <w:tcPr>
            <w:tcW w:w="839" w:type="dxa"/>
            <w:tcBorders>
              <w:top w:val="single" w:sz="18" w:space="0" w:color="auto"/>
              <w:left w:val="single" w:sz="18" w:space="0" w:color="auto"/>
              <w:bottom w:val="single" w:sz="18" w:space="0" w:color="auto"/>
            </w:tcBorders>
          </w:tcPr>
          <w:p w:rsidR="00E6542A" w:rsidRDefault="00E6542A" w:rsidP="00D96C83">
            <w:pPr>
              <w:pStyle w:val="NummerDoelstelling"/>
            </w:pPr>
          </w:p>
        </w:tc>
        <w:tc>
          <w:tcPr>
            <w:tcW w:w="5716" w:type="dxa"/>
            <w:tcBorders>
              <w:top w:val="single" w:sz="18" w:space="0" w:color="auto"/>
              <w:bottom w:val="single" w:sz="18" w:space="0" w:color="auto"/>
            </w:tcBorders>
          </w:tcPr>
          <w:p w:rsidR="00E6542A" w:rsidRDefault="00EC3073" w:rsidP="00D96C83">
            <w:pPr>
              <w:spacing w:before="80" w:after="80"/>
              <w:rPr>
                <w:b/>
                <w:bCs/>
                <w:sz w:val="18"/>
              </w:rPr>
            </w:pPr>
            <w:r>
              <w:rPr>
                <w:b/>
                <w:bCs/>
                <w:sz w:val="18"/>
              </w:rPr>
              <w:t>De grootheid ‘magnetische inductie’ kunnen defini</w:t>
            </w:r>
            <w:r w:rsidR="0069276F">
              <w:rPr>
                <w:b/>
                <w:bCs/>
                <w:sz w:val="18"/>
              </w:rPr>
              <w:t>ëren, het symbool en de SI-eenheid ervan kunnen aangeven.</w:t>
            </w:r>
          </w:p>
        </w:tc>
        <w:tc>
          <w:tcPr>
            <w:tcW w:w="835" w:type="dxa"/>
            <w:tcBorders>
              <w:top w:val="single" w:sz="18" w:space="0" w:color="auto"/>
              <w:bottom w:val="single" w:sz="18" w:space="0" w:color="auto"/>
            </w:tcBorders>
          </w:tcPr>
          <w:p w:rsidR="00E6542A" w:rsidRDefault="00953D42" w:rsidP="00953D42">
            <w:pPr>
              <w:spacing w:before="80" w:after="80"/>
              <w:jc w:val="center"/>
              <w:rPr>
                <w:b/>
                <w:bCs/>
                <w:sz w:val="18"/>
              </w:rPr>
            </w:pPr>
            <w:r>
              <w:rPr>
                <w:b/>
                <w:bCs/>
                <w:sz w:val="18"/>
              </w:rPr>
              <w:t>G</w:t>
            </w:r>
            <w:r w:rsidR="0069276F">
              <w:rPr>
                <w:b/>
                <w:bCs/>
                <w:sz w:val="18"/>
              </w:rPr>
              <w:t xml:space="preserve">ET </w:t>
            </w:r>
            <w:r>
              <w:rPr>
                <w:b/>
                <w:bCs/>
                <w:sz w:val="18"/>
              </w:rPr>
              <w:t>4</w:t>
            </w:r>
          </w:p>
        </w:tc>
        <w:tc>
          <w:tcPr>
            <w:tcW w:w="835" w:type="dxa"/>
            <w:tcBorders>
              <w:top w:val="single" w:sz="18" w:space="0" w:color="auto"/>
              <w:bottom w:val="single" w:sz="18" w:space="0" w:color="auto"/>
              <w:right w:val="double" w:sz="4" w:space="0" w:color="auto"/>
            </w:tcBorders>
          </w:tcPr>
          <w:p w:rsidR="00E6542A" w:rsidRDefault="0069276F" w:rsidP="00D96C8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6542A" w:rsidRDefault="00E6542A" w:rsidP="00D96C8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6542A" w:rsidRDefault="00E6542A" w:rsidP="00D96C83">
            <w:pPr>
              <w:spacing w:before="80" w:after="80"/>
              <w:jc w:val="center"/>
              <w:rPr>
                <w:sz w:val="18"/>
              </w:rPr>
            </w:pPr>
          </w:p>
        </w:tc>
      </w:tr>
      <w:tr w:rsidR="00E6542A" w:rsidTr="00D96C83">
        <w:trPr>
          <w:trHeight w:val="397"/>
        </w:trPr>
        <w:tc>
          <w:tcPr>
            <w:tcW w:w="839" w:type="dxa"/>
            <w:tcBorders>
              <w:top w:val="single" w:sz="18" w:space="0" w:color="auto"/>
              <w:bottom w:val="single" w:sz="4" w:space="0" w:color="auto"/>
            </w:tcBorders>
          </w:tcPr>
          <w:p w:rsidR="00E6542A" w:rsidRDefault="00E6542A" w:rsidP="00D96C83">
            <w:pPr>
              <w:spacing w:before="80" w:after="80"/>
              <w:rPr>
                <w:sz w:val="18"/>
              </w:rPr>
            </w:pPr>
          </w:p>
        </w:tc>
        <w:tc>
          <w:tcPr>
            <w:tcW w:w="7386" w:type="dxa"/>
            <w:gridSpan w:val="3"/>
            <w:tcBorders>
              <w:top w:val="single" w:sz="18" w:space="0" w:color="auto"/>
              <w:bottom w:val="single" w:sz="4" w:space="0" w:color="auto"/>
              <w:right w:val="double" w:sz="4" w:space="0" w:color="auto"/>
            </w:tcBorders>
          </w:tcPr>
          <w:tbl>
            <w:tblPr>
              <w:tblW w:w="0" w:type="auto"/>
              <w:tblCellMar>
                <w:left w:w="70" w:type="dxa"/>
                <w:right w:w="70" w:type="dxa"/>
              </w:tblCellMar>
              <w:tblLook w:val="0000" w:firstRow="0" w:lastRow="0" w:firstColumn="0" w:lastColumn="0" w:noHBand="0" w:noVBand="0"/>
            </w:tblPr>
            <w:tblGrid>
              <w:gridCol w:w="2410"/>
              <w:gridCol w:w="2410"/>
              <w:gridCol w:w="2411"/>
            </w:tblGrid>
            <w:tr w:rsidR="0069276F" w:rsidTr="0069276F">
              <w:tc>
                <w:tcPr>
                  <w:tcW w:w="2410" w:type="dxa"/>
                </w:tcPr>
                <w:p w:rsidR="0069276F" w:rsidRDefault="0069276F" w:rsidP="0069276F">
                  <w:pPr>
                    <w:tabs>
                      <w:tab w:val="left" w:pos="226"/>
                    </w:tabs>
                    <w:spacing w:before="80" w:after="80"/>
                    <w:jc w:val="center"/>
                    <w:rPr>
                      <w:rFonts w:cs="Arial"/>
                      <w:b/>
                      <w:bCs/>
                      <w:sz w:val="18"/>
                      <w:lang w:val="nl-BE"/>
                    </w:rPr>
                  </w:pPr>
                  <w:r>
                    <w:rPr>
                      <w:rFonts w:cs="Arial"/>
                      <w:b/>
                      <w:bCs/>
                      <w:sz w:val="18"/>
                      <w:lang w:val="nl-BE"/>
                    </w:rPr>
                    <w:t>grootheid</w:t>
                  </w:r>
                </w:p>
              </w:tc>
              <w:tc>
                <w:tcPr>
                  <w:tcW w:w="2410" w:type="dxa"/>
                </w:tcPr>
                <w:p w:rsidR="0069276F" w:rsidRDefault="0069276F" w:rsidP="0069276F">
                  <w:pPr>
                    <w:tabs>
                      <w:tab w:val="left" w:pos="226"/>
                    </w:tabs>
                    <w:spacing w:before="80" w:after="80"/>
                    <w:jc w:val="center"/>
                    <w:rPr>
                      <w:rFonts w:cs="Arial"/>
                      <w:b/>
                      <w:bCs/>
                      <w:sz w:val="18"/>
                      <w:lang w:val="nl-BE"/>
                    </w:rPr>
                  </w:pPr>
                  <w:r>
                    <w:rPr>
                      <w:rFonts w:cs="Arial"/>
                      <w:b/>
                      <w:bCs/>
                      <w:sz w:val="18"/>
                      <w:lang w:val="nl-BE"/>
                    </w:rPr>
                    <w:t>symbool</w:t>
                  </w:r>
                </w:p>
              </w:tc>
              <w:tc>
                <w:tcPr>
                  <w:tcW w:w="2411" w:type="dxa"/>
                </w:tcPr>
                <w:p w:rsidR="0069276F" w:rsidRDefault="0069276F" w:rsidP="0069276F">
                  <w:pPr>
                    <w:tabs>
                      <w:tab w:val="left" w:pos="226"/>
                    </w:tabs>
                    <w:spacing w:before="80" w:after="80"/>
                    <w:jc w:val="center"/>
                    <w:rPr>
                      <w:rFonts w:cs="Arial"/>
                      <w:b/>
                      <w:bCs/>
                      <w:sz w:val="18"/>
                      <w:lang w:val="nl-BE"/>
                    </w:rPr>
                  </w:pPr>
                  <w:r>
                    <w:rPr>
                      <w:rFonts w:cs="Arial"/>
                      <w:b/>
                      <w:bCs/>
                      <w:sz w:val="18"/>
                      <w:lang w:val="nl-BE"/>
                    </w:rPr>
                    <w:t>eenheid</w:t>
                  </w:r>
                </w:p>
              </w:tc>
            </w:tr>
            <w:tr w:rsidR="0069276F" w:rsidTr="0069276F">
              <w:tc>
                <w:tcPr>
                  <w:tcW w:w="2410" w:type="dxa"/>
                </w:tcPr>
                <w:p w:rsidR="0069276F" w:rsidRDefault="0069276F" w:rsidP="0069276F">
                  <w:pPr>
                    <w:tabs>
                      <w:tab w:val="left" w:pos="226"/>
                    </w:tabs>
                    <w:spacing w:before="80" w:after="80"/>
                    <w:rPr>
                      <w:rFonts w:cs="Arial"/>
                      <w:sz w:val="18"/>
                      <w:lang w:val="nl-BE"/>
                    </w:rPr>
                  </w:pPr>
                  <w:r>
                    <w:rPr>
                      <w:rFonts w:cs="Arial"/>
                      <w:sz w:val="18"/>
                      <w:lang w:val="nl-BE"/>
                    </w:rPr>
                    <w:t>Magnetische inductie</w:t>
                  </w:r>
                </w:p>
              </w:tc>
              <w:tc>
                <w:tcPr>
                  <w:tcW w:w="2410" w:type="dxa"/>
                </w:tcPr>
                <w:p w:rsidR="0069276F" w:rsidRDefault="0069276F" w:rsidP="0069276F">
                  <w:pPr>
                    <w:tabs>
                      <w:tab w:val="left" w:pos="226"/>
                    </w:tabs>
                    <w:spacing w:before="80" w:after="80"/>
                    <w:jc w:val="center"/>
                    <w:rPr>
                      <w:rFonts w:cs="Arial"/>
                      <w:i/>
                      <w:iCs/>
                      <w:sz w:val="18"/>
                      <w:lang w:val="nl-BE"/>
                    </w:rPr>
                  </w:pPr>
                  <w:r>
                    <w:rPr>
                      <w:rFonts w:cs="Arial"/>
                      <w:i/>
                      <w:iCs/>
                      <w:sz w:val="18"/>
                      <w:lang w:val="nl-BE"/>
                    </w:rPr>
                    <w:t>B</w:t>
                  </w:r>
                </w:p>
              </w:tc>
              <w:tc>
                <w:tcPr>
                  <w:tcW w:w="2411" w:type="dxa"/>
                </w:tcPr>
                <w:p w:rsidR="0069276F" w:rsidRDefault="0069276F" w:rsidP="0069276F">
                  <w:pPr>
                    <w:tabs>
                      <w:tab w:val="left" w:pos="226"/>
                    </w:tabs>
                    <w:spacing w:before="80" w:after="80"/>
                    <w:jc w:val="center"/>
                    <w:rPr>
                      <w:rFonts w:cs="Arial"/>
                      <w:sz w:val="18"/>
                      <w:lang w:val="nl-BE"/>
                    </w:rPr>
                  </w:pPr>
                  <w:r>
                    <w:rPr>
                      <w:rFonts w:cs="Arial"/>
                      <w:sz w:val="18"/>
                      <w:lang w:val="nl-BE"/>
                    </w:rPr>
                    <w:t>T</w:t>
                  </w:r>
                </w:p>
              </w:tc>
            </w:tr>
          </w:tbl>
          <w:p w:rsidR="00E6542A" w:rsidRDefault="00E6542A" w:rsidP="00D96C83">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E6542A" w:rsidRDefault="0069276F" w:rsidP="00D96C83">
            <w:pPr>
              <w:tabs>
                <w:tab w:val="right" w:pos="352"/>
                <w:tab w:val="right" w:pos="567"/>
              </w:tabs>
              <w:spacing w:before="80" w:after="80"/>
              <w:rPr>
                <w:sz w:val="18"/>
              </w:rPr>
            </w:pPr>
            <w:r>
              <w:rPr>
                <w:sz w:val="18"/>
              </w:rPr>
              <w:t>Toepassing: ferro-magnetisme/</w:t>
            </w:r>
          </w:p>
        </w:tc>
        <w:tc>
          <w:tcPr>
            <w:tcW w:w="844" w:type="dxa"/>
            <w:tcBorders>
              <w:top w:val="single" w:sz="18" w:space="0" w:color="auto"/>
              <w:bottom w:val="single" w:sz="4" w:space="0" w:color="auto"/>
            </w:tcBorders>
          </w:tcPr>
          <w:p w:rsidR="00E6542A" w:rsidRDefault="00E6542A" w:rsidP="00D96C83">
            <w:pPr>
              <w:spacing w:before="80" w:after="80"/>
              <w:jc w:val="center"/>
              <w:rPr>
                <w:sz w:val="18"/>
              </w:rPr>
            </w:pPr>
          </w:p>
        </w:tc>
      </w:tr>
      <w:tr w:rsidR="00E6542A" w:rsidTr="00D96C83">
        <w:trPr>
          <w:trHeight w:val="397"/>
        </w:trPr>
        <w:tc>
          <w:tcPr>
            <w:tcW w:w="839" w:type="dxa"/>
            <w:tcBorders>
              <w:top w:val="single" w:sz="18" w:space="0" w:color="auto"/>
              <w:left w:val="single" w:sz="18" w:space="0" w:color="auto"/>
              <w:bottom w:val="single" w:sz="18" w:space="0" w:color="auto"/>
            </w:tcBorders>
          </w:tcPr>
          <w:p w:rsidR="00E6542A" w:rsidRDefault="00E6542A" w:rsidP="00D96C83">
            <w:pPr>
              <w:pStyle w:val="NummerDoelstelling"/>
            </w:pPr>
          </w:p>
        </w:tc>
        <w:tc>
          <w:tcPr>
            <w:tcW w:w="5716" w:type="dxa"/>
            <w:tcBorders>
              <w:top w:val="single" w:sz="18" w:space="0" w:color="auto"/>
              <w:bottom w:val="single" w:sz="18" w:space="0" w:color="auto"/>
            </w:tcBorders>
          </w:tcPr>
          <w:p w:rsidR="00E6542A" w:rsidRDefault="0069276F" w:rsidP="00D96C83">
            <w:pPr>
              <w:spacing w:before="80" w:after="80"/>
              <w:rPr>
                <w:b/>
                <w:bCs/>
                <w:sz w:val="18"/>
              </w:rPr>
            </w:pPr>
            <w:r>
              <w:rPr>
                <w:b/>
                <w:bCs/>
                <w:sz w:val="18"/>
              </w:rPr>
              <w:t>Met behulp van de magnetische kracht de werking van een motor kunnen beschrijven.</w:t>
            </w:r>
          </w:p>
        </w:tc>
        <w:tc>
          <w:tcPr>
            <w:tcW w:w="835" w:type="dxa"/>
            <w:tcBorders>
              <w:top w:val="single" w:sz="18" w:space="0" w:color="auto"/>
              <w:bottom w:val="single" w:sz="18" w:space="0" w:color="auto"/>
            </w:tcBorders>
          </w:tcPr>
          <w:p w:rsidR="00E6542A" w:rsidRDefault="0069276F" w:rsidP="00953D42">
            <w:pPr>
              <w:spacing w:before="80" w:after="80"/>
              <w:jc w:val="center"/>
              <w:rPr>
                <w:b/>
                <w:bCs/>
                <w:sz w:val="18"/>
              </w:rPr>
            </w:pPr>
            <w:r>
              <w:rPr>
                <w:b/>
                <w:bCs/>
                <w:sz w:val="18"/>
              </w:rPr>
              <w:t>ET F</w:t>
            </w:r>
            <w:r w:rsidR="00953D42">
              <w:rPr>
                <w:b/>
                <w:bCs/>
                <w:sz w:val="18"/>
              </w:rPr>
              <w:t>7</w:t>
            </w:r>
          </w:p>
        </w:tc>
        <w:tc>
          <w:tcPr>
            <w:tcW w:w="835" w:type="dxa"/>
            <w:tcBorders>
              <w:top w:val="single" w:sz="18" w:space="0" w:color="auto"/>
              <w:bottom w:val="single" w:sz="18" w:space="0" w:color="auto"/>
              <w:right w:val="double" w:sz="4" w:space="0" w:color="auto"/>
            </w:tcBorders>
          </w:tcPr>
          <w:p w:rsidR="00E6542A" w:rsidRDefault="0069276F" w:rsidP="00D96C8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6542A" w:rsidRDefault="00E6542A" w:rsidP="00D96C8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6542A" w:rsidRDefault="00E6542A" w:rsidP="00D96C83">
            <w:pPr>
              <w:spacing w:before="80" w:after="80"/>
              <w:jc w:val="center"/>
              <w:rPr>
                <w:sz w:val="18"/>
              </w:rPr>
            </w:pPr>
          </w:p>
        </w:tc>
      </w:tr>
      <w:tr w:rsidR="00E6542A" w:rsidTr="00D96C83">
        <w:trPr>
          <w:trHeight w:val="397"/>
        </w:trPr>
        <w:tc>
          <w:tcPr>
            <w:tcW w:w="839" w:type="dxa"/>
            <w:tcBorders>
              <w:top w:val="single" w:sz="18" w:space="0" w:color="auto"/>
              <w:bottom w:val="single" w:sz="4" w:space="0" w:color="auto"/>
            </w:tcBorders>
          </w:tcPr>
          <w:p w:rsidR="00E6542A" w:rsidRDefault="00E6542A" w:rsidP="00D96C8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6542A" w:rsidRDefault="0069276F" w:rsidP="00D96C83">
            <w:pPr>
              <w:tabs>
                <w:tab w:val="left" w:pos="226"/>
              </w:tabs>
              <w:spacing w:before="80" w:after="80"/>
              <w:rPr>
                <w:sz w:val="18"/>
              </w:rPr>
            </w:pPr>
            <w:r>
              <w:rPr>
                <w:sz w:val="18"/>
              </w:rPr>
              <w:t>Krachtwerking in het magnetisch veld; elektromagneet, elektromotor, energieomzetting.</w:t>
            </w:r>
          </w:p>
        </w:tc>
        <w:tc>
          <w:tcPr>
            <w:tcW w:w="6949" w:type="dxa"/>
            <w:tcBorders>
              <w:top w:val="single" w:sz="18" w:space="0" w:color="auto"/>
              <w:left w:val="double" w:sz="4" w:space="0" w:color="auto"/>
              <w:bottom w:val="single" w:sz="4" w:space="0" w:color="auto"/>
            </w:tcBorders>
          </w:tcPr>
          <w:p w:rsidR="00E6542A" w:rsidRDefault="0069276F" w:rsidP="00C10928">
            <w:pPr>
              <w:tabs>
                <w:tab w:val="right" w:pos="352"/>
                <w:tab w:val="right" w:pos="567"/>
              </w:tabs>
              <w:spacing w:before="80" w:after="80"/>
              <w:rPr>
                <w:sz w:val="18"/>
              </w:rPr>
            </w:pPr>
            <w:r>
              <w:rPr>
                <w:sz w:val="18"/>
              </w:rPr>
              <w:t>Contextgebied: mens en techniek.</w:t>
            </w:r>
            <w:r>
              <w:rPr>
                <w:sz w:val="18"/>
              </w:rPr>
              <w:br/>
            </w:r>
            <w:r w:rsidR="00C10928">
              <w:rPr>
                <w:sz w:val="18"/>
              </w:rPr>
              <w:t>W</w:t>
            </w:r>
            <w:r>
              <w:rPr>
                <w:sz w:val="18"/>
              </w:rPr>
              <w:t>isselwerking tussen natuurwetenschap, techniek en leefomstandigheden.  Bv. belang van elektrische energie</w:t>
            </w:r>
            <w:r w:rsidR="00C10928">
              <w:rPr>
                <w:sz w:val="18"/>
              </w:rPr>
              <w:t xml:space="preserve">, toepassing </w:t>
            </w:r>
            <w:r w:rsidR="00040EB2">
              <w:rPr>
                <w:sz w:val="18"/>
              </w:rPr>
              <w:t xml:space="preserve">in </w:t>
            </w:r>
            <w:r w:rsidR="00C10928">
              <w:rPr>
                <w:sz w:val="18"/>
              </w:rPr>
              <w:t>deurbel, box</w:t>
            </w:r>
            <w:r>
              <w:rPr>
                <w:sz w:val="18"/>
              </w:rPr>
              <w:t>.</w:t>
            </w:r>
            <w:r>
              <w:rPr>
                <w:sz w:val="18"/>
              </w:rPr>
              <w:br/>
            </w:r>
            <w:r>
              <w:rPr>
                <w:sz w:val="18"/>
              </w:rPr>
              <w:br/>
            </w:r>
            <w:r w:rsidR="00C10928">
              <w:rPr>
                <w:sz w:val="18"/>
              </w:rPr>
              <w:t>I</w:t>
            </w:r>
            <w:r>
              <w:rPr>
                <w:sz w:val="18"/>
              </w:rPr>
              <w:t>nvloed van economische en ecologische belang.  Bv.: kritisch onderzoek naar alternatieve energiebronnen.</w:t>
            </w:r>
            <w:r>
              <w:rPr>
                <w:sz w:val="18"/>
              </w:rPr>
              <w:br/>
              <w:t>Zie ook voorbeeldenlijst leerlingenopdrachten en –experimenten.</w:t>
            </w:r>
          </w:p>
        </w:tc>
        <w:tc>
          <w:tcPr>
            <w:tcW w:w="844" w:type="dxa"/>
            <w:tcBorders>
              <w:top w:val="single" w:sz="18" w:space="0" w:color="auto"/>
              <w:bottom w:val="single" w:sz="4" w:space="0" w:color="auto"/>
            </w:tcBorders>
          </w:tcPr>
          <w:p w:rsidR="00E6542A" w:rsidRDefault="00E6542A" w:rsidP="00D96C83">
            <w:pPr>
              <w:spacing w:before="80" w:after="80"/>
              <w:jc w:val="center"/>
              <w:rPr>
                <w:sz w:val="18"/>
              </w:rPr>
            </w:pPr>
          </w:p>
        </w:tc>
      </w:tr>
      <w:tr w:rsidR="00E6542A" w:rsidTr="00D96C83">
        <w:trPr>
          <w:trHeight w:val="397"/>
        </w:trPr>
        <w:tc>
          <w:tcPr>
            <w:tcW w:w="839" w:type="dxa"/>
            <w:tcBorders>
              <w:top w:val="single" w:sz="18" w:space="0" w:color="auto"/>
              <w:left w:val="single" w:sz="18" w:space="0" w:color="auto"/>
              <w:bottom w:val="single" w:sz="18" w:space="0" w:color="auto"/>
            </w:tcBorders>
          </w:tcPr>
          <w:p w:rsidR="00E6542A" w:rsidRDefault="00E6542A" w:rsidP="00D96C83">
            <w:pPr>
              <w:pStyle w:val="NummerDoelstelling"/>
            </w:pPr>
          </w:p>
        </w:tc>
        <w:tc>
          <w:tcPr>
            <w:tcW w:w="5716" w:type="dxa"/>
            <w:tcBorders>
              <w:top w:val="single" w:sz="18" w:space="0" w:color="auto"/>
              <w:bottom w:val="single" w:sz="18" w:space="0" w:color="auto"/>
            </w:tcBorders>
          </w:tcPr>
          <w:p w:rsidR="00E6542A" w:rsidRDefault="0069276F" w:rsidP="00D96C83">
            <w:pPr>
              <w:spacing w:before="80" w:after="80"/>
              <w:rPr>
                <w:b/>
                <w:bCs/>
                <w:sz w:val="18"/>
              </w:rPr>
            </w:pPr>
            <w:r>
              <w:rPr>
                <w:b/>
                <w:bCs/>
                <w:sz w:val="18"/>
              </w:rPr>
              <w:t>Het belang van de wet van behoud van energie kunne</w:t>
            </w:r>
            <w:r w:rsidR="00953D42">
              <w:rPr>
                <w:b/>
                <w:bCs/>
                <w:sz w:val="18"/>
              </w:rPr>
              <w:t>n</w:t>
            </w:r>
            <w:r>
              <w:rPr>
                <w:b/>
                <w:bCs/>
                <w:sz w:val="18"/>
              </w:rPr>
              <w:t xml:space="preserve"> illustreren.</w:t>
            </w:r>
          </w:p>
        </w:tc>
        <w:tc>
          <w:tcPr>
            <w:tcW w:w="835" w:type="dxa"/>
            <w:tcBorders>
              <w:top w:val="single" w:sz="18" w:space="0" w:color="auto"/>
              <w:bottom w:val="single" w:sz="18" w:space="0" w:color="auto"/>
            </w:tcBorders>
          </w:tcPr>
          <w:p w:rsidR="00E6542A" w:rsidRDefault="00953D42" w:rsidP="00D96C8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6542A" w:rsidRDefault="00953D42" w:rsidP="00D96C83">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E6542A" w:rsidRDefault="00E6542A" w:rsidP="00D96C8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6542A" w:rsidRDefault="00E6542A" w:rsidP="00D96C83">
            <w:pPr>
              <w:spacing w:before="80" w:after="80"/>
              <w:jc w:val="center"/>
              <w:rPr>
                <w:sz w:val="18"/>
              </w:rPr>
            </w:pPr>
          </w:p>
        </w:tc>
      </w:tr>
      <w:tr w:rsidR="00E6542A" w:rsidTr="00D96C83">
        <w:trPr>
          <w:trHeight w:val="397"/>
        </w:trPr>
        <w:tc>
          <w:tcPr>
            <w:tcW w:w="839" w:type="dxa"/>
            <w:tcBorders>
              <w:top w:val="single" w:sz="18" w:space="0" w:color="auto"/>
              <w:bottom w:val="single" w:sz="4" w:space="0" w:color="auto"/>
            </w:tcBorders>
          </w:tcPr>
          <w:p w:rsidR="00E6542A" w:rsidRDefault="00E6542A" w:rsidP="00D96C8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6542A" w:rsidRDefault="0069276F" w:rsidP="00DA4584">
            <w:pPr>
              <w:tabs>
                <w:tab w:val="left" w:pos="226"/>
              </w:tabs>
              <w:spacing w:before="80" w:after="80"/>
              <w:rPr>
                <w:sz w:val="18"/>
              </w:rPr>
            </w:pPr>
            <w:r>
              <w:rPr>
                <w:sz w:val="18"/>
              </w:rPr>
              <w:t>Energieomzetting en omkeerbaarheid.</w:t>
            </w:r>
          </w:p>
        </w:tc>
        <w:tc>
          <w:tcPr>
            <w:tcW w:w="6949" w:type="dxa"/>
            <w:tcBorders>
              <w:top w:val="single" w:sz="18" w:space="0" w:color="auto"/>
              <w:left w:val="double" w:sz="4" w:space="0" w:color="auto"/>
              <w:bottom w:val="single" w:sz="4" w:space="0" w:color="auto"/>
            </w:tcBorders>
          </w:tcPr>
          <w:p w:rsidR="00E6542A" w:rsidRDefault="00DA4584" w:rsidP="00953D42">
            <w:pPr>
              <w:tabs>
                <w:tab w:val="right" w:pos="352"/>
                <w:tab w:val="right" w:pos="567"/>
              </w:tabs>
              <w:spacing w:before="80" w:after="80"/>
              <w:rPr>
                <w:sz w:val="18"/>
              </w:rPr>
            </w:pPr>
            <w:r>
              <w:rPr>
                <w:sz w:val="18"/>
              </w:rPr>
              <w:t>Generator en motor.</w:t>
            </w:r>
            <w:r>
              <w:rPr>
                <w:sz w:val="18"/>
              </w:rPr>
              <w:br/>
              <w:t>De efficiënte ervan evalueren.  Bv.: stoomgeneratoren hebben 30% rendement.</w:t>
            </w:r>
          </w:p>
        </w:tc>
        <w:tc>
          <w:tcPr>
            <w:tcW w:w="844" w:type="dxa"/>
            <w:tcBorders>
              <w:top w:val="single" w:sz="18" w:space="0" w:color="auto"/>
              <w:bottom w:val="single" w:sz="4" w:space="0" w:color="auto"/>
            </w:tcBorders>
          </w:tcPr>
          <w:p w:rsidR="00E6542A" w:rsidRDefault="00E6542A" w:rsidP="00D96C83">
            <w:pPr>
              <w:spacing w:before="80" w:after="80"/>
              <w:jc w:val="center"/>
              <w:rPr>
                <w:sz w:val="18"/>
              </w:rPr>
            </w:pPr>
          </w:p>
        </w:tc>
      </w:tr>
      <w:tr w:rsidR="00E6542A" w:rsidTr="00D96C83">
        <w:trPr>
          <w:trHeight w:val="397"/>
        </w:trPr>
        <w:tc>
          <w:tcPr>
            <w:tcW w:w="839" w:type="dxa"/>
            <w:tcBorders>
              <w:top w:val="single" w:sz="18" w:space="0" w:color="auto"/>
              <w:left w:val="single" w:sz="18" w:space="0" w:color="auto"/>
              <w:bottom w:val="single" w:sz="18" w:space="0" w:color="auto"/>
            </w:tcBorders>
          </w:tcPr>
          <w:p w:rsidR="00E6542A" w:rsidRDefault="00E6542A" w:rsidP="00D96C83">
            <w:pPr>
              <w:pStyle w:val="NummerDoelstelling"/>
            </w:pPr>
          </w:p>
        </w:tc>
        <w:tc>
          <w:tcPr>
            <w:tcW w:w="5716" w:type="dxa"/>
            <w:tcBorders>
              <w:top w:val="single" w:sz="18" w:space="0" w:color="auto"/>
              <w:bottom w:val="single" w:sz="18" w:space="0" w:color="auto"/>
            </w:tcBorders>
          </w:tcPr>
          <w:p w:rsidR="00E6542A" w:rsidRDefault="00DA4584" w:rsidP="00D96C83">
            <w:pPr>
              <w:spacing w:before="80" w:after="80"/>
              <w:rPr>
                <w:b/>
                <w:bCs/>
                <w:sz w:val="18"/>
              </w:rPr>
            </w:pPr>
            <w:r>
              <w:rPr>
                <w:b/>
                <w:bCs/>
                <w:sz w:val="18"/>
              </w:rPr>
              <w:t>Met behulp van elektromagnetische inductie de werking van de generator kunnen beschrijven.</w:t>
            </w:r>
          </w:p>
        </w:tc>
        <w:tc>
          <w:tcPr>
            <w:tcW w:w="835" w:type="dxa"/>
            <w:tcBorders>
              <w:top w:val="single" w:sz="18" w:space="0" w:color="auto"/>
              <w:bottom w:val="single" w:sz="18" w:space="0" w:color="auto"/>
            </w:tcBorders>
          </w:tcPr>
          <w:p w:rsidR="00E6542A" w:rsidRDefault="00DA4584" w:rsidP="00953D42">
            <w:pPr>
              <w:spacing w:before="80" w:after="80"/>
              <w:jc w:val="center"/>
              <w:rPr>
                <w:b/>
                <w:bCs/>
                <w:sz w:val="18"/>
              </w:rPr>
            </w:pPr>
            <w:r>
              <w:rPr>
                <w:b/>
                <w:bCs/>
                <w:sz w:val="18"/>
              </w:rPr>
              <w:t>ET F</w:t>
            </w:r>
            <w:r w:rsidR="00953D42">
              <w:rPr>
                <w:b/>
                <w:bCs/>
                <w:sz w:val="18"/>
              </w:rPr>
              <w:t>7</w:t>
            </w:r>
          </w:p>
        </w:tc>
        <w:tc>
          <w:tcPr>
            <w:tcW w:w="835" w:type="dxa"/>
            <w:tcBorders>
              <w:top w:val="single" w:sz="18" w:space="0" w:color="auto"/>
              <w:bottom w:val="single" w:sz="18" w:space="0" w:color="auto"/>
              <w:right w:val="double" w:sz="4" w:space="0" w:color="auto"/>
            </w:tcBorders>
          </w:tcPr>
          <w:p w:rsidR="00E6542A" w:rsidRDefault="00DA4584" w:rsidP="00D96C8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6542A" w:rsidRDefault="00E6542A" w:rsidP="00D96C8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6542A" w:rsidRDefault="00E6542A" w:rsidP="00D96C83">
            <w:pPr>
              <w:spacing w:before="80" w:after="80"/>
              <w:jc w:val="center"/>
              <w:rPr>
                <w:sz w:val="18"/>
              </w:rPr>
            </w:pPr>
          </w:p>
        </w:tc>
      </w:tr>
      <w:tr w:rsidR="00E6542A" w:rsidTr="00D96C83">
        <w:trPr>
          <w:trHeight w:val="397"/>
        </w:trPr>
        <w:tc>
          <w:tcPr>
            <w:tcW w:w="839" w:type="dxa"/>
            <w:tcBorders>
              <w:top w:val="single" w:sz="18" w:space="0" w:color="auto"/>
              <w:bottom w:val="single" w:sz="4" w:space="0" w:color="auto"/>
            </w:tcBorders>
          </w:tcPr>
          <w:p w:rsidR="00E6542A" w:rsidRDefault="00E6542A" w:rsidP="00D96C8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6542A" w:rsidRDefault="00DA4584" w:rsidP="00DA4584">
            <w:pPr>
              <w:tabs>
                <w:tab w:val="left" w:pos="226"/>
              </w:tabs>
              <w:spacing w:before="80" w:after="80"/>
              <w:rPr>
                <w:sz w:val="18"/>
              </w:rPr>
            </w:pPr>
            <w:r>
              <w:rPr>
                <w:sz w:val="18"/>
              </w:rPr>
              <w:t>Principe van elektromagnetische inductie in een veranderd veld:</w:t>
            </w:r>
            <w:r>
              <w:rPr>
                <w:sz w:val="18"/>
              </w:rPr>
              <w:br/>
              <w:t>-</w:t>
            </w:r>
            <w:r>
              <w:rPr>
                <w:sz w:val="18"/>
              </w:rPr>
              <w:tab/>
              <w:t>inductie</w:t>
            </w:r>
            <w:r>
              <w:rPr>
                <w:sz w:val="18"/>
              </w:rPr>
              <w:br/>
              <w:t>-</w:t>
            </w:r>
            <w:r>
              <w:rPr>
                <w:sz w:val="18"/>
              </w:rPr>
              <w:tab/>
              <w:t>generator</w:t>
            </w:r>
            <w:r>
              <w:rPr>
                <w:sz w:val="18"/>
              </w:rPr>
              <w:br/>
              <w:t>-</w:t>
            </w:r>
            <w:r>
              <w:rPr>
                <w:sz w:val="18"/>
              </w:rPr>
              <w:tab/>
              <w:t>energieomzetting en omkeerbaarheid.</w:t>
            </w:r>
          </w:p>
        </w:tc>
        <w:tc>
          <w:tcPr>
            <w:tcW w:w="6949" w:type="dxa"/>
            <w:tcBorders>
              <w:top w:val="single" w:sz="18" w:space="0" w:color="auto"/>
              <w:left w:val="double" w:sz="4" w:space="0" w:color="auto"/>
              <w:bottom w:val="single" w:sz="4" w:space="0" w:color="auto"/>
            </w:tcBorders>
          </w:tcPr>
          <w:p w:rsidR="00E6542A" w:rsidRDefault="00953D42" w:rsidP="00953D42">
            <w:pPr>
              <w:tabs>
                <w:tab w:val="right" w:pos="352"/>
                <w:tab w:val="right" w:pos="567"/>
              </w:tabs>
              <w:spacing w:before="80" w:after="80"/>
              <w:rPr>
                <w:sz w:val="18"/>
              </w:rPr>
            </w:pPr>
            <w:r>
              <w:rPr>
                <w:sz w:val="18"/>
              </w:rPr>
              <w:t>W</w:t>
            </w:r>
            <w:r w:rsidR="0082752D">
              <w:rPr>
                <w:sz w:val="18"/>
              </w:rPr>
              <w:t>isselwerking tussen natuurwetenschappen, techniek en leefomstandigheden.</w:t>
            </w:r>
            <w:r w:rsidR="0082752D">
              <w:rPr>
                <w:sz w:val="18"/>
              </w:rPr>
              <w:br/>
            </w:r>
            <w:r>
              <w:rPr>
                <w:sz w:val="18"/>
              </w:rPr>
              <w:t>S</w:t>
            </w:r>
            <w:r w:rsidR="0082752D">
              <w:rPr>
                <w:sz w:val="18"/>
              </w:rPr>
              <w:t>ociale en ecologische gevolgen van technische toepassingen.</w:t>
            </w:r>
            <w:r w:rsidR="0082752D">
              <w:rPr>
                <w:sz w:val="18"/>
              </w:rPr>
              <w:br/>
              <w:t>Bv.: milieueffecten van grootschalige elektriciteitsproductie, mechanisering en automatisering van de arbeid.</w:t>
            </w:r>
            <w:r w:rsidR="0082752D">
              <w:rPr>
                <w:sz w:val="18"/>
              </w:rPr>
              <w:br/>
              <w:t>De leerlingen laten opzoeken welke technische beroepen er zijn in een elektriciteitscentrale.</w:t>
            </w:r>
          </w:p>
        </w:tc>
        <w:tc>
          <w:tcPr>
            <w:tcW w:w="844" w:type="dxa"/>
            <w:tcBorders>
              <w:top w:val="single" w:sz="18" w:space="0" w:color="auto"/>
              <w:bottom w:val="single" w:sz="4" w:space="0" w:color="auto"/>
            </w:tcBorders>
          </w:tcPr>
          <w:p w:rsidR="00E6542A" w:rsidRDefault="00E6542A" w:rsidP="00D96C83">
            <w:pPr>
              <w:spacing w:before="80" w:after="80"/>
              <w:jc w:val="center"/>
              <w:rPr>
                <w:sz w:val="18"/>
              </w:rPr>
            </w:pPr>
          </w:p>
        </w:tc>
      </w:tr>
    </w:tbl>
    <w:p w:rsidR="0082752D" w:rsidRDefault="0082752D">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2752D" w:rsidTr="00891F6C">
        <w:trPr>
          <w:trHeight w:val="397"/>
        </w:trPr>
        <w:tc>
          <w:tcPr>
            <w:tcW w:w="839" w:type="dxa"/>
            <w:tcBorders>
              <w:bottom w:val="single" w:sz="4" w:space="0" w:color="auto"/>
            </w:tcBorders>
            <w:vAlign w:val="center"/>
          </w:tcPr>
          <w:p w:rsidR="0082752D" w:rsidRDefault="0082752D" w:rsidP="00891F6C">
            <w:pPr>
              <w:spacing w:before="80" w:after="80"/>
              <w:rPr>
                <w:sz w:val="18"/>
              </w:rPr>
            </w:pPr>
            <w:r>
              <w:rPr>
                <w:sz w:val="18"/>
              </w:rPr>
              <w:lastRenderedPageBreak/>
              <w:t>Nr.</w:t>
            </w:r>
          </w:p>
        </w:tc>
        <w:tc>
          <w:tcPr>
            <w:tcW w:w="5716" w:type="dxa"/>
            <w:tcBorders>
              <w:bottom w:val="single" w:sz="4" w:space="0" w:color="auto"/>
            </w:tcBorders>
            <w:vAlign w:val="center"/>
          </w:tcPr>
          <w:p w:rsidR="0082752D" w:rsidRDefault="0082752D" w:rsidP="00891F6C">
            <w:pPr>
              <w:spacing w:before="80" w:after="80"/>
              <w:jc w:val="center"/>
              <w:rPr>
                <w:sz w:val="18"/>
              </w:rPr>
            </w:pPr>
            <w:r>
              <w:rPr>
                <w:sz w:val="18"/>
              </w:rPr>
              <w:t>Leerplandoelstelling en leerinhoud</w:t>
            </w:r>
          </w:p>
        </w:tc>
        <w:tc>
          <w:tcPr>
            <w:tcW w:w="835" w:type="dxa"/>
            <w:tcBorders>
              <w:bottom w:val="single" w:sz="4" w:space="0" w:color="auto"/>
            </w:tcBorders>
            <w:vAlign w:val="center"/>
          </w:tcPr>
          <w:p w:rsidR="0082752D" w:rsidRDefault="0082752D" w:rsidP="00891F6C">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82752D" w:rsidRDefault="0082752D" w:rsidP="00891F6C">
            <w:pPr>
              <w:spacing w:before="80" w:after="80"/>
              <w:jc w:val="center"/>
              <w:rPr>
                <w:sz w:val="18"/>
              </w:rPr>
            </w:pPr>
            <w:r>
              <w:rPr>
                <w:sz w:val="18"/>
              </w:rPr>
              <w:t>B/U</w:t>
            </w:r>
          </w:p>
        </w:tc>
        <w:tc>
          <w:tcPr>
            <w:tcW w:w="6949" w:type="dxa"/>
            <w:tcBorders>
              <w:left w:val="double" w:sz="4" w:space="0" w:color="auto"/>
            </w:tcBorders>
            <w:vAlign w:val="center"/>
          </w:tcPr>
          <w:p w:rsidR="0082752D" w:rsidRDefault="0082752D" w:rsidP="00891F6C">
            <w:pPr>
              <w:spacing w:before="80" w:after="80"/>
              <w:jc w:val="center"/>
              <w:rPr>
                <w:sz w:val="18"/>
              </w:rPr>
            </w:pPr>
            <w:r>
              <w:rPr>
                <w:sz w:val="18"/>
              </w:rPr>
              <w:t>Didactische wenken en hulpmiddelen</w:t>
            </w:r>
          </w:p>
        </w:tc>
        <w:tc>
          <w:tcPr>
            <w:tcW w:w="844" w:type="dxa"/>
            <w:vAlign w:val="center"/>
          </w:tcPr>
          <w:p w:rsidR="0082752D" w:rsidRDefault="0082752D" w:rsidP="00891F6C">
            <w:pPr>
              <w:spacing w:before="80" w:after="80"/>
              <w:jc w:val="center"/>
              <w:rPr>
                <w:sz w:val="18"/>
              </w:rPr>
            </w:pPr>
            <w:r>
              <w:rPr>
                <w:sz w:val="18"/>
              </w:rPr>
              <w:t>Link</w:t>
            </w:r>
          </w:p>
        </w:tc>
      </w:tr>
      <w:tr w:rsidR="00E6542A" w:rsidTr="00D96C83">
        <w:trPr>
          <w:trHeight w:val="397"/>
        </w:trPr>
        <w:tc>
          <w:tcPr>
            <w:tcW w:w="839" w:type="dxa"/>
            <w:tcBorders>
              <w:top w:val="single" w:sz="18" w:space="0" w:color="auto"/>
              <w:left w:val="single" w:sz="18" w:space="0" w:color="auto"/>
              <w:bottom w:val="single" w:sz="18" w:space="0" w:color="auto"/>
            </w:tcBorders>
          </w:tcPr>
          <w:p w:rsidR="00E6542A" w:rsidRDefault="00E6542A" w:rsidP="00D96C83">
            <w:pPr>
              <w:pStyle w:val="NummerDoelstelling"/>
            </w:pPr>
          </w:p>
        </w:tc>
        <w:tc>
          <w:tcPr>
            <w:tcW w:w="5716" w:type="dxa"/>
            <w:tcBorders>
              <w:top w:val="single" w:sz="18" w:space="0" w:color="auto"/>
              <w:bottom w:val="single" w:sz="18" w:space="0" w:color="auto"/>
            </w:tcBorders>
          </w:tcPr>
          <w:p w:rsidR="00E6542A" w:rsidRDefault="006D4EE5" w:rsidP="0082752D">
            <w:pPr>
              <w:spacing w:before="80" w:after="80"/>
              <w:rPr>
                <w:b/>
                <w:bCs/>
                <w:sz w:val="18"/>
              </w:rPr>
            </w:pPr>
            <w:r>
              <w:rPr>
                <w:b/>
                <w:bCs/>
                <w:sz w:val="18"/>
              </w:rPr>
              <w:t>Het effect van een homogeen magnetisch veld op een stroomvoerende geleider kunnen illustreren.</w:t>
            </w:r>
          </w:p>
        </w:tc>
        <w:tc>
          <w:tcPr>
            <w:tcW w:w="835" w:type="dxa"/>
            <w:tcBorders>
              <w:top w:val="single" w:sz="18" w:space="0" w:color="auto"/>
              <w:bottom w:val="single" w:sz="18" w:space="0" w:color="auto"/>
            </w:tcBorders>
          </w:tcPr>
          <w:p w:rsidR="00E6542A" w:rsidRDefault="0082752D" w:rsidP="006D4EE5">
            <w:pPr>
              <w:spacing w:before="80" w:after="80"/>
              <w:jc w:val="center"/>
              <w:rPr>
                <w:b/>
                <w:bCs/>
                <w:sz w:val="18"/>
              </w:rPr>
            </w:pPr>
            <w:r>
              <w:rPr>
                <w:b/>
                <w:bCs/>
                <w:sz w:val="18"/>
              </w:rPr>
              <w:t>ET F</w:t>
            </w:r>
            <w:r w:rsidR="006D4EE5">
              <w:rPr>
                <w:b/>
                <w:bCs/>
                <w:sz w:val="18"/>
              </w:rPr>
              <w:t>7</w:t>
            </w:r>
          </w:p>
        </w:tc>
        <w:tc>
          <w:tcPr>
            <w:tcW w:w="835" w:type="dxa"/>
            <w:tcBorders>
              <w:top w:val="single" w:sz="18" w:space="0" w:color="auto"/>
              <w:bottom w:val="single" w:sz="18" w:space="0" w:color="auto"/>
              <w:right w:val="double" w:sz="4" w:space="0" w:color="auto"/>
            </w:tcBorders>
          </w:tcPr>
          <w:p w:rsidR="00E6542A" w:rsidRDefault="0082752D" w:rsidP="00D96C8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6542A" w:rsidRDefault="00E6542A" w:rsidP="00D96C8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6542A" w:rsidRDefault="00E6542A" w:rsidP="00D96C83">
            <w:pPr>
              <w:spacing w:before="80" w:after="80"/>
              <w:jc w:val="center"/>
              <w:rPr>
                <w:sz w:val="18"/>
              </w:rPr>
            </w:pPr>
          </w:p>
        </w:tc>
      </w:tr>
      <w:tr w:rsidR="00E6542A" w:rsidTr="00D96C83">
        <w:trPr>
          <w:trHeight w:val="397"/>
        </w:trPr>
        <w:tc>
          <w:tcPr>
            <w:tcW w:w="839" w:type="dxa"/>
            <w:tcBorders>
              <w:top w:val="single" w:sz="18" w:space="0" w:color="auto"/>
              <w:bottom w:val="single" w:sz="4" w:space="0" w:color="auto"/>
            </w:tcBorders>
          </w:tcPr>
          <w:p w:rsidR="00E6542A" w:rsidRDefault="00E6542A" w:rsidP="00D96C8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6542A" w:rsidRDefault="006D4EE5" w:rsidP="00D96C83">
            <w:pPr>
              <w:tabs>
                <w:tab w:val="left" w:pos="226"/>
              </w:tabs>
              <w:spacing w:before="80" w:after="80"/>
              <w:rPr>
                <w:sz w:val="18"/>
              </w:rPr>
            </w:pPr>
            <w:r>
              <w:rPr>
                <w:sz w:val="18"/>
              </w:rPr>
              <w:t>Lorenz-kracht.</w:t>
            </w:r>
            <w:r>
              <w:rPr>
                <w:sz w:val="18"/>
              </w:rPr>
              <w:br/>
              <w:t>Werking van een motor.</w:t>
            </w:r>
          </w:p>
        </w:tc>
        <w:tc>
          <w:tcPr>
            <w:tcW w:w="6949" w:type="dxa"/>
            <w:tcBorders>
              <w:top w:val="single" w:sz="18" w:space="0" w:color="auto"/>
              <w:left w:val="double" w:sz="4" w:space="0" w:color="auto"/>
              <w:bottom w:val="single" w:sz="4" w:space="0" w:color="auto"/>
            </w:tcBorders>
          </w:tcPr>
          <w:p w:rsidR="00E6542A" w:rsidRDefault="00E6542A" w:rsidP="00D96C83">
            <w:pPr>
              <w:tabs>
                <w:tab w:val="right" w:pos="352"/>
                <w:tab w:val="right" w:pos="567"/>
              </w:tabs>
              <w:spacing w:before="80" w:after="80"/>
              <w:rPr>
                <w:sz w:val="18"/>
              </w:rPr>
            </w:pPr>
          </w:p>
        </w:tc>
        <w:tc>
          <w:tcPr>
            <w:tcW w:w="844" w:type="dxa"/>
            <w:tcBorders>
              <w:top w:val="single" w:sz="18" w:space="0" w:color="auto"/>
              <w:bottom w:val="single" w:sz="4" w:space="0" w:color="auto"/>
            </w:tcBorders>
          </w:tcPr>
          <w:p w:rsidR="00E6542A" w:rsidRDefault="00E6542A" w:rsidP="00D96C83">
            <w:pPr>
              <w:spacing w:before="80" w:after="80"/>
              <w:jc w:val="center"/>
              <w:rPr>
                <w:sz w:val="18"/>
              </w:rPr>
            </w:pPr>
          </w:p>
        </w:tc>
      </w:tr>
      <w:tr w:rsidR="00E6542A" w:rsidTr="00D96C83">
        <w:trPr>
          <w:trHeight w:val="397"/>
        </w:trPr>
        <w:tc>
          <w:tcPr>
            <w:tcW w:w="839" w:type="dxa"/>
            <w:tcBorders>
              <w:top w:val="single" w:sz="18" w:space="0" w:color="auto"/>
              <w:left w:val="single" w:sz="18" w:space="0" w:color="auto"/>
              <w:bottom w:val="single" w:sz="18" w:space="0" w:color="auto"/>
            </w:tcBorders>
          </w:tcPr>
          <w:p w:rsidR="00E6542A" w:rsidRDefault="00E6542A" w:rsidP="00D96C83">
            <w:pPr>
              <w:pStyle w:val="NummerDoelstelling"/>
            </w:pPr>
          </w:p>
        </w:tc>
        <w:tc>
          <w:tcPr>
            <w:tcW w:w="5716" w:type="dxa"/>
            <w:tcBorders>
              <w:top w:val="single" w:sz="18" w:space="0" w:color="auto"/>
              <w:bottom w:val="single" w:sz="18" w:space="0" w:color="auto"/>
            </w:tcBorders>
          </w:tcPr>
          <w:p w:rsidR="00E6542A" w:rsidRDefault="0082752D" w:rsidP="00D96C83">
            <w:pPr>
              <w:spacing w:before="80" w:after="80"/>
              <w:rPr>
                <w:b/>
                <w:bCs/>
                <w:sz w:val="18"/>
              </w:rPr>
            </w:pPr>
            <w:r>
              <w:rPr>
                <w:b/>
                <w:bCs/>
                <w:sz w:val="18"/>
              </w:rPr>
              <w:t xml:space="preserve">In een gegeven redoxevenwicht de betrokken deeltjes, op basis </w:t>
            </w:r>
            <w:r w:rsidR="006C3C63">
              <w:rPr>
                <w:b/>
                <w:bCs/>
                <w:sz w:val="18"/>
              </w:rPr>
              <w:t>van elektronenoverdracht, kunnen identificeren als oxidator of als reductor.</w:t>
            </w:r>
          </w:p>
        </w:tc>
        <w:tc>
          <w:tcPr>
            <w:tcW w:w="835" w:type="dxa"/>
            <w:tcBorders>
              <w:top w:val="single" w:sz="18" w:space="0" w:color="auto"/>
              <w:bottom w:val="single" w:sz="18" w:space="0" w:color="auto"/>
            </w:tcBorders>
          </w:tcPr>
          <w:p w:rsidR="00E6542A" w:rsidRDefault="006D4EE5" w:rsidP="00D96C8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6542A" w:rsidRDefault="006D4EE5" w:rsidP="00D96C83">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E6542A" w:rsidRDefault="00E6542A" w:rsidP="00D96C8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6542A" w:rsidRDefault="00E6542A" w:rsidP="00D96C83">
            <w:pPr>
              <w:spacing w:before="80" w:after="80"/>
              <w:jc w:val="center"/>
              <w:rPr>
                <w:sz w:val="18"/>
              </w:rPr>
            </w:pPr>
          </w:p>
        </w:tc>
      </w:tr>
      <w:tr w:rsidR="00E6542A" w:rsidTr="00D96C83">
        <w:trPr>
          <w:trHeight w:val="397"/>
        </w:trPr>
        <w:tc>
          <w:tcPr>
            <w:tcW w:w="839" w:type="dxa"/>
            <w:tcBorders>
              <w:top w:val="single" w:sz="18" w:space="0" w:color="auto"/>
              <w:bottom w:val="single" w:sz="4" w:space="0" w:color="auto"/>
            </w:tcBorders>
          </w:tcPr>
          <w:p w:rsidR="00E6542A" w:rsidRDefault="00E6542A" w:rsidP="00D96C8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6542A" w:rsidRDefault="006C3C63" w:rsidP="00D96C83">
            <w:pPr>
              <w:tabs>
                <w:tab w:val="left" w:pos="226"/>
              </w:tabs>
              <w:spacing w:before="80" w:after="80"/>
              <w:rPr>
                <w:sz w:val="18"/>
              </w:rPr>
            </w:pPr>
            <w:r>
              <w:rPr>
                <w:sz w:val="18"/>
              </w:rPr>
              <w:t>Definitie van oxidator en reductor op basis van elektronenoverdracht.</w:t>
            </w:r>
          </w:p>
        </w:tc>
        <w:tc>
          <w:tcPr>
            <w:tcW w:w="6949" w:type="dxa"/>
            <w:tcBorders>
              <w:top w:val="single" w:sz="18" w:space="0" w:color="auto"/>
              <w:left w:val="double" w:sz="4" w:space="0" w:color="auto"/>
              <w:bottom w:val="single" w:sz="4" w:space="0" w:color="auto"/>
            </w:tcBorders>
          </w:tcPr>
          <w:p w:rsidR="00E6542A" w:rsidRDefault="006D4EE5" w:rsidP="00D96C83">
            <w:pPr>
              <w:tabs>
                <w:tab w:val="right" w:pos="352"/>
                <w:tab w:val="right" w:pos="567"/>
              </w:tabs>
              <w:spacing w:before="80" w:after="80"/>
              <w:rPr>
                <w:sz w:val="18"/>
              </w:rPr>
            </w:pPr>
            <w:r>
              <w:rPr>
                <w:sz w:val="18"/>
              </w:rPr>
              <w:t>Aan de hand van een batterij.</w:t>
            </w:r>
            <w:r>
              <w:rPr>
                <w:sz w:val="18"/>
              </w:rPr>
              <w:br/>
            </w:r>
            <w:r w:rsidR="006C3C63">
              <w:rPr>
                <w:sz w:val="18"/>
              </w:rPr>
              <w:t>Neem als startvoorbeelden enkele eenvoudige synthese- en analysereacties.</w:t>
            </w:r>
            <w:r w:rsidR="006C3C63">
              <w:rPr>
                <w:sz w:val="18"/>
              </w:rPr>
              <w:br/>
              <w:t>Het is essentieel onderscheid maken tussen oxidator/reductor en oxidatie/reductie.</w:t>
            </w:r>
          </w:p>
        </w:tc>
        <w:tc>
          <w:tcPr>
            <w:tcW w:w="844" w:type="dxa"/>
            <w:tcBorders>
              <w:top w:val="single" w:sz="18" w:space="0" w:color="auto"/>
              <w:bottom w:val="single" w:sz="4" w:space="0" w:color="auto"/>
            </w:tcBorders>
          </w:tcPr>
          <w:p w:rsidR="00E6542A" w:rsidRDefault="006C3C63" w:rsidP="00D96C83">
            <w:pPr>
              <w:spacing w:before="80" w:after="80"/>
              <w:jc w:val="center"/>
              <w:rPr>
                <w:sz w:val="18"/>
              </w:rPr>
            </w:pPr>
            <w:r>
              <w:rPr>
                <w:sz w:val="18"/>
              </w:rPr>
              <w:br/>
              <w:t>TA.BE</w:t>
            </w:r>
          </w:p>
        </w:tc>
      </w:tr>
      <w:tr w:rsidR="00EC3073" w:rsidTr="0069276F">
        <w:trPr>
          <w:trHeight w:val="397"/>
        </w:trPr>
        <w:tc>
          <w:tcPr>
            <w:tcW w:w="839" w:type="dxa"/>
            <w:tcBorders>
              <w:top w:val="single" w:sz="18" w:space="0" w:color="auto"/>
              <w:left w:val="single" w:sz="18" w:space="0" w:color="auto"/>
              <w:bottom w:val="single" w:sz="18" w:space="0" w:color="auto"/>
            </w:tcBorders>
          </w:tcPr>
          <w:p w:rsidR="00EC3073" w:rsidRDefault="00EC3073" w:rsidP="0069276F">
            <w:pPr>
              <w:pStyle w:val="NummerDoelstelling"/>
            </w:pPr>
          </w:p>
        </w:tc>
        <w:tc>
          <w:tcPr>
            <w:tcW w:w="5716" w:type="dxa"/>
            <w:tcBorders>
              <w:top w:val="single" w:sz="18" w:space="0" w:color="auto"/>
              <w:bottom w:val="single" w:sz="18" w:space="0" w:color="auto"/>
            </w:tcBorders>
          </w:tcPr>
          <w:p w:rsidR="00EC3073" w:rsidRDefault="005049DF" w:rsidP="005049DF">
            <w:pPr>
              <w:spacing w:before="80" w:after="80"/>
              <w:rPr>
                <w:b/>
                <w:bCs/>
                <w:sz w:val="18"/>
              </w:rPr>
            </w:pPr>
            <w:r>
              <w:rPr>
                <w:b/>
                <w:bCs/>
                <w:sz w:val="18"/>
              </w:rPr>
              <w:t>Voorbeelden van oxidatoren en reductoren kunnen aangeven.</w:t>
            </w:r>
          </w:p>
        </w:tc>
        <w:tc>
          <w:tcPr>
            <w:tcW w:w="835" w:type="dxa"/>
            <w:tcBorders>
              <w:top w:val="single" w:sz="18" w:space="0" w:color="auto"/>
              <w:bottom w:val="single" w:sz="18" w:space="0" w:color="auto"/>
            </w:tcBorders>
          </w:tcPr>
          <w:p w:rsidR="00EC3073" w:rsidRDefault="006D4EE5" w:rsidP="0069276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C3073" w:rsidRDefault="006D4EE5" w:rsidP="0069276F">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EC3073" w:rsidRDefault="00EC3073" w:rsidP="0069276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C3073" w:rsidRDefault="00EC3073" w:rsidP="0069276F">
            <w:pPr>
              <w:spacing w:before="80" w:after="80"/>
              <w:jc w:val="center"/>
              <w:rPr>
                <w:sz w:val="18"/>
              </w:rPr>
            </w:pPr>
          </w:p>
        </w:tc>
      </w:tr>
      <w:tr w:rsidR="00EC3073" w:rsidTr="0069276F">
        <w:trPr>
          <w:trHeight w:val="397"/>
        </w:trPr>
        <w:tc>
          <w:tcPr>
            <w:tcW w:w="839" w:type="dxa"/>
            <w:tcBorders>
              <w:top w:val="single" w:sz="18" w:space="0" w:color="auto"/>
              <w:bottom w:val="single" w:sz="4" w:space="0" w:color="auto"/>
            </w:tcBorders>
          </w:tcPr>
          <w:p w:rsidR="00EC3073" w:rsidRDefault="00EC3073" w:rsidP="0069276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C3073" w:rsidRDefault="005049DF" w:rsidP="0069276F">
            <w:pPr>
              <w:tabs>
                <w:tab w:val="left" w:pos="226"/>
              </w:tabs>
              <w:spacing w:before="80" w:after="80"/>
              <w:rPr>
                <w:sz w:val="18"/>
              </w:rPr>
            </w:pPr>
            <w:r>
              <w:rPr>
                <w:sz w:val="18"/>
              </w:rPr>
              <w:t>Natriumhypochloriet.</w:t>
            </w:r>
            <w:r>
              <w:rPr>
                <w:sz w:val="18"/>
              </w:rPr>
              <w:br/>
              <w:t>Waterstofperoxide.</w:t>
            </w:r>
          </w:p>
        </w:tc>
        <w:tc>
          <w:tcPr>
            <w:tcW w:w="6949" w:type="dxa"/>
            <w:tcBorders>
              <w:top w:val="single" w:sz="18" w:space="0" w:color="auto"/>
              <w:left w:val="double" w:sz="4" w:space="0" w:color="auto"/>
              <w:bottom w:val="single" w:sz="4" w:space="0" w:color="auto"/>
            </w:tcBorders>
          </w:tcPr>
          <w:p w:rsidR="00EC3073" w:rsidRDefault="005049DF" w:rsidP="0069276F">
            <w:pPr>
              <w:tabs>
                <w:tab w:val="right" w:pos="352"/>
                <w:tab w:val="right" w:pos="567"/>
              </w:tabs>
              <w:spacing w:before="80" w:after="80"/>
              <w:rPr>
                <w:sz w:val="18"/>
              </w:rPr>
            </w:pPr>
            <w:r>
              <w:rPr>
                <w:sz w:val="18"/>
              </w:rPr>
              <w:t>Beginnen met waterstofgas en zuurstofgas als eenvoudige voorbeelden.</w:t>
            </w:r>
          </w:p>
        </w:tc>
        <w:tc>
          <w:tcPr>
            <w:tcW w:w="844" w:type="dxa"/>
            <w:tcBorders>
              <w:top w:val="single" w:sz="18" w:space="0" w:color="auto"/>
              <w:bottom w:val="single" w:sz="4" w:space="0" w:color="auto"/>
            </w:tcBorders>
          </w:tcPr>
          <w:p w:rsidR="00EC3073" w:rsidRDefault="00EC3073" w:rsidP="0069276F">
            <w:pPr>
              <w:spacing w:before="80" w:after="80"/>
              <w:jc w:val="center"/>
              <w:rPr>
                <w:sz w:val="18"/>
              </w:rPr>
            </w:pPr>
          </w:p>
        </w:tc>
      </w:tr>
      <w:tr w:rsidR="00EC3073" w:rsidTr="0069276F">
        <w:trPr>
          <w:trHeight w:val="397"/>
        </w:trPr>
        <w:tc>
          <w:tcPr>
            <w:tcW w:w="839" w:type="dxa"/>
            <w:tcBorders>
              <w:top w:val="single" w:sz="18" w:space="0" w:color="auto"/>
              <w:left w:val="single" w:sz="18" w:space="0" w:color="auto"/>
              <w:bottom w:val="single" w:sz="18" w:space="0" w:color="auto"/>
            </w:tcBorders>
          </w:tcPr>
          <w:p w:rsidR="00EC3073" w:rsidRDefault="00EC3073" w:rsidP="0069276F">
            <w:pPr>
              <w:pStyle w:val="NummerDoelstelling"/>
            </w:pPr>
          </w:p>
        </w:tc>
        <w:tc>
          <w:tcPr>
            <w:tcW w:w="5716" w:type="dxa"/>
            <w:tcBorders>
              <w:top w:val="single" w:sz="18" w:space="0" w:color="auto"/>
              <w:bottom w:val="single" w:sz="18" w:space="0" w:color="auto"/>
            </w:tcBorders>
          </w:tcPr>
          <w:p w:rsidR="00EC3073" w:rsidRDefault="005049DF" w:rsidP="0069276F">
            <w:pPr>
              <w:spacing w:before="80" w:after="80"/>
              <w:rPr>
                <w:b/>
                <w:bCs/>
                <w:sz w:val="18"/>
              </w:rPr>
            </w:pPr>
            <w:r>
              <w:rPr>
                <w:b/>
                <w:bCs/>
                <w:sz w:val="18"/>
              </w:rPr>
              <w:t>Met eenvoudig materiaal een redoxreactie kunnen uitvoeren.</w:t>
            </w:r>
          </w:p>
        </w:tc>
        <w:tc>
          <w:tcPr>
            <w:tcW w:w="835" w:type="dxa"/>
            <w:tcBorders>
              <w:top w:val="single" w:sz="18" w:space="0" w:color="auto"/>
              <w:bottom w:val="single" w:sz="18" w:space="0" w:color="auto"/>
            </w:tcBorders>
          </w:tcPr>
          <w:p w:rsidR="00EC3073" w:rsidRDefault="006D4EE5" w:rsidP="0069276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EC3073" w:rsidRDefault="006D4EE5" w:rsidP="0069276F">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EC3073" w:rsidRDefault="00EC3073" w:rsidP="0069276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C3073" w:rsidRDefault="00EC3073" w:rsidP="0069276F">
            <w:pPr>
              <w:spacing w:before="80" w:after="80"/>
              <w:jc w:val="center"/>
              <w:rPr>
                <w:sz w:val="18"/>
              </w:rPr>
            </w:pPr>
          </w:p>
        </w:tc>
      </w:tr>
      <w:tr w:rsidR="00EC3073" w:rsidTr="0069276F">
        <w:trPr>
          <w:trHeight w:val="397"/>
        </w:trPr>
        <w:tc>
          <w:tcPr>
            <w:tcW w:w="839" w:type="dxa"/>
            <w:tcBorders>
              <w:top w:val="single" w:sz="18" w:space="0" w:color="auto"/>
              <w:bottom w:val="single" w:sz="4" w:space="0" w:color="auto"/>
            </w:tcBorders>
          </w:tcPr>
          <w:p w:rsidR="00EC3073" w:rsidRDefault="00EC3073" w:rsidP="0069276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C3073" w:rsidRDefault="00EC3073" w:rsidP="0069276F">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EC3073" w:rsidRDefault="000D24CC" w:rsidP="006D4EE5">
            <w:pPr>
              <w:tabs>
                <w:tab w:val="right" w:pos="352"/>
                <w:tab w:val="right" w:pos="567"/>
              </w:tabs>
              <w:spacing w:before="80" w:after="80"/>
              <w:rPr>
                <w:sz w:val="18"/>
              </w:rPr>
            </w:pPr>
            <w:r>
              <w:rPr>
                <w:sz w:val="18"/>
              </w:rPr>
              <w:t>Practicum: uitvoeren van een redoxreactie</w:t>
            </w:r>
            <w:r w:rsidR="006D4EE5">
              <w:rPr>
                <w:sz w:val="18"/>
              </w:rPr>
              <w:br/>
            </w:r>
            <w:r>
              <w:rPr>
                <w:sz w:val="18"/>
              </w:rPr>
              <w:t>Titratie van O</w:t>
            </w:r>
            <w:r w:rsidRPr="000D24CC">
              <w:rPr>
                <w:sz w:val="18"/>
                <w:vertAlign w:val="subscript"/>
              </w:rPr>
              <w:t>2</w:t>
            </w:r>
            <w:r>
              <w:rPr>
                <w:sz w:val="18"/>
              </w:rPr>
              <w:t xml:space="preserve"> via Winkler, zie voorbeeldenlijst leerlingenopdrachten en –experimenten/</w:t>
            </w:r>
            <w:r>
              <w:rPr>
                <w:sz w:val="18"/>
              </w:rPr>
              <w:br/>
              <w:t>Bepaling van O2 in water met aquamerckset.</w:t>
            </w:r>
          </w:p>
        </w:tc>
        <w:tc>
          <w:tcPr>
            <w:tcW w:w="844" w:type="dxa"/>
            <w:tcBorders>
              <w:top w:val="single" w:sz="18" w:space="0" w:color="auto"/>
              <w:bottom w:val="single" w:sz="4" w:space="0" w:color="auto"/>
            </w:tcBorders>
          </w:tcPr>
          <w:p w:rsidR="00EC3073" w:rsidRDefault="00EC3073" w:rsidP="0069276F">
            <w:pPr>
              <w:spacing w:before="80" w:after="80"/>
              <w:jc w:val="center"/>
              <w:rPr>
                <w:sz w:val="18"/>
              </w:rPr>
            </w:pPr>
          </w:p>
        </w:tc>
      </w:tr>
      <w:tr w:rsidR="00EC3073" w:rsidTr="0069276F">
        <w:trPr>
          <w:trHeight w:val="397"/>
        </w:trPr>
        <w:tc>
          <w:tcPr>
            <w:tcW w:w="839" w:type="dxa"/>
            <w:tcBorders>
              <w:top w:val="single" w:sz="18" w:space="0" w:color="auto"/>
              <w:left w:val="single" w:sz="18" w:space="0" w:color="auto"/>
              <w:bottom w:val="single" w:sz="18" w:space="0" w:color="auto"/>
            </w:tcBorders>
          </w:tcPr>
          <w:p w:rsidR="00EC3073" w:rsidRDefault="00EC3073" w:rsidP="0069276F">
            <w:pPr>
              <w:pStyle w:val="NummerDoelstelling"/>
            </w:pPr>
          </w:p>
        </w:tc>
        <w:tc>
          <w:tcPr>
            <w:tcW w:w="5716" w:type="dxa"/>
            <w:tcBorders>
              <w:top w:val="single" w:sz="18" w:space="0" w:color="auto"/>
              <w:bottom w:val="single" w:sz="18" w:space="0" w:color="auto"/>
            </w:tcBorders>
          </w:tcPr>
          <w:p w:rsidR="00EC3073" w:rsidRDefault="000D24CC" w:rsidP="000D24CC">
            <w:pPr>
              <w:spacing w:before="80" w:after="80"/>
              <w:rPr>
                <w:b/>
                <w:bCs/>
                <w:sz w:val="18"/>
              </w:rPr>
            </w:pPr>
            <w:r>
              <w:rPr>
                <w:b/>
                <w:bCs/>
                <w:sz w:val="18"/>
              </w:rPr>
              <w:t>Van aardgas, aardolie en steenkool een typische toepassing of eigenschap kunnen aangeven.</w:t>
            </w:r>
          </w:p>
        </w:tc>
        <w:tc>
          <w:tcPr>
            <w:tcW w:w="835" w:type="dxa"/>
            <w:tcBorders>
              <w:top w:val="single" w:sz="18" w:space="0" w:color="auto"/>
              <w:bottom w:val="single" w:sz="18" w:space="0" w:color="auto"/>
            </w:tcBorders>
          </w:tcPr>
          <w:p w:rsidR="00EC3073" w:rsidRDefault="006D4EE5" w:rsidP="0069276F">
            <w:pPr>
              <w:spacing w:before="80" w:after="80"/>
              <w:jc w:val="center"/>
              <w:rPr>
                <w:b/>
                <w:bCs/>
                <w:sz w:val="18"/>
              </w:rPr>
            </w:pPr>
            <w:r>
              <w:rPr>
                <w:b/>
                <w:bCs/>
                <w:sz w:val="18"/>
              </w:rPr>
              <w:t>ET C2</w:t>
            </w:r>
          </w:p>
        </w:tc>
        <w:tc>
          <w:tcPr>
            <w:tcW w:w="835" w:type="dxa"/>
            <w:tcBorders>
              <w:top w:val="single" w:sz="18" w:space="0" w:color="auto"/>
              <w:bottom w:val="single" w:sz="18" w:space="0" w:color="auto"/>
              <w:right w:val="double" w:sz="4" w:space="0" w:color="auto"/>
            </w:tcBorders>
          </w:tcPr>
          <w:p w:rsidR="00EC3073" w:rsidRDefault="006D4EE5" w:rsidP="0069276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C3073" w:rsidRDefault="00EC3073" w:rsidP="0069276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C3073" w:rsidRDefault="00EC3073" w:rsidP="0069276F">
            <w:pPr>
              <w:spacing w:before="80" w:after="80"/>
              <w:jc w:val="center"/>
              <w:rPr>
                <w:sz w:val="18"/>
              </w:rPr>
            </w:pPr>
          </w:p>
        </w:tc>
      </w:tr>
      <w:tr w:rsidR="00EC3073" w:rsidTr="0069276F">
        <w:trPr>
          <w:trHeight w:val="397"/>
        </w:trPr>
        <w:tc>
          <w:tcPr>
            <w:tcW w:w="839" w:type="dxa"/>
            <w:tcBorders>
              <w:top w:val="single" w:sz="18" w:space="0" w:color="auto"/>
              <w:bottom w:val="single" w:sz="4" w:space="0" w:color="auto"/>
            </w:tcBorders>
          </w:tcPr>
          <w:p w:rsidR="00EC3073" w:rsidRDefault="00EC3073" w:rsidP="0069276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C3073" w:rsidRDefault="000D24CC" w:rsidP="0069276F">
            <w:pPr>
              <w:tabs>
                <w:tab w:val="left" w:pos="226"/>
              </w:tabs>
              <w:spacing w:before="80" w:after="80"/>
              <w:rPr>
                <w:sz w:val="18"/>
              </w:rPr>
            </w:pPr>
            <w:r>
              <w:rPr>
                <w:sz w:val="18"/>
              </w:rPr>
              <w:t>Chemische bronnen voor elektriciteitsproductie (mogelijkheden om turbines te laten draaien):</w:t>
            </w:r>
            <w:r>
              <w:rPr>
                <w:sz w:val="18"/>
              </w:rPr>
              <w:br/>
              <w:t>-</w:t>
            </w:r>
            <w:r>
              <w:rPr>
                <w:sz w:val="18"/>
              </w:rPr>
              <w:tab/>
              <w:t>aardgas, biogas en moerasgas</w:t>
            </w:r>
            <w:r>
              <w:rPr>
                <w:sz w:val="18"/>
              </w:rPr>
              <w:br/>
              <w:t>-</w:t>
            </w:r>
            <w:r w:rsidR="009A78F1">
              <w:rPr>
                <w:sz w:val="18"/>
              </w:rPr>
              <w:tab/>
              <w:t>steenkool</w:t>
            </w:r>
            <w:r w:rsidR="009A78F1">
              <w:rPr>
                <w:sz w:val="18"/>
              </w:rPr>
              <w:br/>
              <w:t>-</w:t>
            </w:r>
            <w:r w:rsidR="009A78F1">
              <w:rPr>
                <w:sz w:val="18"/>
              </w:rPr>
              <w:tab/>
              <w:t>aardolie (zware stookolie: omzetting in warmte)</w:t>
            </w:r>
          </w:p>
        </w:tc>
        <w:tc>
          <w:tcPr>
            <w:tcW w:w="6949" w:type="dxa"/>
            <w:tcBorders>
              <w:top w:val="single" w:sz="18" w:space="0" w:color="auto"/>
              <w:left w:val="double" w:sz="4" w:space="0" w:color="auto"/>
              <w:bottom w:val="single" w:sz="4" w:space="0" w:color="auto"/>
            </w:tcBorders>
          </w:tcPr>
          <w:p w:rsidR="00EC3073" w:rsidRDefault="009A78F1" w:rsidP="0069276F">
            <w:pPr>
              <w:tabs>
                <w:tab w:val="right" w:pos="352"/>
                <w:tab w:val="right" w:pos="567"/>
              </w:tabs>
              <w:spacing w:before="80" w:after="80"/>
              <w:rPr>
                <w:sz w:val="18"/>
              </w:rPr>
            </w:pPr>
            <w:r>
              <w:rPr>
                <w:sz w:val="18"/>
              </w:rPr>
              <w:t>Dit onderwerp behandelen om leerlingen duidelijk te maken dat de meeste koolstofverbindingen die de mens gebruikt uit aardolie komen.</w:t>
            </w:r>
            <w:r>
              <w:rPr>
                <w:sz w:val="18"/>
              </w:rPr>
              <w:br/>
              <w:t>Toon een video in verband met aardoliedestillatie.</w:t>
            </w:r>
            <w:r>
              <w:rPr>
                <w:sz w:val="18"/>
              </w:rPr>
              <w:br/>
            </w:r>
            <w:r>
              <w:rPr>
                <w:sz w:val="18"/>
              </w:rPr>
              <w:br/>
              <w:t>Toepassing van de wet van behoud van energie.</w:t>
            </w:r>
            <w:r>
              <w:rPr>
                <w:sz w:val="18"/>
              </w:rPr>
              <w:br/>
            </w:r>
            <w:r>
              <w:rPr>
                <w:sz w:val="18"/>
              </w:rPr>
              <w:br/>
              <w:t>Zie ook GET 17: sociale en ecologische gevolgen van de winning en verwerking van aardolie.</w:t>
            </w:r>
            <w:r>
              <w:rPr>
                <w:sz w:val="18"/>
              </w:rPr>
              <w:br/>
              <w:t>Zie ook GET 21: loodvrije benzine, ecologische versus economische chemie.</w:t>
            </w:r>
          </w:p>
        </w:tc>
        <w:tc>
          <w:tcPr>
            <w:tcW w:w="844" w:type="dxa"/>
            <w:tcBorders>
              <w:top w:val="single" w:sz="18" w:space="0" w:color="auto"/>
              <w:bottom w:val="single" w:sz="4" w:space="0" w:color="auto"/>
            </w:tcBorders>
          </w:tcPr>
          <w:p w:rsidR="00EC3073" w:rsidRDefault="009A78F1" w:rsidP="0069276F">
            <w:pPr>
              <w:spacing w:before="80" w:after="80"/>
              <w:jc w:val="center"/>
              <w:rPr>
                <w:sz w:val="18"/>
              </w:rPr>
            </w:pPr>
            <w:r>
              <w:rPr>
                <w:sz w:val="18"/>
              </w:rPr>
              <w:br/>
              <w:t>TA.BE</w:t>
            </w:r>
          </w:p>
        </w:tc>
      </w:tr>
    </w:tbl>
    <w:p w:rsidR="009A78F1" w:rsidRDefault="009A78F1">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A78F1" w:rsidTr="00891F6C">
        <w:trPr>
          <w:trHeight w:val="397"/>
        </w:trPr>
        <w:tc>
          <w:tcPr>
            <w:tcW w:w="839" w:type="dxa"/>
            <w:tcBorders>
              <w:bottom w:val="single" w:sz="4" w:space="0" w:color="auto"/>
            </w:tcBorders>
            <w:vAlign w:val="center"/>
          </w:tcPr>
          <w:p w:rsidR="009A78F1" w:rsidRDefault="009A78F1" w:rsidP="00891F6C">
            <w:pPr>
              <w:spacing w:before="80" w:after="80"/>
              <w:rPr>
                <w:sz w:val="18"/>
              </w:rPr>
            </w:pPr>
            <w:r>
              <w:rPr>
                <w:sz w:val="18"/>
              </w:rPr>
              <w:lastRenderedPageBreak/>
              <w:t>Nr.</w:t>
            </w:r>
          </w:p>
        </w:tc>
        <w:tc>
          <w:tcPr>
            <w:tcW w:w="5716" w:type="dxa"/>
            <w:tcBorders>
              <w:bottom w:val="single" w:sz="4" w:space="0" w:color="auto"/>
            </w:tcBorders>
            <w:vAlign w:val="center"/>
          </w:tcPr>
          <w:p w:rsidR="009A78F1" w:rsidRDefault="009A78F1" w:rsidP="00891F6C">
            <w:pPr>
              <w:spacing w:before="80" w:after="80"/>
              <w:jc w:val="center"/>
              <w:rPr>
                <w:sz w:val="18"/>
              </w:rPr>
            </w:pPr>
            <w:r>
              <w:rPr>
                <w:sz w:val="18"/>
              </w:rPr>
              <w:t>Leerplandoelstelling en leerinhoud</w:t>
            </w:r>
          </w:p>
        </w:tc>
        <w:tc>
          <w:tcPr>
            <w:tcW w:w="835" w:type="dxa"/>
            <w:tcBorders>
              <w:bottom w:val="single" w:sz="4" w:space="0" w:color="auto"/>
            </w:tcBorders>
            <w:vAlign w:val="center"/>
          </w:tcPr>
          <w:p w:rsidR="009A78F1" w:rsidRDefault="009A78F1" w:rsidP="00891F6C">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9A78F1" w:rsidRDefault="009A78F1" w:rsidP="00891F6C">
            <w:pPr>
              <w:spacing w:before="80" w:after="80"/>
              <w:jc w:val="center"/>
              <w:rPr>
                <w:sz w:val="18"/>
              </w:rPr>
            </w:pPr>
            <w:r>
              <w:rPr>
                <w:sz w:val="18"/>
              </w:rPr>
              <w:t>B/U</w:t>
            </w:r>
          </w:p>
        </w:tc>
        <w:tc>
          <w:tcPr>
            <w:tcW w:w="6949" w:type="dxa"/>
            <w:tcBorders>
              <w:left w:val="double" w:sz="4" w:space="0" w:color="auto"/>
            </w:tcBorders>
            <w:vAlign w:val="center"/>
          </w:tcPr>
          <w:p w:rsidR="009A78F1" w:rsidRDefault="009A78F1" w:rsidP="00891F6C">
            <w:pPr>
              <w:spacing w:before="80" w:after="80"/>
              <w:jc w:val="center"/>
              <w:rPr>
                <w:sz w:val="18"/>
              </w:rPr>
            </w:pPr>
            <w:r>
              <w:rPr>
                <w:sz w:val="18"/>
              </w:rPr>
              <w:t>Didactische wenken en hulpmiddelen</w:t>
            </w:r>
          </w:p>
        </w:tc>
        <w:tc>
          <w:tcPr>
            <w:tcW w:w="844" w:type="dxa"/>
            <w:vAlign w:val="center"/>
          </w:tcPr>
          <w:p w:rsidR="009A78F1" w:rsidRDefault="009A78F1" w:rsidP="00891F6C">
            <w:pPr>
              <w:spacing w:before="80" w:after="80"/>
              <w:jc w:val="center"/>
              <w:rPr>
                <w:sz w:val="18"/>
              </w:rPr>
            </w:pPr>
            <w:r>
              <w:rPr>
                <w:sz w:val="18"/>
              </w:rPr>
              <w:t>Link</w:t>
            </w:r>
          </w:p>
        </w:tc>
      </w:tr>
      <w:tr w:rsidR="00EC3073" w:rsidTr="0069276F">
        <w:trPr>
          <w:trHeight w:val="397"/>
        </w:trPr>
        <w:tc>
          <w:tcPr>
            <w:tcW w:w="839" w:type="dxa"/>
            <w:tcBorders>
              <w:top w:val="single" w:sz="18" w:space="0" w:color="auto"/>
              <w:left w:val="single" w:sz="18" w:space="0" w:color="auto"/>
              <w:bottom w:val="single" w:sz="18" w:space="0" w:color="auto"/>
            </w:tcBorders>
          </w:tcPr>
          <w:p w:rsidR="00EC3073" w:rsidRDefault="00EC3073" w:rsidP="0069276F">
            <w:pPr>
              <w:pStyle w:val="NummerDoelstelling"/>
            </w:pPr>
          </w:p>
        </w:tc>
        <w:tc>
          <w:tcPr>
            <w:tcW w:w="5716" w:type="dxa"/>
            <w:tcBorders>
              <w:top w:val="single" w:sz="18" w:space="0" w:color="auto"/>
              <w:bottom w:val="single" w:sz="18" w:space="0" w:color="auto"/>
            </w:tcBorders>
          </w:tcPr>
          <w:p w:rsidR="00EC3073" w:rsidRDefault="009A78F1" w:rsidP="0069276F">
            <w:pPr>
              <w:spacing w:before="80" w:after="80"/>
              <w:rPr>
                <w:b/>
                <w:bCs/>
                <w:sz w:val="18"/>
              </w:rPr>
            </w:pPr>
            <w:r>
              <w:rPr>
                <w:b/>
                <w:bCs/>
                <w:sz w:val="18"/>
              </w:rPr>
              <w:t>Voor een aflopende reactie, waarvan de reactievergelijking gegeven is, en op basis van gegeven stofhoeveelheden of massa’s, de stofhoeveelheden en massa’s bij de eindsituatie kunnen berekenen.</w:t>
            </w:r>
          </w:p>
        </w:tc>
        <w:tc>
          <w:tcPr>
            <w:tcW w:w="835" w:type="dxa"/>
            <w:tcBorders>
              <w:top w:val="single" w:sz="18" w:space="0" w:color="auto"/>
              <w:bottom w:val="single" w:sz="18" w:space="0" w:color="auto"/>
            </w:tcBorders>
          </w:tcPr>
          <w:p w:rsidR="00EC3073" w:rsidRDefault="009A78F1" w:rsidP="006D4EE5">
            <w:pPr>
              <w:spacing w:before="80" w:after="80"/>
              <w:jc w:val="center"/>
              <w:rPr>
                <w:b/>
                <w:bCs/>
                <w:sz w:val="18"/>
              </w:rPr>
            </w:pPr>
            <w:r>
              <w:rPr>
                <w:b/>
                <w:bCs/>
                <w:sz w:val="18"/>
              </w:rPr>
              <w:t>ET C</w:t>
            </w:r>
            <w:r w:rsidR="006D4EE5">
              <w:rPr>
                <w:b/>
                <w:bCs/>
                <w:sz w:val="18"/>
              </w:rPr>
              <w:t>3</w:t>
            </w:r>
          </w:p>
        </w:tc>
        <w:tc>
          <w:tcPr>
            <w:tcW w:w="835" w:type="dxa"/>
            <w:tcBorders>
              <w:top w:val="single" w:sz="18" w:space="0" w:color="auto"/>
              <w:bottom w:val="single" w:sz="18" w:space="0" w:color="auto"/>
              <w:right w:val="double" w:sz="4" w:space="0" w:color="auto"/>
            </w:tcBorders>
          </w:tcPr>
          <w:p w:rsidR="00EC3073" w:rsidRDefault="009A78F1" w:rsidP="0069276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C3073" w:rsidRDefault="00EC3073" w:rsidP="0069276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C3073" w:rsidRDefault="00EC3073" w:rsidP="0069276F">
            <w:pPr>
              <w:spacing w:before="80" w:after="80"/>
              <w:jc w:val="center"/>
              <w:rPr>
                <w:sz w:val="18"/>
              </w:rPr>
            </w:pPr>
          </w:p>
        </w:tc>
      </w:tr>
      <w:tr w:rsidR="00EC3073" w:rsidTr="0069276F">
        <w:trPr>
          <w:trHeight w:val="397"/>
        </w:trPr>
        <w:tc>
          <w:tcPr>
            <w:tcW w:w="839" w:type="dxa"/>
            <w:tcBorders>
              <w:top w:val="single" w:sz="18" w:space="0" w:color="auto"/>
              <w:bottom w:val="single" w:sz="4" w:space="0" w:color="auto"/>
            </w:tcBorders>
          </w:tcPr>
          <w:p w:rsidR="00EC3073" w:rsidRDefault="00EC3073" w:rsidP="0069276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C3073" w:rsidRDefault="009A78F1" w:rsidP="0069276F">
            <w:pPr>
              <w:tabs>
                <w:tab w:val="left" w:pos="226"/>
              </w:tabs>
              <w:spacing w:before="80" w:after="80"/>
              <w:rPr>
                <w:sz w:val="18"/>
              </w:rPr>
            </w:pPr>
            <w:r>
              <w:rPr>
                <w:sz w:val="18"/>
              </w:rPr>
              <w:t>Berekening van stofhoeveelheden tijdens een gegeven chemische reactie.</w:t>
            </w:r>
          </w:p>
        </w:tc>
        <w:tc>
          <w:tcPr>
            <w:tcW w:w="6949" w:type="dxa"/>
            <w:tcBorders>
              <w:top w:val="single" w:sz="18" w:space="0" w:color="auto"/>
              <w:left w:val="double" w:sz="4" w:space="0" w:color="auto"/>
              <w:bottom w:val="single" w:sz="4" w:space="0" w:color="auto"/>
            </w:tcBorders>
          </w:tcPr>
          <w:p w:rsidR="00EC3073" w:rsidRDefault="009A78F1" w:rsidP="006D4EE5">
            <w:pPr>
              <w:tabs>
                <w:tab w:val="right" w:pos="352"/>
                <w:tab w:val="right" w:pos="567"/>
              </w:tabs>
              <w:spacing w:before="80" w:after="80"/>
              <w:rPr>
                <w:sz w:val="18"/>
              </w:rPr>
            </w:pPr>
            <w:r>
              <w:rPr>
                <w:sz w:val="18"/>
              </w:rPr>
              <w:t>Eenvoudige benadering.</w:t>
            </w:r>
            <w:r>
              <w:rPr>
                <w:sz w:val="18"/>
              </w:rPr>
              <w:br/>
              <w:t>Bv.: uitrekenen hoeveel CO</w:t>
            </w:r>
            <w:r w:rsidRPr="009A78F1">
              <w:rPr>
                <w:sz w:val="18"/>
                <w:vertAlign w:val="subscript"/>
              </w:rPr>
              <w:t>2</w:t>
            </w:r>
            <w:r>
              <w:rPr>
                <w:sz w:val="18"/>
              </w:rPr>
              <w:t xml:space="preserve"> er vrijkomt bij verbranding van alkanen.</w:t>
            </w:r>
            <w:r>
              <w:rPr>
                <w:sz w:val="18"/>
              </w:rPr>
              <w:br/>
            </w:r>
            <w:r>
              <w:rPr>
                <w:sz w:val="18"/>
              </w:rPr>
              <w:br/>
            </w:r>
            <w:r w:rsidR="006D4EE5">
              <w:rPr>
                <w:sz w:val="18"/>
              </w:rPr>
              <w:t>C</w:t>
            </w:r>
            <w:r>
              <w:rPr>
                <w:sz w:val="18"/>
              </w:rPr>
              <w:t>onclusies trekken uit chemisch rekenwerk om bepaalde chemische processen al dan niet uit te voeren.</w:t>
            </w:r>
          </w:p>
        </w:tc>
        <w:tc>
          <w:tcPr>
            <w:tcW w:w="844" w:type="dxa"/>
            <w:tcBorders>
              <w:top w:val="single" w:sz="18" w:space="0" w:color="auto"/>
              <w:bottom w:val="single" w:sz="4" w:space="0" w:color="auto"/>
            </w:tcBorders>
          </w:tcPr>
          <w:p w:rsidR="00EC3073" w:rsidRDefault="00EC3073" w:rsidP="0069276F">
            <w:pPr>
              <w:spacing w:before="80" w:after="80"/>
              <w:jc w:val="center"/>
              <w:rPr>
                <w:sz w:val="18"/>
              </w:rPr>
            </w:pPr>
          </w:p>
        </w:tc>
      </w:tr>
    </w:tbl>
    <w:p w:rsidR="00E84233" w:rsidRDefault="00E84233">
      <w:pPr>
        <w:rPr>
          <w:b/>
          <w:bCs/>
        </w:rPr>
        <w:sectPr w:rsidR="00E84233" w:rsidSect="00D52574">
          <w:headerReference w:type="even" r:id="rId48"/>
          <w:headerReference w:type="default" r:id="rId49"/>
          <w:footerReference w:type="default" r:id="rId50"/>
          <w:headerReference w:type="first" r:id="rId51"/>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84233" w:rsidTr="00891F6C">
        <w:trPr>
          <w:trHeight w:val="397"/>
        </w:trPr>
        <w:tc>
          <w:tcPr>
            <w:tcW w:w="839" w:type="dxa"/>
            <w:tcBorders>
              <w:bottom w:val="single" w:sz="4" w:space="0" w:color="auto"/>
            </w:tcBorders>
            <w:vAlign w:val="center"/>
          </w:tcPr>
          <w:p w:rsidR="00E84233" w:rsidRDefault="00E84233" w:rsidP="00891F6C">
            <w:pPr>
              <w:spacing w:before="80" w:after="80"/>
              <w:rPr>
                <w:sz w:val="18"/>
              </w:rPr>
            </w:pPr>
            <w:r>
              <w:rPr>
                <w:sz w:val="18"/>
              </w:rPr>
              <w:lastRenderedPageBreak/>
              <w:t>Nr.</w:t>
            </w:r>
          </w:p>
        </w:tc>
        <w:tc>
          <w:tcPr>
            <w:tcW w:w="5716" w:type="dxa"/>
            <w:tcBorders>
              <w:bottom w:val="single" w:sz="4" w:space="0" w:color="auto"/>
            </w:tcBorders>
            <w:vAlign w:val="center"/>
          </w:tcPr>
          <w:p w:rsidR="00E84233" w:rsidRDefault="00E84233" w:rsidP="00891F6C">
            <w:pPr>
              <w:spacing w:before="80" w:after="80"/>
              <w:jc w:val="center"/>
              <w:rPr>
                <w:sz w:val="18"/>
              </w:rPr>
            </w:pPr>
            <w:r>
              <w:rPr>
                <w:sz w:val="18"/>
              </w:rPr>
              <w:t>Leerplandoelstelling en leerinhoud</w:t>
            </w:r>
          </w:p>
        </w:tc>
        <w:tc>
          <w:tcPr>
            <w:tcW w:w="835" w:type="dxa"/>
            <w:tcBorders>
              <w:bottom w:val="single" w:sz="4" w:space="0" w:color="auto"/>
            </w:tcBorders>
            <w:vAlign w:val="center"/>
          </w:tcPr>
          <w:p w:rsidR="00E84233" w:rsidRDefault="00E84233" w:rsidP="00891F6C">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E84233" w:rsidRDefault="00E84233" w:rsidP="00891F6C">
            <w:pPr>
              <w:spacing w:before="80" w:after="80"/>
              <w:jc w:val="center"/>
              <w:rPr>
                <w:sz w:val="18"/>
              </w:rPr>
            </w:pPr>
            <w:r>
              <w:rPr>
                <w:sz w:val="18"/>
              </w:rPr>
              <w:t>B/U</w:t>
            </w:r>
          </w:p>
        </w:tc>
        <w:tc>
          <w:tcPr>
            <w:tcW w:w="6949" w:type="dxa"/>
            <w:tcBorders>
              <w:left w:val="double" w:sz="4" w:space="0" w:color="auto"/>
            </w:tcBorders>
            <w:vAlign w:val="center"/>
          </w:tcPr>
          <w:p w:rsidR="00E84233" w:rsidRDefault="00E84233" w:rsidP="00891F6C">
            <w:pPr>
              <w:spacing w:before="80" w:after="80"/>
              <w:jc w:val="center"/>
              <w:rPr>
                <w:sz w:val="18"/>
              </w:rPr>
            </w:pPr>
            <w:r>
              <w:rPr>
                <w:sz w:val="18"/>
              </w:rPr>
              <w:t>Didactische wenken en hulpmiddelen</w:t>
            </w:r>
          </w:p>
        </w:tc>
        <w:tc>
          <w:tcPr>
            <w:tcW w:w="844" w:type="dxa"/>
            <w:vAlign w:val="center"/>
          </w:tcPr>
          <w:p w:rsidR="00E84233" w:rsidRDefault="00E84233" w:rsidP="00891F6C">
            <w:pPr>
              <w:spacing w:before="80" w:after="80"/>
              <w:jc w:val="center"/>
              <w:rPr>
                <w:sz w:val="18"/>
              </w:rPr>
            </w:pPr>
            <w:r>
              <w:rPr>
                <w:sz w:val="18"/>
              </w:rPr>
              <w:t>Link</w:t>
            </w:r>
          </w:p>
        </w:tc>
      </w:tr>
      <w:tr w:rsidR="00E84233" w:rsidRPr="004D1223" w:rsidTr="00891F6C">
        <w:trPr>
          <w:cantSplit/>
          <w:trHeight w:val="397"/>
        </w:trPr>
        <w:tc>
          <w:tcPr>
            <w:tcW w:w="8225" w:type="dxa"/>
            <w:gridSpan w:val="4"/>
            <w:tcBorders>
              <w:right w:val="nil"/>
            </w:tcBorders>
          </w:tcPr>
          <w:p w:rsidR="00E84233" w:rsidRPr="0085762A" w:rsidRDefault="00E84233" w:rsidP="005B29C0">
            <w:pPr>
              <w:pStyle w:val="Kop3"/>
            </w:pPr>
            <w:bookmarkStart w:id="94" w:name="_Toc378336191"/>
            <w:bookmarkStart w:id="95" w:name="_Toc378336554"/>
            <w:bookmarkStart w:id="96" w:name="_Toc378336707"/>
            <w:r>
              <w:t xml:space="preserve">Leven met </w:t>
            </w:r>
            <w:r w:rsidRPr="007A0FDA">
              <w:t>kunststoffen</w:t>
            </w:r>
            <w:bookmarkEnd w:id="94"/>
            <w:bookmarkEnd w:id="95"/>
            <w:bookmarkEnd w:id="96"/>
          </w:p>
        </w:tc>
        <w:tc>
          <w:tcPr>
            <w:tcW w:w="7793" w:type="dxa"/>
            <w:gridSpan w:val="2"/>
            <w:tcBorders>
              <w:left w:val="nil"/>
            </w:tcBorders>
            <w:vAlign w:val="center"/>
          </w:tcPr>
          <w:p w:rsidR="00E84233" w:rsidRPr="004D1223" w:rsidRDefault="00E84233" w:rsidP="00891F6C">
            <w:pPr>
              <w:tabs>
                <w:tab w:val="left" w:pos="247"/>
              </w:tabs>
              <w:spacing w:before="80" w:after="80"/>
              <w:rPr>
                <w:rFonts w:cs="Arial"/>
                <w:bCs/>
                <w:sz w:val="18"/>
                <w:szCs w:val="18"/>
              </w:rPr>
            </w:pPr>
            <w:r>
              <w:rPr>
                <w:rFonts w:cs="Arial"/>
                <w:bCs/>
                <w:sz w:val="18"/>
                <w:szCs w:val="18"/>
              </w:rPr>
              <w:t>Behandel de geselecteerde eindtermen uitsluitend in functie van het gekozen ‘verhaal’, dit wil zeggen dat theoretische achtergrond alleen aan bod komt om het ‘verhaal’ te begrijpen.</w:t>
            </w:r>
            <w:r>
              <w:rPr>
                <w:rFonts w:cs="Arial"/>
                <w:bCs/>
                <w:sz w:val="18"/>
                <w:szCs w:val="18"/>
              </w:rPr>
              <w:br/>
              <w:t>Dit is het ‘verhaal’ over het maken van kunststof.</w:t>
            </w:r>
          </w:p>
        </w:tc>
      </w:tr>
      <w:tr w:rsidR="00EC3073" w:rsidTr="0069276F">
        <w:trPr>
          <w:trHeight w:val="397"/>
        </w:trPr>
        <w:tc>
          <w:tcPr>
            <w:tcW w:w="839" w:type="dxa"/>
            <w:tcBorders>
              <w:top w:val="single" w:sz="18" w:space="0" w:color="auto"/>
              <w:left w:val="single" w:sz="18" w:space="0" w:color="auto"/>
              <w:bottom w:val="single" w:sz="18" w:space="0" w:color="auto"/>
            </w:tcBorders>
          </w:tcPr>
          <w:p w:rsidR="00EC3073" w:rsidRDefault="00EC3073" w:rsidP="0069276F">
            <w:pPr>
              <w:pStyle w:val="NummerDoelstelling"/>
            </w:pPr>
          </w:p>
        </w:tc>
        <w:tc>
          <w:tcPr>
            <w:tcW w:w="5716" w:type="dxa"/>
            <w:tcBorders>
              <w:top w:val="single" w:sz="18" w:space="0" w:color="auto"/>
              <w:bottom w:val="single" w:sz="18" w:space="0" w:color="auto"/>
            </w:tcBorders>
          </w:tcPr>
          <w:p w:rsidR="00EC3073" w:rsidRDefault="006D4EE5" w:rsidP="0069276F">
            <w:pPr>
              <w:spacing w:before="80" w:after="80"/>
              <w:rPr>
                <w:b/>
                <w:bCs/>
                <w:sz w:val="18"/>
              </w:rPr>
            </w:pPr>
            <w:r>
              <w:rPr>
                <w:b/>
                <w:bCs/>
                <w:sz w:val="18"/>
              </w:rPr>
              <w:t>Eigenschappen en actuele toepassingen van kunststoffen kunnen benoemen.</w:t>
            </w:r>
          </w:p>
        </w:tc>
        <w:tc>
          <w:tcPr>
            <w:tcW w:w="835" w:type="dxa"/>
            <w:tcBorders>
              <w:top w:val="single" w:sz="18" w:space="0" w:color="auto"/>
              <w:bottom w:val="single" w:sz="18" w:space="0" w:color="auto"/>
            </w:tcBorders>
          </w:tcPr>
          <w:p w:rsidR="00EC3073" w:rsidRDefault="00215CF0" w:rsidP="006D4EE5">
            <w:pPr>
              <w:spacing w:before="80" w:after="80"/>
              <w:jc w:val="center"/>
              <w:rPr>
                <w:b/>
                <w:bCs/>
                <w:sz w:val="18"/>
              </w:rPr>
            </w:pPr>
            <w:r>
              <w:rPr>
                <w:b/>
                <w:bCs/>
                <w:sz w:val="18"/>
              </w:rPr>
              <w:t>ET C</w:t>
            </w:r>
            <w:r w:rsidR="006D4EE5">
              <w:rPr>
                <w:b/>
                <w:bCs/>
                <w:sz w:val="18"/>
              </w:rPr>
              <w:t>1</w:t>
            </w:r>
          </w:p>
        </w:tc>
        <w:tc>
          <w:tcPr>
            <w:tcW w:w="835" w:type="dxa"/>
            <w:tcBorders>
              <w:top w:val="single" w:sz="18" w:space="0" w:color="auto"/>
              <w:bottom w:val="single" w:sz="18" w:space="0" w:color="auto"/>
              <w:right w:val="double" w:sz="4" w:space="0" w:color="auto"/>
            </w:tcBorders>
          </w:tcPr>
          <w:p w:rsidR="00EC3073" w:rsidRDefault="00215CF0" w:rsidP="0069276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C3073" w:rsidRDefault="00EC3073" w:rsidP="0069276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C3073" w:rsidRDefault="00EC3073" w:rsidP="0069276F">
            <w:pPr>
              <w:spacing w:before="80" w:after="80"/>
              <w:jc w:val="center"/>
              <w:rPr>
                <w:sz w:val="18"/>
              </w:rPr>
            </w:pPr>
          </w:p>
        </w:tc>
      </w:tr>
      <w:tr w:rsidR="00EC3073" w:rsidTr="0069276F">
        <w:trPr>
          <w:trHeight w:val="397"/>
        </w:trPr>
        <w:tc>
          <w:tcPr>
            <w:tcW w:w="839" w:type="dxa"/>
            <w:tcBorders>
              <w:top w:val="single" w:sz="18" w:space="0" w:color="auto"/>
              <w:bottom w:val="single" w:sz="4" w:space="0" w:color="auto"/>
            </w:tcBorders>
          </w:tcPr>
          <w:p w:rsidR="00EC3073" w:rsidRDefault="00EC3073" w:rsidP="0069276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C3073" w:rsidRDefault="006D4EE5" w:rsidP="0069276F">
            <w:pPr>
              <w:tabs>
                <w:tab w:val="left" w:pos="226"/>
              </w:tabs>
              <w:spacing w:before="80" w:after="80"/>
              <w:rPr>
                <w:sz w:val="18"/>
              </w:rPr>
            </w:pPr>
            <w:r>
              <w:rPr>
                <w:sz w:val="18"/>
              </w:rPr>
              <w:t>Thermoplasten.</w:t>
            </w:r>
            <w:r>
              <w:rPr>
                <w:sz w:val="18"/>
              </w:rPr>
              <w:br/>
              <w:t>Thermoharders.</w:t>
            </w:r>
            <w:r>
              <w:rPr>
                <w:sz w:val="18"/>
              </w:rPr>
              <w:br/>
              <w:t>Elastomeren.</w:t>
            </w:r>
          </w:p>
        </w:tc>
        <w:tc>
          <w:tcPr>
            <w:tcW w:w="6949" w:type="dxa"/>
            <w:tcBorders>
              <w:top w:val="single" w:sz="18" w:space="0" w:color="auto"/>
              <w:left w:val="double" w:sz="4" w:space="0" w:color="auto"/>
              <w:bottom w:val="single" w:sz="4" w:space="0" w:color="auto"/>
            </w:tcBorders>
          </w:tcPr>
          <w:p w:rsidR="00EC3073" w:rsidRDefault="006D4EE5" w:rsidP="0069276F">
            <w:pPr>
              <w:tabs>
                <w:tab w:val="right" w:pos="352"/>
                <w:tab w:val="right" w:pos="567"/>
              </w:tabs>
              <w:spacing w:before="80" w:after="80"/>
              <w:rPr>
                <w:sz w:val="18"/>
              </w:rPr>
            </w:pPr>
            <w:r w:rsidRPr="006D4EE5">
              <w:rPr>
                <w:sz w:val="18"/>
              </w:rPr>
              <w:t>Toepassingen van thermoharders zijn stopcontacten, surfplanken, vliegtuigen, tennisrackets, zeilboten, vulling voor matrassen en kussens (PUR-schuim).</w:t>
            </w:r>
            <w:r w:rsidRPr="006D4EE5">
              <w:rPr>
                <w:sz w:val="18"/>
              </w:rPr>
              <w:br/>
              <w:t>Toepassingen van thermoplasten zijn koffiebekertjes, frisdrankflessen (PET-flessen), kleding, afvoerbuizen en folie.</w:t>
            </w:r>
            <w:r w:rsidRPr="006D4EE5">
              <w:rPr>
                <w:sz w:val="18"/>
              </w:rPr>
              <w:br/>
              <w:t>Voorbeelden van toepassingen van elastomeren zijn autobanden en schoenzolen, elastiek en spenen.</w:t>
            </w:r>
          </w:p>
        </w:tc>
        <w:tc>
          <w:tcPr>
            <w:tcW w:w="844" w:type="dxa"/>
            <w:tcBorders>
              <w:top w:val="single" w:sz="18" w:space="0" w:color="auto"/>
              <w:bottom w:val="single" w:sz="4" w:space="0" w:color="auto"/>
            </w:tcBorders>
          </w:tcPr>
          <w:p w:rsidR="00EC3073" w:rsidRDefault="00215CF0" w:rsidP="0069276F">
            <w:pPr>
              <w:spacing w:before="80" w:after="80"/>
              <w:jc w:val="center"/>
              <w:rPr>
                <w:sz w:val="18"/>
              </w:rPr>
            </w:pPr>
            <w:r>
              <w:rPr>
                <w:sz w:val="18"/>
              </w:rPr>
              <w:br/>
            </w:r>
            <w:r>
              <w:rPr>
                <w:sz w:val="18"/>
              </w:rPr>
              <w:br/>
              <w:t>TA.BE</w:t>
            </w:r>
          </w:p>
        </w:tc>
      </w:tr>
      <w:tr w:rsidR="006D4EE5" w:rsidTr="006D4EE5">
        <w:trPr>
          <w:trHeight w:val="397"/>
        </w:trPr>
        <w:tc>
          <w:tcPr>
            <w:tcW w:w="839" w:type="dxa"/>
            <w:tcBorders>
              <w:top w:val="single" w:sz="18" w:space="0" w:color="auto"/>
              <w:left w:val="single" w:sz="18" w:space="0" w:color="auto"/>
              <w:bottom w:val="single" w:sz="18" w:space="0" w:color="auto"/>
            </w:tcBorders>
          </w:tcPr>
          <w:p w:rsidR="006D4EE5" w:rsidRDefault="006D4EE5" w:rsidP="006D4EE5">
            <w:pPr>
              <w:pStyle w:val="NummerDoelstelling"/>
            </w:pPr>
          </w:p>
        </w:tc>
        <w:tc>
          <w:tcPr>
            <w:tcW w:w="5716" w:type="dxa"/>
            <w:tcBorders>
              <w:top w:val="single" w:sz="18" w:space="0" w:color="auto"/>
              <w:bottom w:val="single" w:sz="18" w:space="0" w:color="auto"/>
            </w:tcBorders>
          </w:tcPr>
          <w:p w:rsidR="006D4EE5" w:rsidRDefault="006D4EE5" w:rsidP="006D4EE5">
            <w:pPr>
              <w:spacing w:before="80" w:after="80"/>
              <w:rPr>
                <w:b/>
                <w:bCs/>
                <w:sz w:val="18"/>
              </w:rPr>
            </w:pPr>
            <w:r>
              <w:rPr>
                <w:b/>
                <w:bCs/>
                <w:sz w:val="18"/>
              </w:rPr>
              <w:t>Een reactie uit de koolstofchemie, die volgens een eenvoudig model is voorgesteld, toewijzen aan één van de volgende reactietypes: vorming van macromolecule, skeletafbraak.</w:t>
            </w:r>
          </w:p>
        </w:tc>
        <w:tc>
          <w:tcPr>
            <w:tcW w:w="835" w:type="dxa"/>
            <w:tcBorders>
              <w:top w:val="single" w:sz="18" w:space="0" w:color="auto"/>
              <w:bottom w:val="single" w:sz="18" w:space="0" w:color="auto"/>
            </w:tcBorders>
          </w:tcPr>
          <w:p w:rsidR="006D4EE5" w:rsidRDefault="006D4EE5" w:rsidP="006D4EE5">
            <w:pPr>
              <w:spacing w:before="80" w:after="80"/>
              <w:jc w:val="center"/>
              <w:rPr>
                <w:b/>
                <w:bCs/>
                <w:sz w:val="18"/>
              </w:rPr>
            </w:pPr>
            <w:r>
              <w:rPr>
                <w:b/>
                <w:bCs/>
                <w:sz w:val="18"/>
              </w:rPr>
              <w:t>ET C1</w:t>
            </w:r>
          </w:p>
        </w:tc>
        <w:tc>
          <w:tcPr>
            <w:tcW w:w="835" w:type="dxa"/>
            <w:tcBorders>
              <w:top w:val="single" w:sz="18" w:space="0" w:color="auto"/>
              <w:bottom w:val="single" w:sz="18" w:space="0" w:color="auto"/>
              <w:right w:val="double" w:sz="4" w:space="0" w:color="auto"/>
            </w:tcBorders>
          </w:tcPr>
          <w:p w:rsidR="006D4EE5" w:rsidRDefault="006D4EE5" w:rsidP="006D4E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D4EE5" w:rsidRDefault="006D4EE5" w:rsidP="006D4E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D4EE5" w:rsidRDefault="006D4EE5" w:rsidP="006D4EE5">
            <w:pPr>
              <w:spacing w:before="80" w:after="80"/>
              <w:jc w:val="center"/>
              <w:rPr>
                <w:sz w:val="18"/>
              </w:rPr>
            </w:pPr>
          </w:p>
        </w:tc>
      </w:tr>
      <w:tr w:rsidR="006D4EE5" w:rsidTr="006D4EE5">
        <w:trPr>
          <w:trHeight w:val="397"/>
        </w:trPr>
        <w:tc>
          <w:tcPr>
            <w:tcW w:w="839" w:type="dxa"/>
            <w:tcBorders>
              <w:top w:val="single" w:sz="18" w:space="0" w:color="auto"/>
              <w:bottom w:val="single" w:sz="4" w:space="0" w:color="auto"/>
            </w:tcBorders>
          </w:tcPr>
          <w:p w:rsidR="006D4EE5" w:rsidRDefault="006D4EE5" w:rsidP="006D4EE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D4EE5" w:rsidRDefault="006D4EE5" w:rsidP="006D4EE5">
            <w:pPr>
              <w:tabs>
                <w:tab w:val="left" w:pos="226"/>
              </w:tabs>
              <w:spacing w:before="80" w:after="80"/>
              <w:rPr>
                <w:sz w:val="18"/>
              </w:rPr>
            </w:pPr>
            <w:r>
              <w:rPr>
                <w:sz w:val="18"/>
              </w:rPr>
              <w:t>Moleculaire structuur.</w:t>
            </w:r>
            <w:r>
              <w:rPr>
                <w:sz w:val="18"/>
              </w:rPr>
              <w:br/>
              <w:t>Benzine: verbranding, loodvrije benzine, reacties in wagenkatalysator.</w:t>
            </w:r>
            <w:r>
              <w:rPr>
                <w:sz w:val="18"/>
              </w:rPr>
              <w:br/>
            </w:r>
            <w:r>
              <w:rPr>
                <w:sz w:val="18"/>
              </w:rPr>
              <w:br/>
              <w:t>Voorbeelden van kunststoffen gemaakt via polyadditie, polycondensatie.</w:t>
            </w:r>
          </w:p>
        </w:tc>
        <w:tc>
          <w:tcPr>
            <w:tcW w:w="6949" w:type="dxa"/>
            <w:tcBorders>
              <w:top w:val="single" w:sz="18" w:space="0" w:color="auto"/>
              <w:left w:val="double" w:sz="4" w:space="0" w:color="auto"/>
              <w:bottom w:val="single" w:sz="4" w:space="0" w:color="auto"/>
            </w:tcBorders>
          </w:tcPr>
          <w:p w:rsidR="006D4EE5" w:rsidRDefault="006D4EE5" w:rsidP="006D4EE5">
            <w:pPr>
              <w:tabs>
                <w:tab w:val="right" w:pos="352"/>
                <w:tab w:val="right" w:pos="567"/>
              </w:tabs>
              <w:spacing w:before="80" w:after="80"/>
              <w:rPr>
                <w:sz w:val="18"/>
              </w:rPr>
            </w:pPr>
            <w:r>
              <w:rPr>
                <w:sz w:val="18"/>
              </w:rPr>
              <w:t>Toepassingen van verschillende kunststoffen laten opzoeken (bv.kledij, auto, computer …).</w:t>
            </w:r>
            <w:r>
              <w:rPr>
                <w:sz w:val="18"/>
              </w:rPr>
              <w:br/>
              <w:t>De voor- en nadelen van het gebruik van kunststoffen bespreken.</w:t>
            </w:r>
            <w:r>
              <w:rPr>
                <w:sz w:val="18"/>
              </w:rPr>
              <w:br/>
            </w:r>
            <w:r>
              <w:rPr>
                <w:sz w:val="18"/>
              </w:rPr>
              <w:br/>
              <w:t>Ecologische gevolgen van polymeerproductie.</w:t>
            </w:r>
            <w:r>
              <w:rPr>
                <w:sz w:val="18"/>
              </w:rPr>
              <w:br/>
              <w:t>Zoeken naar alternatieve materialen.</w:t>
            </w:r>
          </w:p>
        </w:tc>
        <w:tc>
          <w:tcPr>
            <w:tcW w:w="844" w:type="dxa"/>
            <w:tcBorders>
              <w:top w:val="single" w:sz="18" w:space="0" w:color="auto"/>
              <w:bottom w:val="single" w:sz="4" w:space="0" w:color="auto"/>
            </w:tcBorders>
          </w:tcPr>
          <w:p w:rsidR="006D4EE5" w:rsidRDefault="006D4EE5" w:rsidP="006D4EE5">
            <w:pPr>
              <w:spacing w:before="80" w:after="80"/>
              <w:jc w:val="center"/>
              <w:rPr>
                <w:sz w:val="18"/>
              </w:rPr>
            </w:pPr>
          </w:p>
        </w:tc>
      </w:tr>
    </w:tbl>
    <w:p w:rsidR="00215CF0" w:rsidRDefault="00215CF0">
      <w:pPr>
        <w:rPr>
          <w:b/>
          <w:bCs/>
        </w:rPr>
        <w:sectPr w:rsidR="00215CF0" w:rsidSect="00D52574">
          <w:headerReference w:type="even" r:id="rId52"/>
          <w:headerReference w:type="default" r:id="rId53"/>
          <w:footerReference w:type="default" r:id="rId54"/>
          <w:headerReference w:type="first" r:id="rId55"/>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15CF0" w:rsidTr="00891F6C">
        <w:trPr>
          <w:trHeight w:val="397"/>
        </w:trPr>
        <w:tc>
          <w:tcPr>
            <w:tcW w:w="839" w:type="dxa"/>
            <w:tcBorders>
              <w:bottom w:val="single" w:sz="4" w:space="0" w:color="auto"/>
            </w:tcBorders>
            <w:vAlign w:val="center"/>
          </w:tcPr>
          <w:p w:rsidR="00215CF0" w:rsidRDefault="00215CF0" w:rsidP="00891F6C">
            <w:pPr>
              <w:spacing w:before="80" w:after="80"/>
              <w:rPr>
                <w:sz w:val="18"/>
              </w:rPr>
            </w:pPr>
            <w:r>
              <w:rPr>
                <w:sz w:val="18"/>
              </w:rPr>
              <w:lastRenderedPageBreak/>
              <w:t>Nr.</w:t>
            </w:r>
          </w:p>
        </w:tc>
        <w:tc>
          <w:tcPr>
            <w:tcW w:w="5716" w:type="dxa"/>
            <w:tcBorders>
              <w:bottom w:val="single" w:sz="4" w:space="0" w:color="auto"/>
            </w:tcBorders>
            <w:vAlign w:val="center"/>
          </w:tcPr>
          <w:p w:rsidR="00215CF0" w:rsidRDefault="00215CF0" w:rsidP="00891F6C">
            <w:pPr>
              <w:spacing w:before="80" w:after="80"/>
              <w:jc w:val="center"/>
              <w:rPr>
                <w:sz w:val="18"/>
              </w:rPr>
            </w:pPr>
            <w:r>
              <w:rPr>
                <w:sz w:val="18"/>
              </w:rPr>
              <w:t>Leerplandoelstelling en leerinhoud</w:t>
            </w:r>
          </w:p>
        </w:tc>
        <w:tc>
          <w:tcPr>
            <w:tcW w:w="835" w:type="dxa"/>
            <w:tcBorders>
              <w:bottom w:val="single" w:sz="4" w:space="0" w:color="auto"/>
            </w:tcBorders>
            <w:vAlign w:val="center"/>
          </w:tcPr>
          <w:p w:rsidR="00215CF0" w:rsidRDefault="00215CF0" w:rsidP="00891F6C">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215CF0" w:rsidRDefault="00215CF0" w:rsidP="00891F6C">
            <w:pPr>
              <w:spacing w:before="80" w:after="80"/>
              <w:jc w:val="center"/>
              <w:rPr>
                <w:sz w:val="18"/>
              </w:rPr>
            </w:pPr>
            <w:r>
              <w:rPr>
                <w:sz w:val="18"/>
              </w:rPr>
              <w:t>B/U</w:t>
            </w:r>
          </w:p>
        </w:tc>
        <w:tc>
          <w:tcPr>
            <w:tcW w:w="6949" w:type="dxa"/>
            <w:tcBorders>
              <w:left w:val="double" w:sz="4" w:space="0" w:color="auto"/>
            </w:tcBorders>
            <w:vAlign w:val="center"/>
          </w:tcPr>
          <w:p w:rsidR="00215CF0" w:rsidRDefault="00215CF0" w:rsidP="00891F6C">
            <w:pPr>
              <w:spacing w:before="80" w:after="80"/>
              <w:jc w:val="center"/>
              <w:rPr>
                <w:sz w:val="18"/>
              </w:rPr>
            </w:pPr>
            <w:r>
              <w:rPr>
                <w:sz w:val="18"/>
              </w:rPr>
              <w:t>Didactische wenken en hulpmiddelen</w:t>
            </w:r>
          </w:p>
        </w:tc>
        <w:tc>
          <w:tcPr>
            <w:tcW w:w="844" w:type="dxa"/>
            <w:vAlign w:val="center"/>
          </w:tcPr>
          <w:p w:rsidR="00215CF0" w:rsidRDefault="00215CF0" w:rsidP="00891F6C">
            <w:pPr>
              <w:spacing w:before="80" w:after="80"/>
              <w:jc w:val="center"/>
              <w:rPr>
                <w:sz w:val="18"/>
              </w:rPr>
            </w:pPr>
            <w:r>
              <w:rPr>
                <w:sz w:val="18"/>
              </w:rPr>
              <w:t>Link</w:t>
            </w:r>
          </w:p>
        </w:tc>
      </w:tr>
      <w:tr w:rsidR="00215CF0" w:rsidRPr="004D1223" w:rsidTr="00891F6C">
        <w:trPr>
          <w:cantSplit/>
          <w:trHeight w:val="397"/>
        </w:trPr>
        <w:tc>
          <w:tcPr>
            <w:tcW w:w="8225" w:type="dxa"/>
            <w:gridSpan w:val="4"/>
            <w:tcBorders>
              <w:right w:val="nil"/>
            </w:tcBorders>
          </w:tcPr>
          <w:p w:rsidR="00215CF0" w:rsidRPr="0085762A" w:rsidRDefault="00215CF0" w:rsidP="005B29C0">
            <w:pPr>
              <w:pStyle w:val="Kop3"/>
            </w:pPr>
            <w:bookmarkStart w:id="97" w:name="_Toc378336192"/>
            <w:bookmarkStart w:id="98" w:name="_Toc378336555"/>
            <w:bookmarkStart w:id="99" w:name="_Toc378336708"/>
            <w:r>
              <w:t xml:space="preserve">Leven met </w:t>
            </w:r>
            <w:r w:rsidRPr="005B29C0">
              <w:t>straling</w:t>
            </w:r>
            <w:bookmarkEnd w:id="97"/>
            <w:bookmarkEnd w:id="98"/>
            <w:bookmarkEnd w:id="99"/>
          </w:p>
        </w:tc>
        <w:tc>
          <w:tcPr>
            <w:tcW w:w="7793" w:type="dxa"/>
            <w:gridSpan w:val="2"/>
            <w:tcBorders>
              <w:left w:val="nil"/>
            </w:tcBorders>
            <w:vAlign w:val="center"/>
          </w:tcPr>
          <w:p w:rsidR="00215CF0" w:rsidRPr="004D1223" w:rsidRDefault="00215CF0" w:rsidP="00891F6C">
            <w:pPr>
              <w:tabs>
                <w:tab w:val="left" w:pos="247"/>
              </w:tabs>
              <w:spacing w:before="80" w:after="80"/>
              <w:rPr>
                <w:rFonts w:cs="Arial"/>
                <w:bCs/>
                <w:sz w:val="18"/>
                <w:szCs w:val="18"/>
              </w:rPr>
            </w:pPr>
            <w:r>
              <w:rPr>
                <w:rFonts w:cs="Arial"/>
                <w:bCs/>
                <w:sz w:val="18"/>
                <w:szCs w:val="18"/>
              </w:rPr>
              <w:t>Behandel de geselecteerde eindtermen uitsluitend in functie van het gekozen ‘verhaal’, dit wil zeggen dat theoretische achtergrond alleen aan bod komt om het ‘verhaal’ te begrijpen.</w:t>
            </w:r>
            <w:r>
              <w:rPr>
                <w:rFonts w:cs="Arial"/>
                <w:bCs/>
                <w:sz w:val="18"/>
                <w:szCs w:val="18"/>
              </w:rPr>
              <w:br/>
              <w:t>Het ‘verhaal’ gaat over medische beeldvorming: röntgenstralen, scans, gammastralen.</w:t>
            </w:r>
          </w:p>
        </w:tc>
      </w:tr>
      <w:tr w:rsidR="00EC3073" w:rsidTr="0069276F">
        <w:trPr>
          <w:trHeight w:val="397"/>
        </w:trPr>
        <w:tc>
          <w:tcPr>
            <w:tcW w:w="839" w:type="dxa"/>
            <w:tcBorders>
              <w:top w:val="single" w:sz="18" w:space="0" w:color="auto"/>
              <w:left w:val="single" w:sz="18" w:space="0" w:color="auto"/>
              <w:bottom w:val="single" w:sz="18" w:space="0" w:color="auto"/>
            </w:tcBorders>
          </w:tcPr>
          <w:p w:rsidR="00EC3073" w:rsidRDefault="00EC3073" w:rsidP="0069276F">
            <w:pPr>
              <w:pStyle w:val="NummerDoelstelling"/>
            </w:pPr>
          </w:p>
        </w:tc>
        <w:tc>
          <w:tcPr>
            <w:tcW w:w="5716" w:type="dxa"/>
            <w:tcBorders>
              <w:top w:val="single" w:sz="18" w:space="0" w:color="auto"/>
              <w:bottom w:val="single" w:sz="18" w:space="0" w:color="auto"/>
            </w:tcBorders>
          </w:tcPr>
          <w:p w:rsidR="00EC3073" w:rsidRDefault="00215CF0" w:rsidP="0069276F">
            <w:pPr>
              <w:spacing w:before="80" w:after="80"/>
              <w:rPr>
                <w:b/>
                <w:bCs/>
                <w:sz w:val="18"/>
              </w:rPr>
            </w:pPr>
            <w:r>
              <w:rPr>
                <w:b/>
                <w:bCs/>
                <w:sz w:val="18"/>
              </w:rPr>
              <w:t>De grootheden ‘neutronental’, ‘atoomnummer’ en ‘massagetal’ kunnen definiëren, het symbool ervan kunnen aangeven en in de formule toepassen.</w:t>
            </w:r>
          </w:p>
        </w:tc>
        <w:tc>
          <w:tcPr>
            <w:tcW w:w="835" w:type="dxa"/>
            <w:tcBorders>
              <w:top w:val="single" w:sz="18" w:space="0" w:color="auto"/>
              <w:bottom w:val="single" w:sz="18" w:space="0" w:color="auto"/>
            </w:tcBorders>
          </w:tcPr>
          <w:p w:rsidR="00EC3073" w:rsidRDefault="00036D5B" w:rsidP="00036D5B">
            <w:pPr>
              <w:spacing w:before="80" w:after="80"/>
              <w:jc w:val="center"/>
              <w:rPr>
                <w:b/>
                <w:bCs/>
                <w:sz w:val="18"/>
              </w:rPr>
            </w:pPr>
            <w:r>
              <w:rPr>
                <w:b/>
                <w:bCs/>
                <w:sz w:val="18"/>
              </w:rPr>
              <w:t>G</w:t>
            </w:r>
            <w:r w:rsidR="00215CF0">
              <w:rPr>
                <w:b/>
                <w:bCs/>
                <w:sz w:val="18"/>
              </w:rPr>
              <w:t xml:space="preserve">ET </w:t>
            </w:r>
            <w:r>
              <w:rPr>
                <w:b/>
                <w:bCs/>
                <w:sz w:val="18"/>
              </w:rPr>
              <w:t>4</w:t>
            </w:r>
          </w:p>
        </w:tc>
        <w:tc>
          <w:tcPr>
            <w:tcW w:w="835" w:type="dxa"/>
            <w:tcBorders>
              <w:top w:val="single" w:sz="18" w:space="0" w:color="auto"/>
              <w:bottom w:val="single" w:sz="18" w:space="0" w:color="auto"/>
              <w:right w:val="double" w:sz="4" w:space="0" w:color="auto"/>
            </w:tcBorders>
          </w:tcPr>
          <w:p w:rsidR="00EC3073" w:rsidRDefault="00215CF0" w:rsidP="0069276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C3073" w:rsidRDefault="00EC3073" w:rsidP="0069276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C3073" w:rsidRDefault="00EC3073" w:rsidP="0069276F">
            <w:pPr>
              <w:spacing w:before="80" w:after="80"/>
              <w:jc w:val="center"/>
              <w:rPr>
                <w:sz w:val="18"/>
              </w:rPr>
            </w:pPr>
          </w:p>
        </w:tc>
      </w:tr>
      <w:tr w:rsidR="00EC3073" w:rsidTr="0069276F">
        <w:trPr>
          <w:trHeight w:val="397"/>
        </w:trPr>
        <w:tc>
          <w:tcPr>
            <w:tcW w:w="839" w:type="dxa"/>
            <w:tcBorders>
              <w:top w:val="single" w:sz="18" w:space="0" w:color="auto"/>
              <w:bottom w:val="single" w:sz="4" w:space="0" w:color="auto"/>
            </w:tcBorders>
          </w:tcPr>
          <w:p w:rsidR="00EC3073" w:rsidRDefault="00EC3073" w:rsidP="0069276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15CF0" w:rsidRDefault="00215CF0" w:rsidP="00215CF0">
            <w:pPr>
              <w:tabs>
                <w:tab w:val="left" w:pos="226"/>
              </w:tabs>
              <w:spacing w:before="80" w:after="80"/>
              <w:rPr>
                <w:rFonts w:cs="Arial"/>
                <w:sz w:val="18"/>
                <w:lang w:val="nl-BE"/>
              </w:rPr>
            </w:pPr>
            <w:r>
              <w:rPr>
                <w:rFonts w:cs="Arial"/>
                <w:sz w:val="18"/>
                <w:lang w:val="nl-BE"/>
              </w:rPr>
              <w:t>Atoomkern: kernstructuur</w:t>
            </w:r>
          </w:p>
          <w:tbl>
            <w:tblPr>
              <w:tblW w:w="0" w:type="auto"/>
              <w:tblCellMar>
                <w:left w:w="70" w:type="dxa"/>
                <w:right w:w="70" w:type="dxa"/>
              </w:tblCellMar>
              <w:tblLook w:val="0000" w:firstRow="0" w:lastRow="0" w:firstColumn="0" w:lastColumn="0" w:noHBand="0" w:noVBand="0"/>
            </w:tblPr>
            <w:tblGrid>
              <w:gridCol w:w="2409"/>
              <w:gridCol w:w="2410"/>
              <w:gridCol w:w="2411"/>
            </w:tblGrid>
            <w:tr w:rsidR="00215CF0" w:rsidTr="00891F6C">
              <w:tc>
                <w:tcPr>
                  <w:tcW w:w="2409" w:type="dxa"/>
                </w:tcPr>
                <w:p w:rsidR="00215CF0" w:rsidRDefault="00215CF0" w:rsidP="00891F6C">
                  <w:pPr>
                    <w:tabs>
                      <w:tab w:val="left" w:pos="226"/>
                    </w:tabs>
                    <w:spacing w:before="80" w:after="80"/>
                    <w:jc w:val="center"/>
                    <w:rPr>
                      <w:rFonts w:cs="Arial"/>
                      <w:b/>
                      <w:bCs/>
                      <w:sz w:val="18"/>
                      <w:lang w:val="nl-BE"/>
                    </w:rPr>
                  </w:pPr>
                  <w:r>
                    <w:rPr>
                      <w:rFonts w:cs="Arial"/>
                      <w:b/>
                      <w:bCs/>
                      <w:sz w:val="18"/>
                      <w:lang w:val="nl-BE"/>
                    </w:rPr>
                    <w:t>grootheid</w:t>
                  </w:r>
                </w:p>
              </w:tc>
              <w:tc>
                <w:tcPr>
                  <w:tcW w:w="2410" w:type="dxa"/>
                </w:tcPr>
                <w:p w:rsidR="00215CF0" w:rsidRDefault="00215CF0" w:rsidP="00891F6C">
                  <w:pPr>
                    <w:tabs>
                      <w:tab w:val="left" w:pos="226"/>
                    </w:tabs>
                    <w:spacing w:before="80" w:after="80"/>
                    <w:jc w:val="center"/>
                    <w:rPr>
                      <w:rFonts w:cs="Arial"/>
                      <w:b/>
                      <w:bCs/>
                      <w:sz w:val="18"/>
                      <w:lang w:val="en-GB"/>
                    </w:rPr>
                  </w:pPr>
                  <w:r>
                    <w:rPr>
                      <w:rFonts w:cs="Arial"/>
                      <w:b/>
                      <w:bCs/>
                      <w:sz w:val="18"/>
                      <w:lang w:val="en-GB"/>
                    </w:rPr>
                    <w:t>symbool</w:t>
                  </w:r>
                </w:p>
              </w:tc>
              <w:tc>
                <w:tcPr>
                  <w:tcW w:w="2411" w:type="dxa"/>
                </w:tcPr>
                <w:p w:rsidR="00215CF0" w:rsidRDefault="00215CF0" w:rsidP="00891F6C">
                  <w:pPr>
                    <w:tabs>
                      <w:tab w:val="left" w:pos="226"/>
                    </w:tabs>
                    <w:spacing w:before="80" w:after="80"/>
                    <w:jc w:val="center"/>
                    <w:rPr>
                      <w:rFonts w:cs="Arial"/>
                      <w:b/>
                      <w:bCs/>
                      <w:sz w:val="18"/>
                      <w:lang w:val="en-GB"/>
                    </w:rPr>
                  </w:pPr>
                  <w:r>
                    <w:rPr>
                      <w:rFonts w:cs="Arial"/>
                      <w:b/>
                      <w:bCs/>
                      <w:sz w:val="18"/>
                      <w:lang w:val="en-GB"/>
                    </w:rPr>
                    <w:t>formule</w:t>
                  </w:r>
                </w:p>
              </w:tc>
            </w:tr>
            <w:tr w:rsidR="00215CF0" w:rsidTr="00891F6C">
              <w:tc>
                <w:tcPr>
                  <w:tcW w:w="2409" w:type="dxa"/>
                </w:tcPr>
                <w:p w:rsidR="00215CF0" w:rsidRDefault="00215CF0" w:rsidP="00891F6C">
                  <w:pPr>
                    <w:tabs>
                      <w:tab w:val="left" w:pos="226"/>
                    </w:tabs>
                    <w:spacing w:before="80" w:after="80"/>
                    <w:rPr>
                      <w:rFonts w:cs="Arial"/>
                      <w:sz w:val="18"/>
                      <w:lang w:val="en-GB"/>
                    </w:rPr>
                  </w:pPr>
                  <w:r>
                    <w:rPr>
                      <w:rFonts w:cs="Arial"/>
                      <w:sz w:val="18"/>
                      <w:lang w:val="en-GB"/>
                    </w:rPr>
                    <w:t>Neutronental</w:t>
                  </w:r>
                </w:p>
              </w:tc>
              <w:tc>
                <w:tcPr>
                  <w:tcW w:w="2410" w:type="dxa"/>
                </w:tcPr>
                <w:p w:rsidR="00215CF0" w:rsidRDefault="00215CF0" w:rsidP="00891F6C">
                  <w:pPr>
                    <w:tabs>
                      <w:tab w:val="left" w:pos="226"/>
                    </w:tabs>
                    <w:spacing w:before="80" w:after="80"/>
                    <w:jc w:val="center"/>
                    <w:rPr>
                      <w:rFonts w:cs="Arial"/>
                      <w:i/>
                      <w:iCs/>
                      <w:sz w:val="18"/>
                      <w:lang w:val="nl-BE"/>
                    </w:rPr>
                  </w:pPr>
                  <w:r>
                    <w:rPr>
                      <w:rFonts w:cs="Arial"/>
                      <w:i/>
                      <w:iCs/>
                      <w:sz w:val="18"/>
                      <w:lang w:val="nl-BE"/>
                    </w:rPr>
                    <w:t>N</w:t>
                  </w:r>
                </w:p>
              </w:tc>
              <w:tc>
                <w:tcPr>
                  <w:tcW w:w="2411" w:type="dxa"/>
                </w:tcPr>
                <w:p w:rsidR="00215CF0" w:rsidRDefault="00215CF0" w:rsidP="00891F6C">
                  <w:pPr>
                    <w:tabs>
                      <w:tab w:val="left" w:pos="226"/>
                    </w:tabs>
                    <w:spacing w:before="80" w:after="80"/>
                    <w:jc w:val="center"/>
                    <w:rPr>
                      <w:rFonts w:cs="Arial"/>
                      <w:sz w:val="18"/>
                      <w:lang w:val="nl-BE"/>
                    </w:rPr>
                  </w:pPr>
                </w:p>
              </w:tc>
            </w:tr>
            <w:tr w:rsidR="00215CF0" w:rsidTr="00891F6C">
              <w:tc>
                <w:tcPr>
                  <w:tcW w:w="2409" w:type="dxa"/>
                </w:tcPr>
                <w:p w:rsidR="00215CF0" w:rsidRDefault="00215CF0" w:rsidP="00891F6C">
                  <w:pPr>
                    <w:tabs>
                      <w:tab w:val="left" w:pos="226"/>
                    </w:tabs>
                    <w:spacing w:before="80" w:after="80"/>
                    <w:rPr>
                      <w:rFonts w:cs="Arial"/>
                      <w:sz w:val="18"/>
                      <w:lang w:val="nl-BE"/>
                    </w:rPr>
                  </w:pPr>
                  <w:r>
                    <w:rPr>
                      <w:rFonts w:cs="Arial"/>
                      <w:sz w:val="18"/>
                      <w:lang w:val="nl-BE"/>
                    </w:rPr>
                    <w:t>Atoomnummer</w:t>
                  </w:r>
                </w:p>
              </w:tc>
              <w:tc>
                <w:tcPr>
                  <w:tcW w:w="2410" w:type="dxa"/>
                </w:tcPr>
                <w:p w:rsidR="00215CF0" w:rsidRDefault="00215CF0" w:rsidP="00891F6C">
                  <w:pPr>
                    <w:tabs>
                      <w:tab w:val="left" w:pos="226"/>
                    </w:tabs>
                    <w:spacing w:before="80" w:after="80"/>
                    <w:jc w:val="center"/>
                    <w:rPr>
                      <w:rFonts w:cs="Arial"/>
                      <w:i/>
                      <w:iCs/>
                      <w:sz w:val="18"/>
                      <w:lang w:val="nl-BE"/>
                    </w:rPr>
                  </w:pPr>
                  <w:r>
                    <w:rPr>
                      <w:rFonts w:cs="Arial"/>
                      <w:i/>
                      <w:iCs/>
                      <w:sz w:val="18"/>
                      <w:lang w:val="nl-BE"/>
                    </w:rPr>
                    <w:t>Z</w:t>
                  </w:r>
                </w:p>
              </w:tc>
              <w:tc>
                <w:tcPr>
                  <w:tcW w:w="2411" w:type="dxa"/>
                </w:tcPr>
                <w:p w:rsidR="00215CF0" w:rsidRDefault="00215CF0" w:rsidP="00891F6C">
                  <w:pPr>
                    <w:tabs>
                      <w:tab w:val="left" w:pos="226"/>
                    </w:tabs>
                    <w:spacing w:before="80" w:after="80"/>
                    <w:jc w:val="center"/>
                    <w:rPr>
                      <w:rFonts w:cs="Arial"/>
                      <w:sz w:val="18"/>
                      <w:lang w:val="nl-BE"/>
                    </w:rPr>
                  </w:pPr>
                </w:p>
              </w:tc>
            </w:tr>
            <w:tr w:rsidR="00215CF0" w:rsidTr="00891F6C">
              <w:tc>
                <w:tcPr>
                  <w:tcW w:w="2409" w:type="dxa"/>
                </w:tcPr>
                <w:p w:rsidR="00215CF0" w:rsidRDefault="00215CF0" w:rsidP="00891F6C">
                  <w:pPr>
                    <w:tabs>
                      <w:tab w:val="left" w:pos="226"/>
                    </w:tabs>
                    <w:spacing w:before="80" w:after="80"/>
                    <w:rPr>
                      <w:rFonts w:cs="Arial"/>
                      <w:sz w:val="18"/>
                      <w:lang w:val="nl-BE"/>
                    </w:rPr>
                  </w:pPr>
                  <w:r>
                    <w:rPr>
                      <w:rFonts w:cs="Arial"/>
                      <w:sz w:val="18"/>
                      <w:lang w:val="nl-BE"/>
                    </w:rPr>
                    <w:t>Massagetal</w:t>
                  </w:r>
                </w:p>
              </w:tc>
              <w:tc>
                <w:tcPr>
                  <w:tcW w:w="2410" w:type="dxa"/>
                </w:tcPr>
                <w:p w:rsidR="00215CF0" w:rsidRDefault="00215CF0" w:rsidP="00891F6C">
                  <w:pPr>
                    <w:tabs>
                      <w:tab w:val="left" w:pos="226"/>
                    </w:tabs>
                    <w:spacing w:before="80" w:after="80"/>
                    <w:jc w:val="center"/>
                    <w:rPr>
                      <w:rFonts w:cs="Arial"/>
                      <w:i/>
                      <w:iCs/>
                      <w:sz w:val="18"/>
                      <w:lang w:val="nl-BE"/>
                    </w:rPr>
                  </w:pPr>
                  <w:r>
                    <w:rPr>
                      <w:rFonts w:cs="Arial"/>
                      <w:i/>
                      <w:iCs/>
                      <w:sz w:val="18"/>
                      <w:lang w:val="nl-BE"/>
                    </w:rPr>
                    <w:t>A</w:t>
                  </w:r>
                </w:p>
              </w:tc>
              <w:tc>
                <w:tcPr>
                  <w:tcW w:w="2411" w:type="dxa"/>
                </w:tcPr>
                <w:p w:rsidR="00215CF0" w:rsidRDefault="00215CF0" w:rsidP="00891F6C">
                  <w:pPr>
                    <w:tabs>
                      <w:tab w:val="left" w:pos="226"/>
                    </w:tabs>
                    <w:spacing w:before="80" w:after="80"/>
                    <w:jc w:val="center"/>
                    <w:rPr>
                      <w:rFonts w:cs="Arial"/>
                      <w:sz w:val="18"/>
                      <w:lang w:val="nl-BE"/>
                    </w:rPr>
                  </w:pPr>
                  <w:r>
                    <w:rPr>
                      <w:rFonts w:cs="Arial"/>
                      <w:sz w:val="18"/>
                      <w:lang w:val="nl-BE"/>
                    </w:rPr>
                    <w:t>A = Z + N</w:t>
                  </w:r>
                </w:p>
              </w:tc>
            </w:tr>
          </w:tbl>
          <w:p w:rsidR="00EC3073" w:rsidRDefault="00EC3073" w:rsidP="0069276F">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EC3073" w:rsidRDefault="00215CF0" w:rsidP="0069276F">
            <w:pPr>
              <w:tabs>
                <w:tab w:val="right" w:pos="352"/>
                <w:tab w:val="right" w:pos="567"/>
              </w:tabs>
              <w:spacing w:before="80" w:after="80"/>
              <w:rPr>
                <w:sz w:val="18"/>
              </w:rPr>
            </w:pPr>
            <w:r>
              <w:rPr>
                <w:sz w:val="18"/>
              </w:rPr>
              <w:t>Aansluiten bij voorkennis uit Chemie tweede graad.</w:t>
            </w:r>
            <w:r w:rsidR="00040EB2">
              <w:rPr>
                <w:sz w:val="18"/>
              </w:rPr>
              <w:br/>
              <w:t>Bezoek aan Isotopolis.</w:t>
            </w:r>
          </w:p>
        </w:tc>
        <w:tc>
          <w:tcPr>
            <w:tcW w:w="844" w:type="dxa"/>
            <w:tcBorders>
              <w:top w:val="single" w:sz="18" w:space="0" w:color="auto"/>
              <w:bottom w:val="single" w:sz="4" w:space="0" w:color="auto"/>
            </w:tcBorders>
          </w:tcPr>
          <w:p w:rsidR="00EC3073" w:rsidRDefault="00215CF0" w:rsidP="0069276F">
            <w:pPr>
              <w:spacing w:before="80" w:after="80"/>
              <w:jc w:val="center"/>
              <w:rPr>
                <w:sz w:val="18"/>
              </w:rPr>
            </w:pPr>
            <w:r>
              <w:rPr>
                <w:sz w:val="18"/>
              </w:rPr>
              <w:t>TA.BE</w:t>
            </w:r>
          </w:p>
        </w:tc>
      </w:tr>
      <w:tr w:rsidR="009A78F1" w:rsidTr="00891F6C">
        <w:trPr>
          <w:trHeight w:val="397"/>
        </w:trPr>
        <w:tc>
          <w:tcPr>
            <w:tcW w:w="839" w:type="dxa"/>
            <w:tcBorders>
              <w:top w:val="single" w:sz="18" w:space="0" w:color="auto"/>
              <w:left w:val="single" w:sz="18" w:space="0" w:color="auto"/>
              <w:bottom w:val="single" w:sz="18" w:space="0" w:color="auto"/>
            </w:tcBorders>
          </w:tcPr>
          <w:p w:rsidR="009A78F1" w:rsidRDefault="009A78F1" w:rsidP="00891F6C">
            <w:pPr>
              <w:pStyle w:val="NummerDoelstelling"/>
            </w:pPr>
          </w:p>
        </w:tc>
        <w:tc>
          <w:tcPr>
            <w:tcW w:w="5716" w:type="dxa"/>
            <w:tcBorders>
              <w:top w:val="single" w:sz="18" w:space="0" w:color="auto"/>
              <w:bottom w:val="single" w:sz="18" w:space="0" w:color="auto"/>
            </w:tcBorders>
          </w:tcPr>
          <w:p w:rsidR="009A78F1" w:rsidRDefault="0025252B" w:rsidP="00036D5B">
            <w:pPr>
              <w:spacing w:before="80" w:after="80"/>
              <w:rPr>
                <w:b/>
                <w:bCs/>
                <w:sz w:val="18"/>
              </w:rPr>
            </w:pPr>
            <w:r>
              <w:rPr>
                <w:rFonts w:cs="Arial"/>
                <w:b/>
                <w:bCs/>
                <w:sz w:val="18"/>
                <w:lang w:val="nl-BE"/>
              </w:rPr>
              <w:sym w:font="Symbol" w:char="F061"/>
            </w:r>
            <w:r>
              <w:rPr>
                <w:rFonts w:cs="Arial"/>
                <w:b/>
                <w:bCs/>
                <w:sz w:val="18"/>
                <w:lang w:val="nl-BE"/>
              </w:rPr>
              <w:t xml:space="preserve">-, </w:t>
            </w:r>
            <w:r>
              <w:rPr>
                <w:rFonts w:cs="Arial"/>
                <w:b/>
                <w:bCs/>
                <w:sz w:val="18"/>
                <w:lang w:val="nl-BE"/>
              </w:rPr>
              <w:sym w:font="Symbol" w:char="F062"/>
            </w:r>
            <w:r>
              <w:rPr>
                <w:rFonts w:cs="Arial"/>
                <w:b/>
                <w:bCs/>
                <w:sz w:val="18"/>
                <w:lang w:val="nl-BE"/>
              </w:rPr>
              <w:t xml:space="preserve">-, </w:t>
            </w:r>
            <w:r>
              <w:rPr>
                <w:rFonts w:cs="Arial"/>
                <w:b/>
                <w:bCs/>
                <w:sz w:val="18"/>
                <w:lang w:val="nl-BE"/>
              </w:rPr>
              <w:sym w:font="Symbol" w:char="F067"/>
            </w:r>
            <w:r>
              <w:rPr>
                <w:rFonts w:cs="Arial"/>
                <w:b/>
                <w:bCs/>
                <w:sz w:val="18"/>
                <w:lang w:val="nl-BE"/>
              </w:rPr>
              <w:t>-straling van elkaar kunnen onderscheiden op basis van hun eigenschappen</w:t>
            </w:r>
            <w:r w:rsidR="00036D5B">
              <w:rPr>
                <w:rFonts w:cs="Arial"/>
                <w:b/>
                <w:bCs/>
                <w:sz w:val="18"/>
                <w:lang w:val="nl-BE"/>
              </w:rPr>
              <w:t xml:space="preserve"> en</w:t>
            </w:r>
            <w:r>
              <w:rPr>
                <w:rFonts w:cs="Arial"/>
                <w:b/>
                <w:bCs/>
                <w:sz w:val="18"/>
                <w:lang w:val="nl-BE"/>
              </w:rPr>
              <w:t xml:space="preserve"> het vervalproces</w:t>
            </w:r>
            <w:r w:rsidR="00036D5B">
              <w:rPr>
                <w:rFonts w:cs="Arial"/>
                <w:b/>
                <w:bCs/>
                <w:sz w:val="18"/>
                <w:lang w:val="nl-BE"/>
              </w:rPr>
              <w:t>,</w:t>
            </w:r>
            <w:r>
              <w:rPr>
                <w:rFonts w:cs="Arial"/>
                <w:b/>
                <w:bCs/>
                <w:sz w:val="18"/>
                <w:lang w:val="nl-BE"/>
              </w:rPr>
              <w:t xml:space="preserve"> waarbij ze uit een radionuclide worden gevormd, kunnen beschrijven.</w:t>
            </w:r>
          </w:p>
        </w:tc>
        <w:tc>
          <w:tcPr>
            <w:tcW w:w="835" w:type="dxa"/>
            <w:tcBorders>
              <w:top w:val="single" w:sz="18" w:space="0" w:color="auto"/>
              <w:bottom w:val="single" w:sz="18" w:space="0" w:color="auto"/>
            </w:tcBorders>
          </w:tcPr>
          <w:p w:rsidR="009A78F1" w:rsidRDefault="00036D5B" w:rsidP="00891F6C">
            <w:pPr>
              <w:spacing w:before="80" w:after="80"/>
              <w:jc w:val="center"/>
              <w:rPr>
                <w:b/>
                <w:bCs/>
                <w:sz w:val="18"/>
              </w:rPr>
            </w:pPr>
            <w:r>
              <w:rPr>
                <w:b/>
                <w:bCs/>
                <w:sz w:val="18"/>
              </w:rPr>
              <w:t>ET F</w:t>
            </w:r>
            <w:r w:rsidR="0025252B">
              <w:rPr>
                <w:b/>
                <w:bCs/>
                <w:sz w:val="18"/>
              </w:rPr>
              <w:t>3</w:t>
            </w:r>
          </w:p>
        </w:tc>
        <w:tc>
          <w:tcPr>
            <w:tcW w:w="835" w:type="dxa"/>
            <w:tcBorders>
              <w:top w:val="single" w:sz="18" w:space="0" w:color="auto"/>
              <w:bottom w:val="single" w:sz="18" w:space="0" w:color="auto"/>
              <w:right w:val="double" w:sz="4" w:space="0" w:color="auto"/>
            </w:tcBorders>
          </w:tcPr>
          <w:p w:rsidR="009A78F1" w:rsidRDefault="0025252B" w:rsidP="00891F6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A78F1" w:rsidRDefault="009A78F1" w:rsidP="00891F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bottom w:val="single" w:sz="4" w:space="0" w:color="auto"/>
            </w:tcBorders>
          </w:tcPr>
          <w:p w:rsidR="009A78F1" w:rsidRDefault="009A78F1" w:rsidP="00891F6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A78F1" w:rsidRDefault="0025252B" w:rsidP="00891F6C">
            <w:pPr>
              <w:tabs>
                <w:tab w:val="left" w:pos="226"/>
              </w:tabs>
              <w:spacing w:before="80" w:after="80"/>
              <w:rPr>
                <w:sz w:val="18"/>
              </w:rPr>
            </w:pPr>
            <w:r>
              <w:rPr>
                <w:sz w:val="18"/>
              </w:rPr>
              <w:t xml:space="preserve">Kernverval: eigenschappen van </w:t>
            </w:r>
            <w:r w:rsidRPr="0025252B">
              <w:rPr>
                <w:rFonts w:cs="Arial"/>
                <w:bCs/>
                <w:sz w:val="18"/>
                <w:lang w:val="nl-BE"/>
              </w:rPr>
              <w:sym w:font="Symbol" w:char="F061"/>
            </w:r>
            <w:r w:rsidRPr="0025252B">
              <w:rPr>
                <w:rFonts w:cs="Arial"/>
                <w:bCs/>
                <w:sz w:val="18"/>
                <w:lang w:val="nl-BE"/>
              </w:rPr>
              <w:t xml:space="preserve">-, </w:t>
            </w:r>
            <w:r w:rsidRPr="0025252B">
              <w:rPr>
                <w:rFonts w:cs="Arial"/>
                <w:bCs/>
                <w:sz w:val="18"/>
                <w:lang w:val="nl-BE"/>
              </w:rPr>
              <w:sym w:font="Symbol" w:char="F062"/>
            </w:r>
            <w:r w:rsidRPr="0025252B">
              <w:rPr>
                <w:rFonts w:cs="Arial"/>
                <w:bCs/>
                <w:sz w:val="18"/>
                <w:lang w:val="nl-BE"/>
              </w:rPr>
              <w:t xml:space="preserve">-, </w:t>
            </w:r>
            <w:r w:rsidRPr="0025252B">
              <w:rPr>
                <w:rFonts w:cs="Arial"/>
                <w:bCs/>
                <w:sz w:val="18"/>
                <w:lang w:val="nl-BE"/>
              </w:rPr>
              <w:sym w:font="Symbol" w:char="F067"/>
            </w:r>
            <w:r w:rsidRPr="0025252B">
              <w:rPr>
                <w:rFonts w:cs="Arial"/>
                <w:bCs/>
                <w:sz w:val="18"/>
                <w:lang w:val="nl-BE"/>
              </w:rPr>
              <w:t>-straling</w:t>
            </w:r>
            <w:r>
              <w:rPr>
                <w:rFonts w:cs="Arial"/>
                <w:bCs/>
                <w:sz w:val="18"/>
                <w:lang w:val="nl-BE"/>
              </w:rPr>
              <w:t xml:space="preserve"> (aard, lading, energie).</w:t>
            </w:r>
            <w:r>
              <w:rPr>
                <w:rFonts w:cs="Arial"/>
                <w:bCs/>
                <w:sz w:val="18"/>
                <w:lang w:val="nl-BE"/>
              </w:rPr>
              <w:br/>
              <w:t>Beschrijving van het vervalproces, halveringstijd.</w:t>
            </w:r>
          </w:p>
        </w:tc>
        <w:tc>
          <w:tcPr>
            <w:tcW w:w="6949" w:type="dxa"/>
            <w:tcBorders>
              <w:top w:val="single" w:sz="18" w:space="0" w:color="auto"/>
              <w:left w:val="double" w:sz="4" w:space="0" w:color="auto"/>
              <w:bottom w:val="single" w:sz="4" w:space="0" w:color="auto"/>
            </w:tcBorders>
          </w:tcPr>
          <w:p w:rsidR="009A78F1" w:rsidRDefault="0025252B" w:rsidP="00891F6C">
            <w:pPr>
              <w:tabs>
                <w:tab w:val="right" w:pos="352"/>
                <w:tab w:val="right" w:pos="567"/>
              </w:tabs>
              <w:spacing w:before="80" w:after="80"/>
              <w:rPr>
                <w:sz w:val="18"/>
              </w:rPr>
            </w:pPr>
            <w:r>
              <w:rPr>
                <w:sz w:val="18"/>
              </w:rPr>
              <w:t xml:space="preserve">Biologisch effect van </w:t>
            </w:r>
            <w:r w:rsidRPr="0025252B">
              <w:rPr>
                <w:rFonts w:cs="Arial"/>
                <w:bCs/>
                <w:sz w:val="18"/>
                <w:lang w:val="nl-BE"/>
              </w:rPr>
              <w:sym w:font="Symbol" w:char="F061"/>
            </w:r>
            <w:r w:rsidRPr="0025252B">
              <w:rPr>
                <w:rFonts w:cs="Arial"/>
                <w:bCs/>
                <w:sz w:val="18"/>
                <w:lang w:val="nl-BE"/>
              </w:rPr>
              <w:t xml:space="preserve">-, </w:t>
            </w:r>
            <w:r w:rsidRPr="0025252B">
              <w:rPr>
                <w:rFonts w:cs="Arial"/>
                <w:bCs/>
                <w:sz w:val="18"/>
                <w:lang w:val="nl-BE"/>
              </w:rPr>
              <w:sym w:font="Symbol" w:char="F062"/>
            </w:r>
            <w:r w:rsidRPr="0025252B">
              <w:rPr>
                <w:rFonts w:cs="Arial"/>
                <w:bCs/>
                <w:sz w:val="18"/>
                <w:lang w:val="nl-BE"/>
              </w:rPr>
              <w:t xml:space="preserve">-, </w:t>
            </w:r>
            <w:r w:rsidRPr="0025252B">
              <w:rPr>
                <w:rFonts w:cs="Arial"/>
                <w:bCs/>
                <w:sz w:val="18"/>
                <w:lang w:val="nl-BE"/>
              </w:rPr>
              <w:sym w:font="Symbol" w:char="F067"/>
            </w:r>
            <w:r w:rsidRPr="0025252B">
              <w:rPr>
                <w:rFonts w:cs="Arial"/>
                <w:bCs/>
                <w:sz w:val="18"/>
                <w:lang w:val="nl-BE"/>
              </w:rPr>
              <w:t>-straling</w:t>
            </w:r>
            <w:r>
              <w:rPr>
                <w:rFonts w:cs="Arial"/>
                <w:bCs/>
                <w:sz w:val="18"/>
                <w:lang w:val="nl-BE"/>
              </w:rPr>
              <w:t xml:space="preserve"> bespreken.</w:t>
            </w:r>
          </w:p>
        </w:tc>
        <w:tc>
          <w:tcPr>
            <w:tcW w:w="844" w:type="dxa"/>
            <w:tcBorders>
              <w:top w:val="single" w:sz="18" w:space="0" w:color="auto"/>
              <w:bottom w:val="single" w:sz="4" w:space="0" w:color="auto"/>
            </w:tcBorders>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left w:val="single" w:sz="18" w:space="0" w:color="auto"/>
              <w:bottom w:val="single" w:sz="18" w:space="0" w:color="auto"/>
            </w:tcBorders>
          </w:tcPr>
          <w:p w:rsidR="009A78F1" w:rsidRDefault="009A78F1" w:rsidP="00891F6C">
            <w:pPr>
              <w:pStyle w:val="NummerDoelstelling"/>
            </w:pPr>
          </w:p>
        </w:tc>
        <w:tc>
          <w:tcPr>
            <w:tcW w:w="5716" w:type="dxa"/>
            <w:tcBorders>
              <w:top w:val="single" w:sz="18" w:space="0" w:color="auto"/>
              <w:bottom w:val="single" w:sz="18" w:space="0" w:color="auto"/>
            </w:tcBorders>
          </w:tcPr>
          <w:p w:rsidR="009A78F1" w:rsidRDefault="0025252B" w:rsidP="00891F6C">
            <w:pPr>
              <w:spacing w:before="80" w:after="80"/>
              <w:rPr>
                <w:b/>
                <w:bCs/>
                <w:sz w:val="18"/>
              </w:rPr>
            </w:pPr>
            <w:r>
              <w:rPr>
                <w:b/>
                <w:bCs/>
                <w:sz w:val="18"/>
              </w:rPr>
              <w:t>Het belang van de wet van behoud van lading kunnen illustreren.</w:t>
            </w:r>
          </w:p>
        </w:tc>
        <w:tc>
          <w:tcPr>
            <w:tcW w:w="835" w:type="dxa"/>
            <w:tcBorders>
              <w:top w:val="single" w:sz="18" w:space="0" w:color="auto"/>
              <w:bottom w:val="single" w:sz="18" w:space="0" w:color="auto"/>
            </w:tcBorders>
          </w:tcPr>
          <w:p w:rsidR="009A78F1" w:rsidRDefault="00036D5B" w:rsidP="00891F6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A78F1" w:rsidRDefault="00036D5B" w:rsidP="00891F6C">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9A78F1" w:rsidRDefault="009A78F1" w:rsidP="00891F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bottom w:val="single" w:sz="4" w:space="0" w:color="auto"/>
            </w:tcBorders>
          </w:tcPr>
          <w:p w:rsidR="009A78F1" w:rsidRDefault="009A78F1" w:rsidP="00891F6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A78F1" w:rsidRDefault="009A78F1" w:rsidP="00891F6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A78F1" w:rsidRDefault="0025252B" w:rsidP="00891F6C">
            <w:pPr>
              <w:tabs>
                <w:tab w:val="right" w:pos="352"/>
                <w:tab w:val="right" w:pos="567"/>
              </w:tabs>
              <w:spacing w:before="80" w:after="80"/>
              <w:rPr>
                <w:sz w:val="18"/>
              </w:rPr>
            </w:pPr>
            <w:r>
              <w:rPr>
                <w:sz w:val="18"/>
              </w:rPr>
              <w:t>Bv. beschrijving van een radio-actief vervalproces.</w:t>
            </w:r>
          </w:p>
        </w:tc>
        <w:tc>
          <w:tcPr>
            <w:tcW w:w="844" w:type="dxa"/>
            <w:tcBorders>
              <w:top w:val="single" w:sz="18" w:space="0" w:color="auto"/>
              <w:bottom w:val="single" w:sz="4" w:space="0" w:color="auto"/>
            </w:tcBorders>
          </w:tcPr>
          <w:p w:rsidR="009A78F1" w:rsidRDefault="009A78F1" w:rsidP="00891F6C">
            <w:pPr>
              <w:spacing w:before="80" w:after="80"/>
              <w:jc w:val="center"/>
              <w:rPr>
                <w:sz w:val="18"/>
              </w:rPr>
            </w:pPr>
          </w:p>
        </w:tc>
      </w:tr>
    </w:tbl>
    <w:p w:rsidR="005C6999" w:rsidRDefault="005C6999">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C6999" w:rsidTr="00891F6C">
        <w:trPr>
          <w:trHeight w:val="397"/>
        </w:trPr>
        <w:tc>
          <w:tcPr>
            <w:tcW w:w="839" w:type="dxa"/>
            <w:tcBorders>
              <w:bottom w:val="single" w:sz="4" w:space="0" w:color="auto"/>
            </w:tcBorders>
            <w:vAlign w:val="center"/>
          </w:tcPr>
          <w:p w:rsidR="005C6999" w:rsidRDefault="005C6999" w:rsidP="00891F6C">
            <w:pPr>
              <w:spacing w:before="80" w:after="80"/>
              <w:rPr>
                <w:sz w:val="18"/>
              </w:rPr>
            </w:pPr>
            <w:r>
              <w:rPr>
                <w:sz w:val="18"/>
              </w:rPr>
              <w:lastRenderedPageBreak/>
              <w:t>Nr.</w:t>
            </w:r>
          </w:p>
        </w:tc>
        <w:tc>
          <w:tcPr>
            <w:tcW w:w="5716" w:type="dxa"/>
            <w:tcBorders>
              <w:bottom w:val="single" w:sz="4" w:space="0" w:color="auto"/>
            </w:tcBorders>
            <w:vAlign w:val="center"/>
          </w:tcPr>
          <w:p w:rsidR="005C6999" w:rsidRDefault="005C6999" w:rsidP="00891F6C">
            <w:pPr>
              <w:spacing w:before="80" w:after="80"/>
              <w:jc w:val="center"/>
              <w:rPr>
                <w:sz w:val="18"/>
              </w:rPr>
            </w:pPr>
            <w:r>
              <w:rPr>
                <w:sz w:val="18"/>
              </w:rPr>
              <w:t>Leerplandoelstelling en leerinhoud</w:t>
            </w:r>
          </w:p>
        </w:tc>
        <w:tc>
          <w:tcPr>
            <w:tcW w:w="835" w:type="dxa"/>
            <w:tcBorders>
              <w:bottom w:val="single" w:sz="4" w:space="0" w:color="auto"/>
            </w:tcBorders>
            <w:vAlign w:val="center"/>
          </w:tcPr>
          <w:p w:rsidR="005C6999" w:rsidRDefault="005C6999" w:rsidP="00891F6C">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5C6999" w:rsidRDefault="005C6999" w:rsidP="00891F6C">
            <w:pPr>
              <w:spacing w:before="80" w:after="80"/>
              <w:jc w:val="center"/>
              <w:rPr>
                <w:sz w:val="18"/>
              </w:rPr>
            </w:pPr>
            <w:r>
              <w:rPr>
                <w:sz w:val="18"/>
              </w:rPr>
              <w:t>B/U</w:t>
            </w:r>
          </w:p>
        </w:tc>
        <w:tc>
          <w:tcPr>
            <w:tcW w:w="6949" w:type="dxa"/>
            <w:tcBorders>
              <w:left w:val="double" w:sz="4" w:space="0" w:color="auto"/>
            </w:tcBorders>
            <w:vAlign w:val="center"/>
          </w:tcPr>
          <w:p w:rsidR="005C6999" w:rsidRDefault="005C6999" w:rsidP="00891F6C">
            <w:pPr>
              <w:spacing w:before="80" w:after="80"/>
              <w:jc w:val="center"/>
              <w:rPr>
                <w:sz w:val="18"/>
              </w:rPr>
            </w:pPr>
            <w:r>
              <w:rPr>
                <w:sz w:val="18"/>
              </w:rPr>
              <w:t>Didactische wenken en hulpmiddelen</w:t>
            </w:r>
          </w:p>
        </w:tc>
        <w:tc>
          <w:tcPr>
            <w:tcW w:w="844" w:type="dxa"/>
            <w:vAlign w:val="center"/>
          </w:tcPr>
          <w:p w:rsidR="005C6999" w:rsidRDefault="005C6999" w:rsidP="00891F6C">
            <w:pPr>
              <w:spacing w:before="80" w:after="80"/>
              <w:jc w:val="center"/>
              <w:rPr>
                <w:sz w:val="18"/>
              </w:rPr>
            </w:pPr>
            <w:r>
              <w:rPr>
                <w:sz w:val="18"/>
              </w:rPr>
              <w:t>Link</w:t>
            </w:r>
          </w:p>
        </w:tc>
      </w:tr>
      <w:tr w:rsidR="009A78F1" w:rsidTr="00891F6C">
        <w:trPr>
          <w:trHeight w:val="397"/>
        </w:trPr>
        <w:tc>
          <w:tcPr>
            <w:tcW w:w="839" w:type="dxa"/>
            <w:tcBorders>
              <w:top w:val="single" w:sz="18" w:space="0" w:color="auto"/>
              <w:left w:val="single" w:sz="18" w:space="0" w:color="auto"/>
              <w:bottom w:val="single" w:sz="18" w:space="0" w:color="auto"/>
            </w:tcBorders>
          </w:tcPr>
          <w:p w:rsidR="009A78F1" w:rsidRDefault="009A78F1" w:rsidP="00891F6C">
            <w:pPr>
              <w:pStyle w:val="NummerDoelstelling"/>
            </w:pPr>
          </w:p>
        </w:tc>
        <w:tc>
          <w:tcPr>
            <w:tcW w:w="5716" w:type="dxa"/>
            <w:tcBorders>
              <w:top w:val="single" w:sz="18" w:space="0" w:color="auto"/>
              <w:bottom w:val="single" w:sz="18" w:space="0" w:color="auto"/>
            </w:tcBorders>
          </w:tcPr>
          <w:p w:rsidR="009A78F1" w:rsidRDefault="0025252B" w:rsidP="00891F6C">
            <w:pPr>
              <w:spacing w:before="80" w:after="80"/>
              <w:rPr>
                <w:b/>
                <w:bCs/>
                <w:sz w:val="18"/>
              </w:rPr>
            </w:pPr>
            <w:r>
              <w:rPr>
                <w:b/>
                <w:bCs/>
                <w:sz w:val="18"/>
              </w:rPr>
              <w:t>De grootheid ‘halveringstijd’ kunnen definiëren en het symbool en de SI-eenheid ervan kunnen aangeven.</w:t>
            </w:r>
          </w:p>
        </w:tc>
        <w:tc>
          <w:tcPr>
            <w:tcW w:w="835" w:type="dxa"/>
            <w:tcBorders>
              <w:top w:val="single" w:sz="18" w:space="0" w:color="auto"/>
              <w:bottom w:val="single" w:sz="18" w:space="0" w:color="auto"/>
            </w:tcBorders>
          </w:tcPr>
          <w:p w:rsidR="009A78F1" w:rsidRDefault="00036D5B" w:rsidP="00036D5B">
            <w:pPr>
              <w:spacing w:before="80" w:after="80"/>
              <w:jc w:val="center"/>
              <w:rPr>
                <w:b/>
                <w:bCs/>
                <w:sz w:val="18"/>
              </w:rPr>
            </w:pPr>
            <w:r>
              <w:rPr>
                <w:b/>
                <w:bCs/>
                <w:sz w:val="18"/>
              </w:rPr>
              <w:t>G</w:t>
            </w:r>
            <w:r w:rsidR="0025252B">
              <w:rPr>
                <w:b/>
                <w:bCs/>
                <w:sz w:val="18"/>
              </w:rPr>
              <w:t xml:space="preserve">ET </w:t>
            </w:r>
            <w:r>
              <w:rPr>
                <w:b/>
                <w:bCs/>
                <w:sz w:val="18"/>
              </w:rPr>
              <w:t>4</w:t>
            </w:r>
          </w:p>
        </w:tc>
        <w:tc>
          <w:tcPr>
            <w:tcW w:w="835" w:type="dxa"/>
            <w:tcBorders>
              <w:top w:val="single" w:sz="18" w:space="0" w:color="auto"/>
              <w:bottom w:val="single" w:sz="18" w:space="0" w:color="auto"/>
              <w:right w:val="double" w:sz="4" w:space="0" w:color="auto"/>
            </w:tcBorders>
          </w:tcPr>
          <w:p w:rsidR="009A78F1" w:rsidRDefault="005C6999" w:rsidP="00891F6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A78F1" w:rsidRDefault="009A78F1" w:rsidP="00891F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bottom w:val="single" w:sz="4" w:space="0" w:color="auto"/>
            </w:tcBorders>
          </w:tcPr>
          <w:p w:rsidR="009A78F1" w:rsidRDefault="009A78F1" w:rsidP="00891F6C">
            <w:pPr>
              <w:spacing w:before="80" w:after="80"/>
              <w:rPr>
                <w:sz w:val="18"/>
              </w:rPr>
            </w:pPr>
          </w:p>
        </w:tc>
        <w:tc>
          <w:tcPr>
            <w:tcW w:w="7386" w:type="dxa"/>
            <w:gridSpan w:val="3"/>
            <w:tcBorders>
              <w:top w:val="single" w:sz="18" w:space="0" w:color="auto"/>
              <w:bottom w:val="single" w:sz="4" w:space="0" w:color="auto"/>
              <w:right w:val="double" w:sz="4" w:space="0" w:color="auto"/>
            </w:tcBorders>
          </w:tcPr>
          <w:tbl>
            <w:tblPr>
              <w:tblW w:w="0" w:type="auto"/>
              <w:tblCellMar>
                <w:left w:w="70" w:type="dxa"/>
                <w:right w:w="70" w:type="dxa"/>
              </w:tblCellMar>
              <w:tblLook w:val="0000" w:firstRow="0" w:lastRow="0" w:firstColumn="0" w:lastColumn="0" w:noHBand="0" w:noVBand="0"/>
            </w:tblPr>
            <w:tblGrid>
              <w:gridCol w:w="2410"/>
              <w:gridCol w:w="2410"/>
              <w:gridCol w:w="2411"/>
            </w:tblGrid>
            <w:tr w:rsidR="005C6999" w:rsidTr="00891F6C">
              <w:tc>
                <w:tcPr>
                  <w:tcW w:w="2410" w:type="dxa"/>
                </w:tcPr>
                <w:p w:rsidR="005C6999" w:rsidRDefault="005C6999" w:rsidP="00891F6C">
                  <w:pPr>
                    <w:tabs>
                      <w:tab w:val="left" w:pos="226"/>
                    </w:tabs>
                    <w:spacing w:before="80" w:after="80"/>
                    <w:jc w:val="center"/>
                    <w:rPr>
                      <w:rFonts w:cs="Arial"/>
                      <w:b/>
                      <w:bCs/>
                      <w:sz w:val="18"/>
                      <w:lang w:val="nl-BE"/>
                    </w:rPr>
                  </w:pPr>
                  <w:r>
                    <w:rPr>
                      <w:rFonts w:cs="Arial"/>
                      <w:b/>
                      <w:bCs/>
                      <w:sz w:val="18"/>
                      <w:lang w:val="nl-BE"/>
                    </w:rPr>
                    <w:t>grootheid</w:t>
                  </w:r>
                </w:p>
              </w:tc>
              <w:tc>
                <w:tcPr>
                  <w:tcW w:w="2410" w:type="dxa"/>
                </w:tcPr>
                <w:p w:rsidR="005C6999" w:rsidRDefault="005C6999" w:rsidP="00891F6C">
                  <w:pPr>
                    <w:tabs>
                      <w:tab w:val="left" w:pos="226"/>
                    </w:tabs>
                    <w:spacing w:before="80" w:after="80"/>
                    <w:jc w:val="center"/>
                    <w:rPr>
                      <w:rFonts w:cs="Arial"/>
                      <w:b/>
                      <w:bCs/>
                      <w:sz w:val="18"/>
                      <w:lang w:val="nl-BE"/>
                    </w:rPr>
                  </w:pPr>
                  <w:r>
                    <w:rPr>
                      <w:rFonts w:cs="Arial"/>
                      <w:b/>
                      <w:bCs/>
                      <w:sz w:val="18"/>
                      <w:lang w:val="nl-BE"/>
                    </w:rPr>
                    <w:t>symbool</w:t>
                  </w:r>
                </w:p>
              </w:tc>
              <w:tc>
                <w:tcPr>
                  <w:tcW w:w="2411" w:type="dxa"/>
                </w:tcPr>
                <w:p w:rsidR="005C6999" w:rsidRDefault="005C6999" w:rsidP="00891F6C">
                  <w:pPr>
                    <w:tabs>
                      <w:tab w:val="left" w:pos="226"/>
                    </w:tabs>
                    <w:spacing w:before="80" w:after="80"/>
                    <w:jc w:val="center"/>
                    <w:rPr>
                      <w:rFonts w:cs="Arial"/>
                      <w:b/>
                      <w:bCs/>
                      <w:sz w:val="18"/>
                      <w:lang w:val="nl-BE"/>
                    </w:rPr>
                  </w:pPr>
                  <w:r>
                    <w:rPr>
                      <w:rFonts w:cs="Arial"/>
                      <w:b/>
                      <w:bCs/>
                      <w:sz w:val="18"/>
                      <w:lang w:val="nl-BE"/>
                    </w:rPr>
                    <w:t>eenheid</w:t>
                  </w:r>
                </w:p>
              </w:tc>
            </w:tr>
            <w:tr w:rsidR="005C6999" w:rsidTr="00891F6C">
              <w:tc>
                <w:tcPr>
                  <w:tcW w:w="2410" w:type="dxa"/>
                </w:tcPr>
                <w:p w:rsidR="005C6999" w:rsidRDefault="005C6999" w:rsidP="00891F6C">
                  <w:pPr>
                    <w:tabs>
                      <w:tab w:val="left" w:pos="226"/>
                    </w:tabs>
                    <w:spacing w:before="80" w:after="80"/>
                    <w:rPr>
                      <w:rFonts w:cs="Arial"/>
                      <w:sz w:val="18"/>
                      <w:lang w:val="nl-BE"/>
                    </w:rPr>
                  </w:pPr>
                  <w:r>
                    <w:rPr>
                      <w:rFonts w:cs="Arial"/>
                      <w:sz w:val="18"/>
                      <w:lang w:val="nl-BE"/>
                    </w:rPr>
                    <w:t>Halveringstijd</w:t>
                  </w:r>
                </w:p>
              </w:tc>
              <w:tc>
                <w:tcPr>
                  <w:tcW w:w="2410" w:type="dxa"/>
                </w:tcPr>
                <w:p w:rsidR="005C6999" w:rsidRDefault="005C6999" w:rsidP="00891F6C">
                  <w:pPr>
                    <w:tabs>
                      <w:tab w:val="left" w:pos="226"/>
                    </w:tabs>
                    <w:spacing w:before="80" w:after="80"/>
                    <w:jc w:val="center"/>
                    <w:rPr>
                      <w:rFonts w:cs="Arial"/>
                      <w:i/>
                      <w:iCs/>
                      <w:sz w:val="18"/>
                      <w:lang w:val="nl-BE"/>
                    </w:rPr>
                  </w:pPr>
                  <w:r>
                    <w:rPr>
                      <w:rFonts w:cs="Arial"/>
                      <w:i/>
                      <w:iCs/>
                      <w:sz w:val="18"/>
                      <w:lang w:val="nl-BE"/>
                    </w:rPr>
                    <w:t>T</w:t>
                  </w:r>
                  <w:r>
                    <w:rPr>
                      <w:rFonts w:cs="Arial"/>
                      <w:i/>
                      <w:iCs/>
                      <w:sz w:val="18"/>
                      <w:vertAlign w:val="subscript"/>
                      <w:lang w:val="nl-BE"/>
                    </w:rPr>
                    <w:t>1/2</w:t>
                  </w:r>
                </w:p>
              </w:tc>
              <w:tc>
                <w:tcPr>
                  <w:tcW w:w="2411" w:type="dxa"/>
                </w:tcPr>
                <w:p w:rsidR="005C6999" w:rsidRDefault="005C6999" w:rsidP="00891F6C">
                  <w:pPr>
                    <w:tabs>
                      <w:tab w:val="left" w:pos="226"/>
                    </w:tabs>
                    <w:spacing w:before="80" w:after="80"/>
                    <w:jc w:val="center"/>
                    <w:rPr>
                      <w:rFonts w:cs="Arial"/>
                      <w:sz w:val="18"/>
                      <w:lang w:val="nl-BE"/>
                    </w:rPr>
                  </w:pPr>
                  <w:r>
                    <w:rPr>
                      <w:rFonts w:cs="Arial"/>
                      <w:sz w:val="18"/>
                      <w:lang w:val="nl-BE"/>
                    </w:rPr>
                    <w:t>s</w:t>
                  </w:r>
                </w:p>
              </w:tc>
            </w:tr>
          </w:tbl>
          <w:p w:rsidR="009A78F1" w:rsidRDefault="009A78F1" w:rsidP="00891F6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A78F1" w:rsidRDefault="005C6999" w:rsidP="00891F6C">
            <w:pPr>
              <w:tabs>
                <w:tab w:val="right" w:pos="352"/>
                <w:tab w:val="right" w:pos="567"/>
              </w:tabs>
              <w:spacing w:before="80" w:after="80"/>
              <w:rPr>
                <w:sz w:val="18"/>
              </w:rPr>
            </w:pPr>
            <w:r>
              <w:rPr>
                <w:sz w:val="18"/>
              </w:rPr>
              <w:t>Voorbeelden van lange en korte halveringstijd.</w:t>
            </w:r>
            <w:r>
              <w:rPr>
                <w:sz w:val="18"/>
              </w:rPr>
              <w:br/>
              <w:t>C 14 – dateringsmethode; U 235 – ouderdom van de aarde, jodiumopname.</w:t>
            </w:r>
          </w:p>
        </w:tc>
        <w:tc>
          <w:tcPr>
            <w:tcW w:w="844" w:type="dxa"/>
            <w:tcBorders>
              <w:top w:val="single" w:sz="18" w:space="0" w:color="auto"/>
              <w:bottom w:val="single" w:sz="4" w:space="0" w:color="auto"/>
            </w:tcBorders>
          </w:tcPr>
          <w:p w:rsidR="009A78F1" w:rsidRDefault="005C6999" w:rsidP="00891F6C">
            <w:pPr>
              <w:spacing w:before="80" w:after="80"/>
              <w:jc w:val="center"/>
              <w:rPr>
                <w:sz w:val="18"/>
              </w:rPr>
            </w:pPr>
            <w:r>
              <w:rPr>
                <w:sz w:val="18"/>
              </w:rPr>
              <w:t>TA.BE</w:t>
            </w:r>
          </w:p>
        </w:tc>
      </w:tr>
      <w:tr w:rsidR="009A78F1" w:rsidTr="00891F6C">
        <w:trPr>
          <w:trHeight w:val="397"/>
        </w:trPr>
        <w:tc>
          <w:tcPr>
            <w:tcW w:w="839" w:type="dxa"/>
            <w:tcBorders>
              <w:top w:val="single" w:sz="18" w:space="0" w:color="auto"/>
              <w:left w:val="single" w:sz="18" w:space="0" w:color="auto"/>
              <w:bottom w:val="single" w:sz="18" w:space="0" w:color="auto"/>
            </w:tcBorders>
          </w:tcPr>
          <w:p w:rsidR="009A78F1" w:rsidRDefault="009A78F1" w:rsidP="00891F6C">
            <w:pPr>
              <w:pStyle w:val="NummerDoelstelling"/>
            </w:pPr>
          </w:p>
        </w:tc>
        <w:tc>
          <w:tcPr>
            <w:tcW w:w="5716" w:type="dxa"/>
            <w:tcBorders>
              <w:top w:val="single" w:sz="18" w:space="0" w:color="auto"/>
              <w:bottom w:val="single" w:sz="18" w:space="0" w:color="auto"/>
            </w:tcBorders>
          </w:tcPr>
          <w:p w:rsidR="009A78F1" w:rsidRDefault="005C6999" w:rsidP="00891F6C">
            <w:pPr>
              <w:spacing w:before="80" w:after="80"/>
              <w:rPr>
                <w:b/>
                <w:bCs/>
                <w:sz w:val="18"/>
              </w:rPr>
            </w:pPr>
            <w:r>
              <w:rPr>
                <w:b/>
                <w:bCs/>
                <w:sz w:val="18"/>
              </w:rPr>
              <w:t>De oorsprong en enkele toepassingen van natuurlijke en kunstmatig opgewekte ioniserende straling kunnen beschrijven.</w:t>
            </w:r>
          </w:p>
        </w:tc>
        <w:tc>
          <w:tcPr>
            <w:tcW w:w="835" w:type="dxa"/>
            <w:tcBorders>
              <w:top w:val="single" w:sz="18" w:space="0" w:color="auto"/>
              <w:bottom w:val="single" w:sz="18" w:space="0" w:color="auto"/>
            </w:tcBorders>
          </w:tcPr>
          <w:p w:rsidR="009A78F1" w:rsidRDefault="005C6999" w:rsidP="00036D5B">
            <w:pPr>
              <w:spacing w:before="80" w:after="80"/>
              <w:jc w:val="center"/>
              <w:rPr>
                <w:b/>
                <w:bCs/>
                <w:sz w:val="18"/>
              </w:rPr>
            </w:pPr>
            <w:r>
              <w:rPr>
                <w:b/>
                <w:bCs/>
                <w:sz w:val="18"/>
              </w:rPr>
              <w:t>ET F</w:t>
            </w:r>
            <w:r w:rsidR="00036D5B">
              <w:rPr>
                <w:b/>
                <w:bCs/>
                <w:sz w:val="18"/>
              </w:rPr>
              <w:t>3</w:t>
            </w:r>
          </w:p>
        </w:tc>
        <w:tc>
          <w:tcPr>
            <w:tcW w:w="835" w:type="dxa"/>
            <w:tcBorders>
              <w:top w:val="single" w:sz="18" w:space="0" w:color="auto"/>
              <w:bottom w:val="single" w:sz="18" w:space="0" w:color="auto"/>
              <w:right w:val="double" w:sz="4" w:space="0" w:color="auto"/>
            </w:tcBorders>
          </w:tcPr>
          <w:p w:rsidR="009A78F1" w:rsidRDefault="005C6999" w:rsidP="00891F6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A78F1" w:rsidRDefault="009A78F1" w:rsidP="00891F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bottom w:val="single" w:sz="4" w:space="0" w:color="auto"/>
            </w:tcBorders>
          </w:tcPr>
          <w:p w:rsidR="009A78F1" w:rsidRDefault="009A78F1" w:rsidP="00891F6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A78F1" w:rsidRDefault="005C6999" w:rsidP="00891F6C">
            <w:pPr>
              <w:tabs>
                <w:tab w:val="left" w:pos="226"/>
              </w:tabs>
              <w:spacing w:before="80" w:after="80"/>
              <w:rPr>
                <w:sz w:val="18"/>
              </w:rPr>
            </w:pPr>
            <w:r>
              <w:rPr>
                <w:sz w:val="18"/>
              </w:rPr>
              <w:t>Beschrijving van oorsprong en toepassingen van natuurlijke en kunstmatige ioniserende straling.</w:t>
            </w:r>
            <w:r>
              <w:rPr>
                <w:sz w:val="18"/>
              </w:rPr>
              <w:br/>
              <w:t>Stralingsactiviteit.</w:t>
            </w:r>
          </w:p>
        </w:tc>
        <w:tc>
          <w:tcPr>
            <w:tcW w:w="6949" w:type="dxa"/>
            <w:tcBorders>
              <w:top w:val="single" w:sz="18" w:space="0" w:color="auto"/>
              <w:left w:val="double" w:sz="4" w:space="0" w:color="auto"/>
              <w:bottom w:val="single" w:sz="4" w:space="0" w:color="auto"/>
            </w:tcBorders>
          </w:tcPr>
          <w:p w:rsidR="009A78F1" w:rsidRDefault="005C6999" w:rsidP="00891F6C">
            <w:pPr>
              <w:tabs>
                <w:tab w:val="right" w:pos="352"/>
                <w:tab w:val="right" w:pos="567"/>
              </w:tabs>
              <w:spacing w:before="80" w:after="80"/>
              <w:rPr>
                <w:sz w:val="18"/>
              </w:rPr>
            </w:pPr>
            <w:r>
              <w:rPr>
                <w:sz w:val="18"/>
              </w:rPr>
              <w:t>Natuurlijke ioniserende straling: aanwezige natuurlijke achtergrondstraling.</w:t>
            </w:r>
            <w:r>
              <w:rPr>
                <w:sz w:val="18"/>
              </w:rPr>
              <w:br/>
              <w:t>Zie GET 16: neveneffecten van medische toepassingen.</w:t>
            </w:r>
          </w:p>
        </w:tc>
        <w:tc>
          <w:tcPr>
            <w:tcW w:w="844" w:type="dxa"/>
            <w:tcBorders>
              <w:top w:val="single" w:sz="18" w:space="0" w:color="auto"/>
              <w:bottom w:val="single" w:sz="4" w:space="0" w:color="auto"/>
            </w:tcBorders>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left w:val="single" w:sz="18" w:space="0" w:color="auto"/>
              <w:bottom w:val="single" w:sz="18" w:space="0" w:color="auto"/>
            </w:tcBorders>
          </w:tcPr>
          <w:p w:rsidR="009A78F1" w:rsidRDefault="009A78F1" w:rsidP="00891F6C">
            <w:pPr>
              <w:pStyle w:val="NummerDoelstelling"/>
            </w:pPr>
          </w:p>
        </w:tc>
        <w:tc>
          <w:tcPr>
            <w:tcW w:w="5716" w:type="dxa"/>
            <w:tcBorders>
              <w:top w:val="single" w:sz="18" w:space="0" w:color="auto"/>
              <w:bottom w:val="single" w:sz="18" w:space="0" w:color="auto"/>
            </w:tcBorders>
          </w:tcPr>
          <w:p w:rsidR="009A78F1" w:rsidRDefault="005C6999" w:rsidP="00891F6C">
            <w:pPr>
              <w:spacing w:before="80" w:after="80"/>
              <w:rPr>
                <w:b/>
                <w:bCs/>
                <w:sz w:val="18"/>
              </w:rPr>
            </w:pPr>
            <w:r>
              <w:rPr>
                <w:b/>
                <w:bCs/>
                <w:sz w:val="18"/>
              </w:rPr>
              <w:t>De grootheid ‘stralingsactiviteit’ kunnen definiëren en het symbool en de SI-eenheid ervan kunnen aangeven.</w:t>
            </w:r>
          </w:p>
        </w:tc>
        <w:tc>
          <w:tcPr>
            <w:tcW w:w="835" w:type="dxa"/>
            <w:tcBorders>
              <w:top w:val="single" w:sz="18" w:space="0" w:color="auto"/>
              <w:bottom w:val="single" w:sz="18" w:space="0" w:color="auto"/>
            </w:tcBorders>
          </w:tcPr>
          <w:p w:rsidR="009A78F1" w:rsidRDefault="00036D5B" w:rsidP="00036D5B">
            <w:pPr>
              <w:spacing w:before="80" w:after="80"/>
              <w:jc w:val="center"/>
              <w:rPr>
                <w:b/>
                <w:bCs/>
                <w:sz w:val="18"/>
              </w:rPr>
            </w:pPr>
            <w:r>
              <w:rPr>
                <w:b/>
                <w:bCs/>
                <w:sz w:val="18"/>
              </w:rPr>
              <w:t>G</w:t>
            </w:r>
            <w:r w:rsidR="005C6999">
              <w:rPr>
                <w:b/>
                <w:bCs/>
                <w:sz w:val="18"/>
              </w:rPr>
              <w:t xml:space="preserve">ET </w:t>
            </w:r>
            <w:r>
              <w:rPr>
                <w:b/>
                <w:bCs/>
                <w:sz w:val="18"/>
              </w:rPr>
              <w:t>4</w:t>
            </w:r>
          </w:p>
        </w:tc>
        <w:tc>
          <w:tcPr>
            <w:tcW w:w="835" w:type="dxa"/>
            <w:tcBorders>
              <w:top w:val="single" w:sz="18" w:space="0" w:color="auto"/>
              <w:bottom w:val="single" w:sz="18" w:space="0" w:color="auto"/>
              <w:right w:val="double" w:sz="4" w:space="0" w:color="auto"/>
            </w:tcBorders>
          </w:tcPr>
          <w:p w:rsidR="009A78F1" w:rsidRDefault="005C6999" w:rsidP="00891F6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A78F1" w:rsidRDefault="009A78F1" w:rsidP="00891F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bottom w:val="single" w:sz="4" w:space="0" w:color="auto"/>
            </w:tcBorders>
          </w:tcPr>
          <w:p w:rsidR="009A78F1" w:rsidRDefault="009A78F1" w:rsidP="00891F6C">
            <w:pPr>
              <w:spacing w:before="80" w:after="80"/>
              <w:rPr>
                <w:sz w:val="18"/>
              </w:rPr>
            </w:pPr>
          </w:p>
        </w:tc>
        <w:tc>
          <w:tcPr>
            <w:tcW w:w="7386" w:type="dxa"/>
            <w:gridSpan w:val="3"/>
            <w:tcBorders>
              <w:top w:val="single" w:sz="18" w:space="0" w:color="auto"/>
              <w:bottom w:val="single" w:sz="4" w:space="0" w:color="auto"/>
              <w:right w:val="double" w:sz="4" w:space="0" w:color="auto"/>
            </w:tcBorders>
          </w:tcPr>
          <w:tbl>
            <w:tblPr>
              <w:tblW w:w="0" w:type="auto"/>
              <w:tblCellMar>
                <w:left w:w="70" w:type="dxa"/>
                <w:right w:w="70" w:type="dxa"/>
              </w:tblCellMar>
              <w:tblLook w:val="0000" w:firstRow="0" w:lastRow="0" w:firstColumn="0" w:lastColumn="0" w:noHBand="0" w:noVBand="0"/>
            </w:tblPr>
            <w:tblGrid>
              <w:gridCol w:w="2410"/>
              <w:gridCol w:w="2410"/>
              <w:gridCol w:w="2411"/>
            </w:tblGrid>
            <w:tr w:rsidR="005C6999" w:rsidTr="00891F6C">
              <w:tc>
                <w:tcPr>
                  <w:tcW w:w="2410" w:type="dxa"/>
                </w:tcPr>
                <w:p w:rsidR="005C6999" w:rsidRDefault="005C6999" w:rsidP="00891F6C">
                  <w:pPr>
                    <w:tabs>
                      <w:tab w:val="left" w:pos="226"/>
                    </w:tabs>
                    <w:spacing w:before="80" w:after="80"/>
                    <w:jc w:val="center"/>
                    <w:rPr>
                      <w:rFonts w:cs="Arial"/>
                      <w:b/>
                      <w:bCs/>
                      <w:sz w:val="18"/>
                      <w:lang w:val="nl-BE"/>
                    </w:rPr>
                  </w:pPr>
                  <w:r>
                    <w:rPr>
                      <w:rFonts w:cs="Arial"/>
                      <w:b/>
                      <w:bCs/>
                      <w:sz w:val="18"/>
                      <w:lang w:val="nl-BE"/>
                    </w:rPr>
                    <w:t>grootheid</w:t>
                  </w:r>
                </w:p>
              </w:tc>
              <w:tc>
                <w:tcPr>
                  <w:tcW w:w="2410" w:type="dxa"/>
                </w:tcPr>
                <w:p w:rsidR="005C6999" w:rsidRDefault="005C6999" w:rsidP="00891F6C">
                  <w:pPr>
                    <w:tabs>
                      <w:tab w:val="left" w:pos="226"/>
                    </w:tabs>
                    <w:spacing w:before="80" w:after="80"/>
                    <w:jc w:val="center"/>
                    <w:rPr>
                      <w:rFonts w:cs="Arial"/>
                      <w:b/>
                      <w:bCs/>
                      <w:sz w:val="18"/>
                      <w:lang w:val="nl-BE"/>
                    </w:rPr>
                  </w:pPr>
                  <w:r>
                    <w:rPr>
                      <w:rFonts w:cs="Arial"/>
                      <w:b/>
                      <w:bCs/>
                      <w:sz w:val="18"/>
                      <w:lang w:val="nl-BE"/>
                    </w:rPr>
                    <w:t>symbool</w:t>
                  </w:r>
                </w:p>
              </w:tc>
              <w:tc>
                <w:tcPr>
                  <w:tcW w:w="2411" w:type="dxa"/>
                </w:tcPr>
                <w:p w:rsidR="005C6999" w:rsidRDefault="005C6999" w:rsidP="00891F6C">
                  <w:pPr>
                    <w:tabs>
                      <w:tab w:val="left" w:pos="226"/>
                    </w:tabs>
                    <w:spacing w:before="80" w:after="80"/>
                    <w:jc w:val="center"/>
                    <w:rPr>
                      <w:rFonts w:cs="Arial"/>
                      <w:b/>
                      <w:bCs/>
                      <w:sz w:val="18"/>
                      <w:lang w:val="nl-BE"/>
                    </w:rPr>
                  </w:pPr>
                  <w:r>
                    <w:rPr>
                      <w:rFonts w:cs="Arial"/>
                      <w:b/>
                      <w:bCs/>
                      <w:sz w:val="18"/>
                      <w:lang w:val="nl-BE"/>
                    </w:rPr>
                    <w:t>eenheid</w:t>
                  </w:r>
                </w:p>
              </w:tc>
            </w:tr>
            <w:tr w:rsidR="005C6999" w:rsidTr="00891F6C">
              <w:tc>
                <w:tcPr>
                  <w:tcW w:w="2410" w:type="dxa"/>
                </w:tcPr>
                <w:p w:rsidR="005C6999" w:rsidRDefault="005C6999" w:rsidP="00891F6C">
                  <w:pPr>
                    <w:tabs>
                      <w:tab w:val="left" w:pos="226"/>
                    </w:tabs>
                    <w:spacing w:before="80" w:after="80"/>
                    <w:rPr>
                      <w:rFonts w:cs="Arial"/>
                      <w:sz w:val="18"/>
                      <w:lang w:val="nl-BE"/>
                    </w:rPr>
                  </w:pPr>
                  <w:r>
                    <w:rPr>
                      <w:rFonts w:cs="Arial"/>
                      <w:sz w:val="18"/>
                      <w:lang w:val="nl-BE"/>
                    </w:rPr>
                    <w:t>Stralingsactiviteit</w:t>
                  </w:r>
                </w:p>
              </w:tc>
              <w:tc>
                <w:tcPr>
                  <w:tcW w:w="2410" w:type="dxa"/>
                </w:tcPr>
                <w:p w:rsidR="005C6999" w:rsidRDefault="005C6999" w:rsidP="00891F6C">
                  <w:pPr>
                    <w:tabs>
                      <w:tab w:val="left" w:pos="226"/>
                    </w:tabs>
                    <w:spacing w:before="80" w:after="80"/>
                    <w:jc w:val="center"/>
                    <w:rPr>
                      <w:rFonts w:cs="Arial"/>
                      <w:i/>
                      <w:iCs/>
                      <w:sz w:val="18"/>
                      <w:lang w:val="nl-BE"/>
                    </w:rPr>
                  </w:pPr>
                  <w:r>
                    <w:rPr>
                      <w:rFonts w:cs="Arial"/>
                      <w:i/>
                      <w:iCs/>
                      <w:sz w:val="18"/>
                      <w:lang w:val="nl-BE"/>
                    </w:rPr>
                    <w:t>A</w:t>
                  </w:r>
                </w:p>
              </w:tc>
              <w:tc>
                <w:tcPr>
                  <w:tcW w:w="2411" w:type="dxa"/>
                </w:tcPr>
                <w:p w:rsidR="005C6999" w:rsidRDefault="005C6999" w:rsidP="00891F6C">
                  <w:pPr>
                    <w:tabs>
                      <w:tab w:val="left" w:pos="226"/>
                    </w:tabs>
                    <w:spacing w:before="80" w:after="80"/>
                    <w:jc w:val="center"/>
                    <w:rPr>
                      <w:rFonts w:cs="Arial"/>
                      <w:sz w:val="18"/>
                      <w:lang w:val="nl-BE"/>
                    </w:rPr>
                  </w:pPr>
                  <w:r>
                    <w:rPr>
                      <w:rFonts w:cs="Arial"/>
                      <w:sz w:val="18"/>
                      <w:lang w:val="nl-BE"/>
                    </w:rPr>
                    <w:t>Bq</w:t>
                  </w:r>
                </w:p>
              </w:tc>
            </w:tr>
          </w:tbl>
          <w:p w:rsidR="009A78F1" w:rsidRDefault="009A78F1" w:rsidP="00891F6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A78F1" w:rsidRDefault="009A78F1" w:rsidP="00891F6C">
            <w:pPr>
              <w:tabs>
                <w:tab w:val="right" w:pos="352"/>
                <w:tab w:val="right" w:pos="567"/>
              </w:tabs>
              <w:spacing w:before="80" w:after="80"/>
              <w:rPr>
                <w:sz w:val="18"/>
              </w:rPr>
            </w:pPr>
          </w:p>
        </w:tc>
        <w:tc>
          <w:tcPr>
            <w:tcW w:w="844" w:type="dxa"/>
            <w:tcBorders>
              <w:top w:val="single" w:sz="18" w:space="0" w:color="auto"/>
              <w:bottom w:val="single" w:sz="4" w:space="0" w:color="auto"/>
            </w:tcBorders>
          </w:tcPr>
          <w:p w:rsidR="009A78F1" w:rsidRDefault="005C6999" w:rsidP="00891F6C">
            <w:pPr>
              <w:spacing w:before="80" w:after="80"/>
              <w:jc w:val="center"/>
              <w:rPr>
                <w:sz w:val="18"/>
              </w:rPr>
            </w:pPr>
            <w:r>
              <w:rPr>
                <w:sz w:val="18"/>
              </w:rPr>
              <w:t>TA.BE</w:t>
            </w:r>
          </w:p>
        </w:tc>
      </w:tr>
      <w:tr w:rsidR="009A78F1" w:rsidTr="00891F6C">
        <w:trPr>
          <w:trHeight w:val="397"/>
        </w:trPr>
        <w:tc>
          <w:tcPr>
            <w:tcW w:w="839" w:type="dxa"/>
            <w:tcBorders>
              <w:top w:val="single" w:sz="18" w:space="0" w:color="auto"/>
              <w:left w:val="single" w:sz="18" w:space="0" w:color="auto"/>
              <w:bottom w:val="single" w:sz="18" w:space="0" w:color="auto"/>
            </w:tcBorders>
          </w:tcPr>
          <w:p w:rsidR="009A78F1" w:rsidRDefault="009A78F1" w:rsidP="00891F6C">
            <w:pPr>
              <w:pStyle w:val="NummerDoelstelling"/>
            </w:pPr>
          </w:p>
        </w:tc>
        <w:tc>
          <w:tcPr>
            <w:tcW w:w="5716" w:type="dxa"/>
            <w:tcBorders>
              <w:top w:val="single" w:sz="18" w:space="0" w:color="auto"/>
              <w:bottom w:val="single" w:sz="18" w:space="0" w:color="auto"/>
            </w:tcBorders>
          </w:tcPr>
          <w:p w:rsidR="009A78F1" w:rsidRDefault="005C6999" w:rsidP="00891F6C">
            <w:pPr>
              <w:spacing w:before="80" w:after="80"/>
              <w:rPr>
                <w:b/>
                <w:bCs/>
                <w:sz w:val="18"/>
              </w:rPr>
            </w:pPr>
            <w:r>
              <w:rPr>
                <w:b/>
                <w:bCs/>
                <w:sz w:val="18"/>
              </w:rPr>
              <w:t>Kunnen aangeven met welk meetinstrument de stralingsactiviteit kan bepaald worden.</w:t>
            </w:r>
          </w:p>
        </w:tc>
        <w:tc>
          <w:tcPr>
            <w:tcW w:w="835" w:type="dxa"/>
            <w:tcBorders>
              <w:top w:val="single" w:sz="18" w:space="0" w:color="auto"/>
              <w:bottom w:val="single" w:sz="18" w:space="0" w:color="auto"/>
            </w:tcBorders>
          </w:tcPr>
          <w:p w:rsidR="009A78F1" w:rsidRDefault="005C6999" w:rsidP="00036D5B">
            <w:pPr>
              <w:spacing w:before="80" w:after="80"/>
              <w:jc w:val="center"/>
              <w:rPr>
                <w:b/>
                <w:bCs/>
                <w:sz w:val="18"/>
              </w:rPr>
            </w:pPr>
            <w:r>
              <w:rPr>
                <w:b/>
                <w:bCs/>
                <w:sz w:val="18"/>
              </w:rPr>
              <w:t>ET F</w:t>
            </w:r>
            <w:r w:rsidR="00036D5B">
              <w:rPr>
                <w:b/>
                <w:bCs/>
                <w:sz w:val="18"/>
              </w:rPr>
              <w:t>3</w:t>
            </w:r>
          </w:p>
        </w:tc>
        <w:tc>
          <w:tcPr>
            <w:tcW w:w="835" w:type="dxa"/>
            <w:tcBorders>
              <w:top w:val="single" w:sz="18" w:space="0" w:color="auto"/>
              <w:bottom w:val="single" w:sz="18" w:space="0" w:color="auto"/>
              <w:right w:val="double" w:sz="4" w:space="0" w:color="auto"/>
            </w:tcBorders>
          </w:tcPr>
          <w:p w:rsidR="009A78F1" w:rsidRDefault="005C6999" w:rsidP="00891F6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A78F1" w:rsidRDefault="009A78F1" w:rsidP="00891F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bottom w:val="single" w:sz="4" w:space="0" w:color="auto"/>
            </w:tcBorders>
          </w:tcPr>
          <w:p w:rsidR="009A78F1" w:rsidRDefault="009A78F1" w:rsidP="00891F6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A78F1" w:rsidRDefault="005C6999" w:rsidP="00891F6C">
            <w:pPr>
              <w:tabs>
                <w:tab w:val="left" w:pos="226"/>
              </w:tabs>
              <w:spacing w:before="80" w:after="80"/>
              <w:rPr>
                <w:sz w:val="18"/>
              </w:rPr>
            </w:pPr>
            <w:r>
              <w:rPr>
                <w:sz w:val="18"/>
              </w:rPr>
              <w:t>Detectie van straling.</w:t>
            </w:r>
          </w:p>
        </w:tc>
        <w:tc>
          <w:tcPr>
            <w:tcW w:w="6949" w:type="dxa"/>
            <w:tcBorders>
              <w:top w:val="single" w:sz="18" w:space="0" w:color="auto"/>
              <w:left w:val="double" w:sz="4" w:space="0" w:color="auto"/>
              <w:bottom w:val="single" w:sz="4" w:space="0" w:color="auto"/>
            </w:tcBorders>
          </w:tcPr>
          <w:p w:rsidR="009A78F1" w:rsidRDefault="005C6999" w:rsidP="00891F6C">
            <w:pPr>
              <w:tabs>
                <w:tab w:val="right" w:pos="352"/>
                <w:tab w:val="right" w:pos="567"/>
              </w:tabs>
              <w:spacing w:before="80" w:after="80"/>
              <w:rPr>
                <w:sz w:val="18"/>
              </w:rPr>
            </w:pPr>
            <w:r>
              <w:rPr>
                <w:sz w:val="18"/>
              </w:rPr>
              <w:t>Geigerteller.</w:t>
            </w:r>
          </w:p>
        </w:tc>
        <w:tc>
          <w:tcPr>
            <w:tcW w:w="844" w:type="dxa"/>
            <w:tcBorders>
              <w:top w:val="single" w:sz="18" w:space="0" w:color="auto"/>
              <w:bottom w:val="single" w:sz="4" w:space="0" w:color="auto"/>
            </w:tcBorders>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left w:val="single" w:sz="18" w:space="0" w:color="auto"/>
              <w:bottom w:val="single" w:sz="18" w:space="0" w:color="auto"/>
            </w:tcBorders>
          </w:tcPr>
          <w:p w:rsidR="009A78F1" w:rsidRDefault="009A78F1" w:rsidP="00891F6C">
            <w:pPr>
              <w:pStyle w:val="NummerDoelstelling"/>
            </w:pPr>
          </w:p>
        </w:tc>
        <w:tc>
          <w:tcPr>
            <w:tcW w:w="5716" w:type="dxa"/>
            <w:tcBorders>
              <w:top w:val="single" w:sz="18" w:space="0" w:color="auto"/>
              <w:bottom w:val="single" w:sz="18" w:space="0" w:color="auto"/>
            </w:tcBorders>
          </w:tcPr>
          <w:p w:rsidR="009A78F1" w:rsidRDefault="00036D5B" w:rsidP="00891F6C">
            <w:pPr>
              <w:spacing w:before="80" w:after="80"/>
              <w:rPr>
                <w:b/>
                <w:bCs/>
                <w:sz w:val="18"/>
              </w:rPr>
            </w:pPr>
            <w:r>
              <w:rPr>
                <w:b/>
                <w:bCs/>
                <w:sz w:val="18"/>
              </w:rPr>
              <w:t>De effecten van ioniserende straling op mens en milieu kunnen illustreren aan de hand van voorbeelden</w:t>
            </w:r>
            <w:r w:rsidR="005C6999">
              <w:rPr>
                <w:b/>
                <w:bCs/>
                <w:sz w:val="18"/>
              </w:rPr>
              <w:t>.</w:t>
            </w:r>
          </w:p>
        </w:tc>
        <w:tc>
          <w:tcPr>
            <w:tcW w:w="835" w:type="dxa"/>
            <w:tcBorders>
              <w:top w:val="single" w:sz="18" w:space="0" w:color="auto"/>
              <w:bottom w:val="single" w:sz="18" w:space="0" w:color="auto"/>
            </w:tcBorders>
          </w:tcPr>
          <w:p w:rsidR="009A78F1" w:rsidRDefault="00705E8A" w:rsidP="00705E8A">
            <w:pPr>
              <w:spacing w:before="80" w:after="80"/>
              <w:jc w:val="center"/>
              <w:rPr>
                <w:b/>
                <w:bCs/>
                <w:sz w:val="18"/>
              </w:rPr>
            </w:pPr>
            <w:r>
              <w:rPr>
                <w:b/>
                <w:bCs/>
                <w:sz w:val="18"/>
              </w:rPr>
              <w:t>ET F3</w:t>
            </w:r>
          </w:p>
        </w:tc>
        <w:tc>
          <w:tcPr>
            <w:tcW w:w="835" w:type="dxa"/>
            <w:tcBorders>
              <w:top w:val="single" w:sz="18" w:space="0" w:color="auto"/>
              <w:bottom w:val="single" w:sz="18" w:space="0" w:color="auto"/>
              <w:right w:val="double" w:sz="4" w:space="0" w:color="auto"/>
            </w:tcBorders>
          </w:tcPr>
          <w:p w:rsidR="009A78F1" w:rsidRDefault="005C6999" w:rsidP="00891F6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A78F1" w:rsidRDefault="009A78F1" w:rsidP="00891F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bottom w:val="single" w:sz="4" w:space="0" w:color="auto"/>
            </w:tcBorders>
          </w:tcPr>
          <w:p w:rsidR="009A78F1" w:rsidRDefault="009A78F1" w:rsidP="00891F6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A78F1" w:rsidRDefault="009A78F1" w:rsidP="00036D5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A78F1" w:rsidRDefault="00036D5B" w:rsidP="00891F6C">
            <w:pPr>
              <w:tabs>
                <w:tab w:val="right" w:pos="352"/>
                <w:tab w:val="right" w:pos="567"/>
              </w:tabs>
              <w:spacing w:before="80" w:after="80"/>
              <w:rPr>
                <w:sz w:val="18"/>
              </w:rPr>
            </w:pPr>
            <w:r>
              <w:rPr>
                <w:sz w:val="18"/>
              </w:rPr>
              <w:t>Risico van straling bij zwangerschap, mutatie, Fukoshima, …</w:t>
            </w:r>
          </w:p>
        </w:tc>
        <w:tc>
          <w:tcPr>
            <w:tcW w:w="844" w:type="dxa"/>
            <w:tcBorders>
              <w:top w:val="single" w:sz="18" w:space="0" w:color="auto"/>
              <w:bottom w:val="single" w:sz="4" w:space="0" w:color="auto"/>
            </w:tcBorders>
          </w:tcPr>
          <w:p w:rsidR="009A78F1" w:rsidRDefault="0034790B" w:rsidP="00891F6C">
            <w:pPr>
              <w:spacing w:before="80" w:after="80"/>
              <w:jc w:val="center"/>
              <w:rPr>
                <w:sz w:val="18"/>
              </w:rPr>
            </w:pPr>
            <w:r>
              <w:rPr>
                <w:sz w:val="18"/>
              </w:rPr>
              <w:t>LGV</w:t>
            </w:r>
          </w:p>
        </w:tc>
      </w:tr>
      <w:tr w:rsidR="00036D5B" w:rsidTr="00C10928">
        <w:trPr>
          <w:trHeight w:val="397"/>
        </w:trPr>
        <w:tc>
          <w:tcPr>
            <w:tcW w:w="839" w:type="dxa"/>
            <w:tcBorders>
              <w:top w:val="single" w:sz="18" w:space="0" w:color="auto"/>
              <w:left w:val="single" w:sz="18" w:space="0" w:color="auto"/>
              <w:bottom w:val="single" w:sz="18" w:space="0" w:color="auto"/>
            </w:tcBorders>
          </w:tcPr>
          <w:p w:rsidR="00036D5B" w:rsidRDefault="00036D5B" w:rsidP="00C10928">
            <w:pPr>
              <w:pStyle w:val="NummerDoelstelling"/>
            </w:pPr>
          </w:p>
        </w:tc>
        <w:tc>
          <w:tcPr>
            <w:tcW w:w="5716" w:type="dxa"/>
            <w:tcBorders>
              <w:top w:val="single" w:sz="18" w:space="0" w:color="auto"/>
              <w:bottom w:val="single" w:sz="18" w:space="0" w:color="auto"/>
            </w:tcBorders>
          </w:tcPr>
          <w:p w:rsidR="00036D5B" w:rsidRDefault="00036D5B" w:rsidP="00C10928">
            <w:pPr>
              <w:spacing w:before="80" w:after="80"/>
              <w:rPr>
                <w:b/>
                <w:bCs/>
                <w:sz w:val="18"/>
              </w:rPr>
            </w:pPr>
            <w:r>
              <w:rPr>
                <w:b/>
                <w:bCs/>
                <w:sz w:val="18"/>
              </w:rPr>
              <w:t>Het verschil tussen kernfusie en kernsplitsing kunnen illustreren aan de hand van toepassingen.</w:t>
            </w:r>
          </w:p>
        </w:tc>
        <w:tc>
          <w:tcPr>
            <w:tcW w:w="835" w:type="dxa"/>
            <w:tcBorders>
              <w:top w:val="single" w:sz="18" w:space="0" w:color="auto"/>
              <w:bottom w:val="single" w:sz="18" w:space="0" w:color="auto"/>
            </w:tcBorders>
          </w:tcPr>
          <w:p w:rsidR="00036D5B" w:rsidRDefault="00036D5B" w:rsidP="00705E8A">
            <w:pPr>
              <w:spacing w:before="80" w:after="80"/>
              <w:jc w:val="center"/>
              <w:rPr>
                <w:b/>
                <w:bCs/>
                <w:sz w:val="18"/>
              </w:rPr>
            </w:pPr>
            <w:r>
              <w:rPr>
                <w:b/>
                <w:bCs/>
                <w:sz w:val="18"/>
              </w:rPr>
              <w:t xml:space="preserve">ET </w:t>
            </w:r>
            <w:r w:rsidR="00705E8A">
              <w:rPr>
                <w:b/>
                <w:bCs/>
                <w:sz w:val="18"/>
              </w:rPr>
              <w:t>F3</w:t>
            </w:r>
          </w:p>
        </w:tc>
        <w:tc>
          <w:tcPr>
            <w:tcW w:w="835" w:type="dxa"/>
            <w:tcBorders>
              <w:top w:val="single" w:sz="18" w:space="0" w:color="auto"/>
              <w:bottom w:val="single" w:sz="18" w:space="0" w:color="auto"/>
              <w:right w:val="double" w:sz="4" w:space="0" w:color="auto"/>
            </w:tcBorders>
          </w:tcPr>
          <w:p w:rsidR="00036D5B" w:rsidRDefault="00036D5B" w:rsidP="00C1092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36D5B" w:rsidRDefault="00036D5B" w:rsidP="00C1092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36D5B" w:rsidRDefault="00036D5B" w:rsidP="00C10928">
            <w:pPr>
              <w:spacing w:before="80" w:after="80"/>
              <w:jc w:val="center"/>
              <w:rPr>
                <w:sz w:val="18"/>
              </w:rPr>
            </w:pPr>
          </w:p>
        </w:tc>
      </w:tr>
      <w:tr w:rsidR="00036D5B" w:rsidTr="00C10928">
        <w:trPr>
          <w:trHeight w:val="397"/>
        </w:trPr>
        <w:tc>
          <w:tcPr>
            <w:tcW w:w="839" w:type="dxa"/>
            <w:tcBorders>
              <w:top w:val="single" w:sz="18" w:space="0" w:color="auto"/>
              <w:bottom w:val="single" w:sz="4" w:space="0" w:color="auto"/>
            </w:tcBorders>
          </w:tcPr>
          <w:p w:rsidR="00036D5B" w:rsidRDefault="00036D5B" w:rsidP="00C1092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36D5B" w:rsidRDefault="00036D5B" w:rsidP="00C10928">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036D5B" w:rsidRDefault="00036D5B" w:rsidP="00C10928">
            <w:pPr>
              <w:tabs>
                <w:tab w:val="right" w:pos="352"/>
                <w:tab w:val="right" w:pos="567"/>
              </w:tabs>
              <w:spacing w:before="80" w:after="80"/>
              <w:rPr>
                <w:sz w:val="18"/>
              </w:rPr>
            </w:pPr>
          </w:p>
        </w:tc>
        <w:tc>
          <w:tcPr>
            <w:tcW w:w="844" w:type="dxa"/>
            <w:tcBorders>
              <w:top w:val="single" w:sz="18" w:space="0" w:color="auto"/>
              <w:bottom w:val="single" w:sz="4" w:space="0" w:color="auto"/>
            </w:tcBorders>
          </w:tcPr>
          <w:p w:rsidR="00036D5B" w:rsidRDefault="00036D5B" w:rsidP="00C10928">
            <w:pPr>
              <w:spacing w:before="80" w:after="80"/>
              <w:jc w:val="center"/>
              <w:rPr>
                <w:sz w:val="18"/>
              </w:rPr>
            </w:pPr>
          </w:p>
        </w:tc>
      </w:tr>
    </w:tbl>
    <w:p w:rsidR="005C6999" w:rsidRDefault="005C6999" w:rsidP="00891F6C">
      <w:pPr>
        <w:pStyle w:val="NummerDoelstelling"/>
        <w:sectPr w:rsidR="005C6999" w:rsidSect="00D52574">
          <w:headerReference w:type="even" r:id="rId56"/>
          <w:headerReference w:type="default" r:id="rId57"/>
          <w:footerReference w:type="default" r:id="rId58"/>
          <w:headerReference w:type="first" r:id="rId59"/>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C6999" w:rsidTr="00891F6C">
        <w:trPr>
          <w:trHeight w:val="397"/>
        </w:trPr>
        <w:tc>
          <w:tcPr>
            <w:tcW w:w="839" w:type="dxa"/>
            <w:tcBorders>
              <w:bottom w:val="single" w:sz="4" w:space="0" w:color="auto"/>
            </w:tcBorders>
            <w:vAlign w:val="center"/>
          </w:tcPr>
          <w:p w:rsidR="005C6999" w:rsidRDefault="005C6999" w:rsidP="00891F6C">
            <w:pPr>
              <w:spacing w:before="80" w:after="80"/>
              <w:rPr>
                <w:sz w:val="18"/>
              </w:rPr>
            </w:pPr>
            <w:r>
              <w:rPr>
                <w:sz w:val="18"/>
              </w:rPr>
              <w:lastRenderedPageBreak/>
              <w:t>Nr.</w:t>
            </w:r>
          </w:p>
        </w:tc>
        <w:tc>
          <w:tcPr>
            <w:tcW w:w="5716" w:type="dxa"/>
            <w:tcBorders>
              <w:bottom w:val="single" w:sz="4" w:space="0" w:color="auto"/>
            </w:tcBorders>
            <w:vAlign w:val="center"/>
          </w:tcPr>
          <w:p w:rsidR="005C6999" w:rsidRDefault="005C6999" w:rsidP="00891F6C">
            <w:pPr>
              <w:spacing w:before="80" w:after="80"/>
              <w:jc w:val="center"/>
              <w:rPr>
                <w:sz w:val="18"/>
              </w:rPr>
            </w:pPr>
            <w:r>
              <w:rPr>
                <w:sz w:val="18"/>
              </w:rPr>
              <w:t>Leerplandoelstelling en leerinhoud</w:t>
            </w:r>
          </w:p>
        </w:tc>
        <w:tc>
          <w:tcPr>
            <w:tcW w:w="835" w:type="dxa"/>
            <w:tcBorders>
              <w:bottom w:val="single" w:sz="4" w:space="0" w:color="auto"/>
            </w:tcBorders>
            <w:vAlign w:val="center"/>
          </w:tcPr>
          <w:p w:rsidR="005C6999" w:rsidRDefault="005C6999" w:rsidP="00891F6C">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5C6999" w:rsidRDefault="005C6999" w:rsidP="00891F6C">
            <w:pPr>
              <w:spacing w:before="80" w:after="80"/>
              <w:jc w:val="center"/>
              <w:rPr>
                <w:sz w:val="18"/>
              </w:rPr>
            </w:pPr>
            <w:r>
              <w:rPr>
                <w:sz w:val="18"/>
              </w:rPr>
              <w:t>B/U</w:t>
            </w:r>
          </w:p>
        </w:tc>
        <w:tc>
          <w:tcPr>
            <w:tcW w:w="6949" w:type="dxa"/>
            <w:tcBorders>
              <w:left w:val="double" w:sz="4" w:space="0" w:color="auto"/>
            </w:tcBorders>
            <w:vAlign w:val="center"/>
          </w:tcPr>
          <w:p w:rsidR="005C6999" w:rsidRDefault="005C6999" w:rsidP="00891F6C">
            <w:pPr>
              <w:spacing w:before="80" w:after="80"/>
              <w:jc w:val="center"/>
              <w:rPr>
                <w:sz w:val="18"/>
              </w:rPr>
            </w:pPr>
            <w:r>
              <w:rPr>
                <w:sz w:val="18"/>
              </w:rPr>
              <w:t>Didactische wenken en hulpmiddelen</w:t>
            </w:r>
          </w:p>
        </w:tc>
        <w:tc>
          <w:tcPr>
            <w:tcW w:w="844" w:type="dxa"/>
            <w:vAlign w:val="center"/>
          </w:tcPr>
          <w:p w:rsidR="005C6999" w:rsidRDefault="005C6999" w:rsidP="00891F6C">
            <w:pPr>
              <w:spacing w:before="80" w:after="80"/>
              <w:jc w:val="center"/>
              <w:rPr>
                <w:sz w:val="18"/>
              </w:rPr>
            </w:pPr>
            <w:r>
              <w:rPr>
                <w:sz w:val="18"/>
              </w:rPr>
              <w:t>Link</w:t>
            </w:r>
          </w:p>
        </w:tc>
      </w:tr>
      <w:tr w:rsidR="005C6999" w:rsidRPr="004D1223" w:rsidTr="00891F6C">
        <w:trPr>
          <w:cantSplit/>
          <w:trHeight w:val="397"/>
        </w:trPr>
        <w:tc>
          <w:tcPr>
            <w:tcW w:w="8225" w:type="dxa"/>
            <w:gridSpan w:val="4"/>
            <w:tcBorders>
              <w:right w:val="nil"/>
            </w:tcBorders>
          </w:tcPr>
          <w:p w:rsidR="005C6999" w:rsidRPr="0085762A" w:rsidRDefault="00006A43" w:rsidP="00006A43">
            <w:pPr>
              <w:pStyle w:val="Kop2"/>
            </w:pPr>
            <w:bookmarkStart w:id="100" w:name="_Toc378336193"/>
            <w:bookmarkStart w:id="101" w:name="_Toc378336556"/>
            <w:bookmarkStart w:id="102" w:name="_Toc378336709"/>
            <w:r>
              <w:t>Evolutie en erfelijkheid</w:t>
            </w:r>
            <w:bookmarkEnd w:id="100"/>
            <w:bookmarkEnd w:id="101"/>
            <w:bookmarkEnd w:id="102"/>
          </w:p>
        </w:tc>
        <w:tc>
          <w:tcPr>
            <w:tcW w:w="7793" w:type="dxa"/>
            <w:gridSpan w:val="2"/>
            <w:tcBorders>
              <w:left w:val="nil"/>
            </w:tcBorders>
            <w:vAlign w:val="center"/>
          </w:tcPr>
          <w:p w:rsidR="005C6999" w:rsidRPr="004D1223" w:rsidRDefault="005C6999" w:rsidP="00891F6C">
            <w:pPr>
              <w:tabs>
                <w:tab w:val="left" w:pos="247"/>
              </w:tabs>
              <w:spacing w:before="80" w:after="80"/>
              <w:rPr>
                <w:rFonts w:cs="Arial"/>
                <w:bCs/>
                <w:sz w:val="18"/>
                <w:szCs w:val="18"/>
              </w:rPr>
            </w:pPr>
          </w:p>
        </w:tc>
      </w:tr>
      <w:tr w:rsidR="005C6999" w:rsidRPr="004D1223" w:rsidTr="00891F6C">
        <w:trPr>
          <w:cantSplit/>
          <w:trHeight w:val="397"/>
        </w:trPr>
        <w:tc>
          <w:tcPr>
            <w:tcW w:w="8225" w:type="dxa"/>
            <w:gridSpan w:val="4"/>
            <w:tcBorders>
              <w:right w:val="nil"/>
            </w:tcBorders>
          </w:tcPr>
          <w:p w:rsidR="005C6999" w:rsidRPr="0085762A" w:rsidRDefault="00006A43" w:rsidP="005B29C0">
            <w:pPr>
              <w:pStyle w:val="Kop3"/>
            </w:pPr>
            <w:bookmarkStart w:id="103" w:name="_Toc378336194"/>
            <w:bookmarkStart w:id="104" w:name="_Toc378336557"/>
            <w:bookmarkStart w:id="105" w:name="_Toc378336710"/>
            <w:r w:rsidRPr="007A0FDA">
              <w:t>Evolutie</w:t>
            </w:r>
            <w:bookmarkEnd w:id="103"/>
            <w:bookmarkEnd w:id="104"/>
            <w:bookmarkEnd w:id="105"/>
          </w:p>
        </w:tc>
        <w:tc>
          <w:tcPr>
            <w:tcW w:w="7793" w:type="dxa"/>
            <w:gridSpan w:val="2"/>
            <w:tcBorders>
              <w:left w:val="nil"/>
            </w:tcBorders>
            <w:vAlign w:val="center"/>
          </w:tcPr>
          <w:p w:rsidR="005C6999" w:rsidRPr="004D1223" w:rsidRDefault="00C33A76" w:rsidP="00891F6C">
            <w:pPr>
              <w:tabs>
                <w:tab w:val="left" w:pos="247"/>
              </w:tabs>
              <w:spacing w:before="80" w:after="80"/>
              <w:rPr>
                <w:rFonts w:cs="Arial"/>
                <w:bCs/>
                <w:sz w:val="18"/>
                <w:szCs w:val="18"/>
              </w:rPr>
            </w:pPr>
            <w:r>
              <w:rPr>
                <w:rFonts w:cs="Arial"/>
                <w:bCs/>
                <w:sz w:val="18"/>
                <w:szCs w:val="18"/>
              </w:rPr>
              <w:t>Behandel de geselecteerde eindtermen uitsluitend in functie van het gekozen ‘verhaal’ dit wil zeggen dat theoretische achtergrond aan bod komt om het ‘verhaal’ te begrijpen.</w:t>
            </w:r>
            <w:r>
              <w:rPr>
                <w:rFonts w:cs="Arial"/>
                <w:bCs/>
                <w:sz w:val="18"/>
                <w:szCs w:val="18"/>
              </w:rPr>
              <w:br/>
              <w:t>Het ‘verhaal’ gaat over evolutie.</w:t>
            </w:r>
          </w:p>
        </w:tc>
      </w:tr>
      <w:tr w:rsidR="009A78F1" w:rsidTr="00891F6C">
        <w:trPr>
          <w:trHeight w:val="397"/>
        </w:trPr>
        <w:tc>
          <w:tcPr>
            <w:tcW w:w="839" w:type="dxa"/>
            <w:tcBorders>
              <w:top w:val="single" w:sz="18" w:space="0" w:color="auto"/>
              <w:left w:val="single" w:sz="18" w:space="0" w:color="auto"/>
              <w:bottom w:val="single" w:sz="18" w:space="0" w:color="auto"/>
            </w:tcBorders>
          </w:tcPr>
          <w:p w:rsidR="009A78F1" w:rsidRDefault="009A78F1" w:rsidP="00891F6C">
            <w:pPr>
              <w:pStyle w:val="NummerDoelstelling"/>
            </w:pPr>
          </w:p>
        </w:tc>
        <w:tc>
          <w:tcPr>
            <w:tcW w:w="5716" w:type="dxa"/>
            <w:tcBorders>
              <w:top w:val="single" w:sz="18" w:space="0" w:color="auto"/>
              <w:bottom w:val="single" w:sz="18" w:space="0" w:color="auto"/>
            </w:tcBorders>
          </w:tcPr>
          <w:p w:rsidR="009A78F1" w:rsidRDefault="00176F14" w:rsidP="00891F6C">
            <w:pPr>
              <w:spacing w:before="80" w:after="80"/>
              <w:rPr>
                <w:b/>
                <w:bCs/>
                <w:sz w:val="18"/>
              </w:rPr>
            </w:pPr>
            <w:r>
              <w:rPr>
                <w:b/>
                <w:bCs/>
                <w:sz w:val="18"/>
              </w:rPr>
              <w:t>Feiten kunnen opsommen die wijzen op biologische evolutie.</w:t>
            </w:r>
          </w:p>
        </w:tc>
        <w:tc>
          <w:tcPr>
            <w:tcW w:w="835" w:type="dxa"/>
            <w:tcBorders>
              <w:top w:val="single" w:sz="18" w:space="0" w:color="auto"/>
              <w:bottom w:val="single" w:sz="18" w:space="0" w:color="auto"/>
            </w:tcBorders>
          </w:tcPr>
          <w:p w:rsidR="009A78F1" w:rsidRDefault="00176F14" w:rsidP="00036D5B">
            <w:pPr>
              <w:spacing w:before="80" w:after="80"/>
              <w:jc w:val="center"/>
              <w:rPr>
                <w:b/>
                <w:bCs/>
                <w:sz w:val="18"/>
              </w:rPr>
            </w:pPr>
            <w:r>
              <w:rPr>
                <w:b/>
                <w:bCs/>
                <w:sz w:val="18"/>
              </w:rPr>
              <w:t>ET B</w:t>
            </w:r>
            <w:r w:rsidR="00036D5B">
              <w:rPr>
                <w:b/>
                <w:bCs/>
                <w:sz w:val="18"/>
              </w:rPr>
              <w:t>10</w:t>
            </w:r>
          </w:p>
        </w:tc>
        <w:tc>
          <w:tcPr>
            <w:tcW w:w="835" w:type="dxa"/>
            <w:tcBorders>
              <w:top w:val="single" w:sz="18" w:space="0" w:color="auto"/>
              <w:bottom w:val="single" w:sz="18" w:space="0" w:color="auto"/>
              <w:right w:val="double" w:sz="4" w:space="0" w:color="auto"/>
            </w:tcBorders>
          </w:tcPr>
          <w:p w:rsidR="009A78F1" w:rsidRDefault="00176F14" w:rsidP="00891F6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A78F1" w:rsidRDefault="009A78F1" w:rsidP="00891F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bottom w:val="single" w:sz="4" w:space="0" w:color="auto"/>
            </w:tcBorders>
          </w:tcPr>
          <w:p w:rsidR="009A78F1" w:rsidRDefault="009A78F1" w:rsidP="00891F6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A78F1" w:rsidRDefault="00176F14" w:rsidP="00891F6C">
            <w:pPr>
              <w:tabs>
                <w:tab w:val="left" w:pos="226"/>
              </w:tabs>
              <w:spacing w:before="80" w:after="80"/>
              <w:rPr>
                <w:sz w:val="18"/>
              </w:rPr>
            </w:pPr>
            <w:r>
              <w:rPr>
                <w:sz w:val="18"/>
              </w:rPr>
              <w:t>Evolutie: feitenmateriaal.</w:t>
            </w:r>
          </w:p>
        </w:tc>
        <w:tc>
          <w:tcPr>
            <w:tcW w:w="6949" w:type="dxa"/>
            <w:tcBorders>
              <w:top w:val="single" w:sz="18" w:space="0" w:color="auto"/>
              <w:left w:val="double" w:sz="4" w:space="0" w:color="auto"/>
              <w:bottom w:val="single" w:sz="4" w:space="0" w:color="auto"/>
            </w:tcBorders>
          </w:tcPr>
          <w:p w:rsidR="009A78F1" w:rsidRDefault="009A78F1" w:rsidP="00891F6C">
            <w:pPr>
              <w:tabs>
                <w:tab w:val="right" w:pos="352"/>
                <w:tab w:val="right" w:pos="567"/>
              </w:tabs>
              <w:spacing w:before="80" w:after="80"/>
              <w:rPr>
                <w:sz w:val="18"/>
              </w:rPr>
            </w:pPr>
          </w:p>
        </w:tc>
        <w:tc>
          <w:tcPr>
            <w:tcW w:w="844" w:type="dxa"/>
            <w:tcBorders>
              <w:top w:val="single" w:sz="18" w:space="0" w:color="auto"/>
              <w:bottom w:val="single" w:sz="4" w:space="0" w:color="auto"/>
            </w:tcBorders>
          </w:tcPr>
          <w:p w:rsidR="009A78F1" w:rsidRDefault="00176F14" w:rsidP="00891F6C">
            <w:pPr>
              <w:spacing w:before="80" w:after="80"/>
              <w:jc w:val="center"/>
              <w:rPr>
                <w:sz w:val="18"/>
              </w:rPr>
            </w:pPr>
            <w:r>
              <w:rPr>
                <w:sz w:val="18"/>
              </w:rPr>
              <w:t>ICT</w:t>
            </w:r>
          </w:p>
        </w:tc>
      </w:tr>
      <w:tr w:rsidR="009A78F1" w:rsidTr="00891F6C">
        <w:trPr>
          <w:trHeight w:val="397"/>
        </w:trPr>
        <w:tc>
          <w:tcPr>
            <w:tcW w:w="839" w:type="dxa"/>
            <w:tcBorders>
              <w:top w:val="single" w:sz="18" w:space="0" w:color="auto"/>
              <w:left w:val="single" w:sz="18" w:space="0" w:color="auto"/>
              <w:bottom w:val="single" w:sz="18" w:space="0" w:color="auto"/>
            </w:tcBorders>
          </w:tcPr>
          <w:p w:rsidR="009A78F1" w:rsidRDefault="009A78F1" w:rsidP="00891F6C">
            <w:pPr>
              <w:pStyle w:val="NummerDoelstelling"/>
            </w:pPr>
          </w:p>
        </w:tc>
        <w:tc>
          <w:tcPr>
            <w:tcW w:w="5716" w:type="dxa"/>
            <w:tcBorders>
              <w:top w:val="single" w:sz="18" w:space="0" w:color="auto"/>
              <w:bottom w:val="single" w:sz="18" w:space="0" w:color="auto"/>
            </w:tcBorders>
          </w:tcPr>
          <w:p w:rsidR="009A78F1" w:rsidRDefault="00176F14" w:rsidP="00891F6C">
            <w:pPr>
              <w:spacing w:before="80" w:after="80"/>
              <w:rPr>
                <w:b/>
                <w:bCs/>
                <w:sz w:val="18"/>
              </w:rPr>
            </w:pPr>
            <w:r>
              <w:rPr>
                <w:b/>
                <w:bCs/>
                <w:sz w:val="18"/>
              </w:rPr>
              <w:t>Kunnen uitleggen hoe, volgens hedendaagse opvattingen over evolutie, nieuwe soorten ontstaan.</w:t>
            </w:r>
          </w:p>
        </w:tc>
        <w:tc>
          <w:tcPr>
            <w:tcW w:w="835" w:type="dxa"/>
            <w:tcBorders>
              <w:top w:val="single" w:sz="18" w:space="0" w:color="auto"/>
              <w:bottom w:val="single" w:sz="18" w:space="0" w:color="auto"/>
            </w:tcBorders>
          </w:tcPr>
          <w:p w:rsidR="009A78F1" w:rsidRDefault="00176F14" w:rsidP="00036D5B">
            <w:pPr>
              <w:spacing w:before="80" w:after="80"/>
              <w:jc w:val="center"/>
              <w:rPr>
                <w:b/>
                <w:bCs/>
                <w:sz w:val="18"/>
              </w:rPr>
            </w:pPr>
            <w:r>
              <w:rPr>
                <w:b/>
                <w:bCs/>
                <w:sz w:val="18"/>
              </w:rPr>
              <w:t>ET B</w:t>
            </w:r>
            <w:r w:rsidR="00036D5B">
              <w:rPr>
                <w:b/>
                <w:bCs/>
                <w:sz w:val="18"/>
              </w:rPr>
              <w:t>10</w:t>
            </w:r>
          </w:p>
        </w:tc>
        <w:tc>
          <w:tcPr>
            <w:tcW w:w="835" w:type="dxa"/>
            <w:tcBorders>
              <w:top w:val="single" w:sz="18" w:space="0" w:color="auto"/>
              <w:bottom w:val="single" w:sz="18" w:space="0" w:color="auto"/>
              <w:right w:val="double" w:sz="4" w:space="0" w:color="auto"/>
            </w:tcBorders>
          </w:tcPr>
          <w:p w:rsidR="009A78F1" w:rsidRDefault="00176F14" w:rsidP="00891F6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A78F1" w:rsidRDefault="009A78F1" w:rsidP="00891F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bottom w:val="single" w:sz="4" w:space="0" w:color="auto"/>
            </w:tcBorders>
          </w:tcPr>
          <w:p w:rsidR="009A78F1" w:rsidRDefault="009A78F1" w:rsidP="00891F6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A78F1" w:rsidRDefault="00176F14" w:rsidP="00891F6C">
            <w:pPr>
              <w:tabs>
                <w:tab w:val="left" w:pos="226"/>
              </w:tabs>
              <w:spacing w:before="80" w:after="80"/>
              <w:rPr>
                <w:sz w:val="18"/>
              </w:rPr>
            </w:pPr>
            <w:r>
              <w:rPr>
                <w:sz w:val="18"/>
              </w:rPr>
              <w:t>Synthetische theorie.</w:t>
            </w:r>
          </w:p>
        </w:tc>
        <w:tc>
          <w:tcPr>
            <w:tcW w:w="6949" w:type="dxa"/>
            <w:tcBorders>
              <w:top w:val="single" w:sz="18" w:space="0" w:color="auto"/>
              <w:left w:val="double" w:sz="4" w:space="0" w:color="auto"/>
              <w:bottom w:val="single" w:sz="4" w:space="0" w:color="auto"/>
            </w:tcBorders>
          </w:tcPr>
          <w:p w:rsidR="009A78F1" w:rsidRDefault="00176F14" w:rsidP="00036D5B">
            <w:pPr>
              <w:tabs>
                <w:tab w:val="right" w:pos="352"/>
                <w:tab w:val="right" w:pos="567"/>
              </w:tabs>
              <w:spacing w:before="80" w:after="80"/>
              <w:rPr>
                <w:sz w:val="18"/>
              </w:rPr>
            </w:pPr>
            <w:r>
              <w:rPr>
                <w:sz w:val="18"/>
              </w:rPr>
              <w:t>Voorbeelden laten opzoeken, eventueel als groepswerk.</w:t>
            </w:r>
            <w:r>
              <w:rPr>
                <w:sz w:val="18"/>
              </w:rPr>
              <w:br/>
            </w:r>
            <w:r>
              <w:rPr>
                <w:sz w:val="18"/>
              </w:rPr>
              <w:br/>
              <w:t>De evolutietheorie in zijn tijdskader plaatsen (Lamarck, Darwin).</w:t>
            </w:r>
            <w:r w:rsidR="000C7525">
              <w:rPr>
                <w:sz w:val="18"/>
              </w:rPr>
              <w:br/>
            </w:r>
            <w:r w:rsidR="00036D5B">
              <w:rPr>
                <w:sz w:val="18"/>
              </w:rPr>
              <w:t>G</w:t>
            </w:r>
            <w:r w:rsidR="000C7525">
              <w:rPr>
                <w:sz w:val="18"/>
              </w:rPr>
              <w:t>enese en acceptatie van de evolutietheorie</w:t>
            </w:r>
            <w:r w:rsidR="00036D5B">
              <w:rPr>
                <w:sz w:val="18"/>
              </w:rPr>
              <w:t xml:space="preserve"> van Darwin</w:t>
            </w:r>
            <w:r w:rsidR="000C7525">
              <w:rPr>
                <w:sz w:val="18"/>
              </w:rPr>
              <w:t>.</w:t>
            </w:r>
            <w:r w:rsidR="000C7525">
              <w:rPr>
                <w:sz w:val="18"/>
              </w:rPr>
              <w:br/>
            </w:r>
            <w:r w:rsidR="00036D5B">
              <w:rPr>
                <w:sz w:val="18"/>
              </w:rPr>
              <w:t>W</w:t>
            </w:r>
            <w:r w:rsidR="000C7525">
              <w:rPr>
                <w:sz w:val="18"/>
              </w:rPr>
              <w:t>isselwerking tussen de natuurwetenschappen en filosofische opvatting:</w:t>
            </w:r>
            <w:r w:rsidR="000C7525">
              <w:rPr>
                <w:sz w:val="18"/>
              </w:rPr>
              <w:br/>
              <w:t>18</w:t>
            </w:r>
            <w:r w:rsidR="000C7525" w:rsidRPr="000C7525">
              <w:rPr>
                <w:sz w:val="18"/>
                <w:vertAlign w:val="superscript"/>
              </w:rPr>
              <w:t>de</w:t>
            </w:r>
            <w:r w:rsidR="000C7525">
              <w:rPr>
                <w:sz w:val="18"/>
              </w:rPr>
              <w:t xml:space="preserve"> eeuw: verlichtingsideeën leiden tot vrij onderzoek.  De resultaten leiden tot bv. evolutietheorieën.  Deze theorieën bepalen op hun beurt de filosofische opvatting over de plaats van de mens op aarde en in het heelal.</w:t>
            </w:r>
            <w:r w:rsidR="000C7525">
              <w:rPr>
                <w:sz w:val="18"/>
              </w:rPr>
              <w:br/>
              <w:t>Dit alles is cultuurgebonden, overdraagbaar via onderwijs, media, godsdienst.</w:t>
            </w:r>
            <w:r w:rsidR="000C7525">
              <w:rPr>
                <w:sz w:val="18"/>
              </w:rPr>
              <w:br/>
              <w:t>Mogelijkheid tot samenwerking met de leerkracht geschiedenis.</w:t>
            </w:r>
          </w:p>
        </w:tc>
        <w:tc>
          <w:tcPr>
            <w:tcW w:w="844" w:type="dxa"/>
            <w:tcBorders>
              <w:top w:val="single" w:sz="18" w:space="0" w:color="auto"/>
              <w:bottom w:val="single" w:sz="4" w:space="0" w:color="auto"/>
            </w:tcBorders>
          </w:tcPr>
          <w:p w:rsidR="009A78F1" w:rsidRDefault="00176F14" w:rsidP="0034790B">
            <w:pPr>
              <w:spacing w:before="80" w:after="80"/>
              <w:jc w:val="center"/>
              <w:rPr>
                <w:sz w:val="18"/>
              </w:rPr>
            </w:pPr>
            <w:r>
              <w:rPr>
                <w:sz w:val="18"/>
              </w:rPr>
              <w:br/>
            </w:r>
            <w:r>
              <w:rPr>
                <w:sz w:val="18"/>
              </w:rPr>
              <w:br/>
            </w:r>
            <w:r>
              <w:rPr>
                <w:sz w:val="18"/>
              </w:rPr>
              <w:br/>
              <w:t>TA.BE</w:t>
            </w:r>
            <w:r w:rsidR="0034790B">
              <w:rPr>
                <w:sz w:val="18"/>
              </w:rPr>
              <w:br/>
            </w:r>
            <w:r w:rsidR="0034790B">
              <w:rPr>
                <w:sz w:val="18"/>
              </w:rPr>
              <w:br/>
            </w:r>
            <w:r w:rsidR="0034790B">
              <w:rPr>
                <w:sz w:val="18"/>
              </w:rPr>
              <w:br/>
            </w:r>
            <w:r w:rsidR="0034790B">
              <w:rPr>
                <w:sz w:val="18"/>
              </w:rPr>
              <w:br/>
            </w:r>
            <w:r w:rsidR="0034790B">
              <w:rPr>
                <w:sz w:val="18"/>
              </w:rPr>
              <w:br/>
            </w:r>
            <w:r w:rsidR="000C7525">
              <w:rPr>
                <w:sz w:val="18"/>
              </w:rPr>
              <w:br/>
              <w:t>GES</w:t>
            </w:r>
          </w:p>
        </w:tc>
      </w:tr>
      <w:tr w:rsidR="009A78F1" w:rsidTr="00891F6C">
        <w:trPr>
          <w:trHeight w:val="397"/>
        </w:trPr>
        <w:tc>
          <w:tcPr>
            <w:tcW w:w="839" w:type="dxa"/>
            <w:tcBorders>
              <w:top w:val="single" w:sz="18" w:space="0" w:color="auto"/>
              <w:left w:val="single" w:sz="18" w:space="0" w:color="auto"/>
              <w:bottom w:val="single" w:sz="18" w:space="0" w:color="auto"/>
            </w:tcBorders>
          </w:tcPr>
          <w:p w:rsidR="009A78F1" w:rsidRDefault="009A78F1" w:rsidP="00891F6C">
            <w:pPr>
              <w:pStyle w:val="NummerDoelstelling"/>
            </w:pPr>
          </w:p>
        </w:tc>
        <w:tc>
          <w:tcPr>
            <w:tcW w:w="5716" w:type="dxa"/>
            <w:tcBorders>
              <w:top w:val="single" w:sz="18" w:space="0" w:color="auto"/>
              <w:bottom w:val="single" w:sz="18" w:space="0" w:color="auto"/>
            </w:tcBorders>
          </w:tcPr>
          <w:p w:rsidR="009A78F1" w:rsidRDefault="000C7525" w:rsidP="00891F6C">
            <w:pPr>
              <w:spacing w:before="80" w:after="80"/>
              <w:rPr>
                <w:b/>
                <w:bCs/>
                <w:sz w:val="18"/>
              </w:rPr>
            </w:pPr>
            <w:r>
              <w:rPr>
                <w:b/>
                <w:bCs/>
                <w:sz w:val="18"/>
              </w:rPr>
              <w:t>De grote fasen in de biologische evolutie van de mens kunnen toelichten.</w:t>
            </w:r>
          </w:p>
        </w:tc>
        <w:tc>
          <w:tcPr>
            <w:tcW w:w="835" w:type="dxa"/>
            <w:tcBorders>
              <w:top w:val="single" w:sz="18" w:space="0" w:color="auto"/>
              <w:bottom w:val="single" w:sz="18" w:space="0" w:color="auto"/>
            </w:tcBorders>
          </w:tcPr>
          <w:p w:rsidR="009A78F1" w:rsidRDefault="000C7525" w:rsidP="00D20B99">
            <w:pPr>
              <w:spacing w:before="80" w:after="80"/>
              <w:jc w:val="center"/>
              <w:rPr>
                <w:b/>
                <w:bCs/>
                <w:sz w:val="18"/>
              </w:rPr>
            </w:pPr>
            <w:r>
              <w:rPr>
                <w:b/>
                <w:bCs/>
                <w:sz w:val="18"/>
              </w:rPr>
              <w:t>ET B</w:t>
            </w:r>
            <w:r w:rsidR="00D20B99">
              <w:rPr>
                <w:b/>
                <w:bCs/>
                <w:sz w:val="18"/>
              </w:rPr>
              <w:t>10</w:t>
            </w:r>
          </w:p>
        </w:tc>
        <w:tc>
          <w:tcPr>
            <w:tcW w:w="835" w:type="dxa"/>
            <w:tcBorders>
              <w:top w:val="single" w:sz="18" w:space="0" w:color="auto"/>
              <w:bottom w:val="single" w:sz="18" w:space="0" w:color="auto"/>
              <w:right w:val="double" w:sz="4" w:space="0" w:color="auto"/>
            </w:tcBorders>
          </w:tcPr>
          <w:p w:rsidR="009A78F1" w:rsidRDefault="000C7525" w:rsidP="00891F6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A78F1" w:rsidRDefault="009A78F1" w:rsidP="00891F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bottom w:val="single" w:sz="4" w:space="0" w:color="auto"/>
            </w:tcBorders>
          </w:tcPr>
          <w:p w:rsidR="009A78F1" w:rsidRDefault="009A78F1" w:rsidP="00891F6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A78F1" w:rsidRDefault="000C7525" w:rsidP="00891F6C">
            <w:pPr>
              <w:tabs>
                <w:tab w:val="left" w:pos="226"/>
              </w:tabs>
              <w:spacing w:before="80" w:after="80"/>
              <w:rPr>
                <w:sz w:val="18"/>
              </w:rPr>
            </w:pPr>
            <w:r>
              <w:rPr>
                <w:sz w:val="18"/>
              </w:rPr>
              <w:t>Biologische evolutie van de mens.</w:t>
            </w:r>
          </w:p>
        </w:tc>
        <w:tc>
          <w:tcPr>
            <w:tcW w:w="6949" w:type="dxa"/>
            <w:tcBorders>
              <w:top w:val="single" w:sz="18" w:space="0" w:color="auto"/>
              <w:left w:val="double" w:sz="4" w:space="0" w:color="auto"/>
              <w:bottom w:val="single" w:sz="4" w:space="0" w:color="auto"/>
            </w:tcBorders>
          </w:tcPr>
          <w:p w:rsidR="009A78F1" w:rsidRDefault="000C7525" w:rsidP="00D20B99">
            <w:pPr>
              <w:tabs>
                <w:tab w:val="right" w:pos="352"/>
                <w:tab w:val="right" w:pos="567"/>
              </w:tabs>
              <w:spacing w:before="80" w:after="80"/>
              <w:rPr>
                <w:sz w:val="18"/>
              </w:rPr>
            </w:pPr>
            <w:r>
              <w:rPr>
                <w:sz w:val="18"/>
              </w:rPr>
              <w:t>Erop wijzen dat verschillende interpretaties mogelijk zijn omdat het feitenmateriaal nog zeer veel lacunes vertoont.</w:t>
            </w:r>
            <w:r>
              <w:rPr>
                <w:sz w:val="18"/>
              </w:rPr>
              <w:br/>
            </w:r>
            <w:r>
              <w:rPr>
                <w:sz w:val="18"/>
              </w:rPr>
              <w:br/>
            </w:r>
            <w:r w:rsidR="00D20B99">
              <w:rPr>
                <w:sz w:val="18"/>
              </w:rPr>
              <w:t>D</w:t>
            </w:r>
            <w:r>
              <w:rPr>
                <w:sz w:val="18"/>
              </w:rPr>
              <w:t>e wetenschappelijke kennis over de evolutie van de mens in een tijdskader plaatsen: ontdekking Neanderthaler, talrijke ontdekkingen in Afrika (tweede helft van de 20</w:t>
            </w:r>
            <w:r w:rsidRPr="000C7525">
              <w:rPr>
                <w:sz w:val="18"/>
                <w:vertAlign w:val="superscript"/>
              </w:rPr>
              <w:t>ste</w:t>
            </w:r>
            <w:r>
              <w:rPr>
                <w:sz w:val="18"/>
              </w:rPr>
              <w:t xml:space="preserve"> eeuw).</w:t>
            </w:r>
          </w:p>
        </w:tc>
        <w:tc>
          <w:tcPr>
            <w:tcW w:w="844" w:type="dxa"/>
            <w:tcBorders>
              <w:top w:val="single" w:sz="18" w:space="0" w:color="auto"/>
              <w:bottom w:val="single" w:sz="4" w:space="0" w:color="auto"/>
            </w:tcBorders>
          </w:tcPr>
          <w:p w:rsidR="009A78F1" w:rsidRDefault="00891F6C" w:rsidP="00891F6C">
            <w:pPr>
              <w:spacing w:before="80" w:after="80"/>
              <w:jc w:val="center"/>
              <w:rPr>
                <w:sz w:val="18"/>
              </w:rPr>
            </w:pPr>
            <w:r>
              <w:rPr>
                <w:sz w:val="18"/>
              </w:rPr>
              <w:t>TA.BE</w:t>
            </w:r>
          </w:p>
        </w:tc>
      </w:tr>
    </w:tbl>
    <w:p w:rsidR="00891F6C" w:rsidRDefault="00891F6C" w:rsidP="00891F6C">
      <w:pPr>
        <w:pStyle w:val="NummerDoelstelling"/>
        <w:sectPr w:rsidR="00891F6C" w:rsidSect="00D52574">
          <w:headerReference w:type="even" r:id="rId60"/>
          <w:headerReference w:type="default" r:id="rId61"/>
          <w:footerReference w:type="default" r:id="rId62"/>
          <w:headerReference w:type="first" r:id="rId63"/>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91F6C" w:rsidTr="00891F6C">
        <w:trPr>
          <w:trHeight w:val="397"/>
        </w:trPr>
        <w:tc>
          <w:tcPr>
            <w:tcW w:w="839" w:type="dxa"/>
            <w:tcBorders>
              <w:bottom w:val="single" w:sz="4" w:space="0" w:color="auto"/>
            </w:tcBorders>
            <w:vAlign w:val="center"/>
          </w:tcPr>
          <w:p w:rsidR="00891F6C" w:rsidRDefault="00891F6C" w:rsidP="00891F6C">
            <w:pPr>
              <w:spacing w:before="80" w:after="80"/>
              <w:rPr>
                <w:sz w:val="18"/>
              </w:rPr>
            </w:pPr>
            <w:r>
              <w:rPr>
                <w:sz w:val="18"/>
              </w:rPr>
              <w:lastRenderedPageBreak/>
              <w:t>Nr.</w:t>
            </w:r>
          </w:p>
        </w:tc>
        <w:tc>
          <w:tcPr>
            <w:tcW w:w="5716" w:type="dxa"/>
            <w:tcBorders>
              <w:bottom w:val="single" w:sz="4" w:space="0" w:color="auto"/>
            </w:tcBorders>
            <w:vAlign w:val="center"/>
          </w:tcPr>
          <w:p w:rsidR="00891F6C" w:rsidRDefault="00891F6C" w:rsidP="00891F6C">
            <w:pPr>
              <w:spacing w:before="80" w:after="80"/>
              <w:jc w:val="center"/>
              <w:rPr>
                <w:sz w:val="18"/>
              </w:rPr>
            </w:pPr>
            <w:r>
              <w:rPr>
                <w:sz w:val="18"/>
              </w:rPr>
              <w:t>Leerplandoelstelling en leerinhoud</w:t>
            </w:r>
          </w:p>
        </w:tc>
        <w:tc>
          <w:tcPr>
            <w:tcW w:w="835" w:type="dxa"/>
            <w:tcBorders>
              <w:bottom w:val="single" w:sz="4" w:space="0" w:color="auto"/>
            </w:tcBorders>
            <w:vAlign w:val="center"/>
          </w:tcPr>
          <w:p w:rsidR="00891F6C" w:rsidRDefault="00891F6C" w:rsidP="00891F6C">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891F6C" w:rsidRDefault="00891F6C" w:rsidP="00891F6C">
            <w:pPr>
              <w:spacing w:before="80" w:after="80"/>
              <w:jc w:val="center"/>
              <w:rPr>
                <w:sz w:val="18"/>
              </w:rPr>
            </w:pPr>
            <w:r>
              <w:rPr>
                <w:sz w:val="18"/>
              </w:rPr>
              <w:t>B/U</w:t>
            </w:r>
          </w:p>
        </w:tc>
        <w:tc>
          <w:tcPr>
            <w:tcW w:w="6949" w:type="dxa"/>
            <w:tcBorders>
              <w:left w:val="double" w:sz="4" w:space="0" w:color="auto"/>
            </w:tcBorders>
            <w:vAlign w:val="center"/>
          </w:tcPr>
          <w:p w:rsidR="00891F6C" w:rsidRDefault="00891F6C" w:rsidP="00891F6C">
            <w:pPr>
              <w:spacing w:before="80" w:after="80"/>
              <w:jc w:val="center"/>
              <w:rPr>
                <w:sz w:val="18"/>
              </w:rPr>
            </w:pPr>
            <w:r>
              <w:rPr>
                <w:sz w:val="18"/>
              </w:rPr>
              <w:t>Didactische wenken en hulpmiddelen</w:t>
            </w:r>
          </w:p>
        </w:tc>
        <w:tc>
          <w:tcPr>
            <w:tcW w:w="844" w:type="dxa"/>
            <w:vAlign w:val="center"/>
          </w:tcPr>
          <w:p w:rsidR="00891F6C" w:rsidRDefault="00891F6C" w:rsidP="00891F6C">
            <w:pPr>
              <w:spacing w:before="80" w:after="80"/>
              <w:jc w:val="center"/>
              <w:rPr>
                <w:sz w:val="18"/>
              </w:rPr>
            </w:pPr>
            <w:r>
              <w:rPr>
                <w:sz w:val="18"/>
              </w:rPr>
              <w:t>Link</w:t>
            </w:r>
          </w:p>
        </w:tc>
      </w:tr>
      <w:tr w:rsidR="00891F6C" w:rsidRPr="004D1223" w:rsidTr="00891F6C">
        <w:trPr>
          <w:cantSplit/>
          <w:trHeight w:val="397"/>
        </w:trPr>
        <w:tc>
          <w:tcPr>
            <w:tcW w:w="8225" w:type="dxa"/>
            <w:gridSpan w:val="4"/>
            <w:tcBorders>
              <w:right w:val="nil"/>
            </w:tcBorders>
          </w:tcPr>
          <w:p w:rsidR="00891F6C" w:rsidRPr="0085762A" w:rsidRDefault="00006A43" w:rsidP="005B29C0">
            <w:pPr>
              <w:pStyle w:val="Kop3"/>
            </w:pPr>
            <w:bookmarkStart w:id="106" w:name="_Toc378336195"/>
            <w:bookmarkStart w:id="107" w:name="_Toc378336558"/>
            <w:bookmarkStart w:id="108" w:name="_Toc378336711"/>
            <w:r w:rsidRPr="007A0FDA">
              <w:t>E</w:t>
            </w:r>
            <w:r w:rsidR="00891F6C" w:rsidRPr="007A0FDA">
              <w:t>rfelijkheid</w:t>
            </w:r>
            <w:bookmarkEnd w:id="106"/>
            <w:bookmarkEnd w:id="107"/>
            <w:bookmarkEnd w:id="108"/>
          </w:p>
        </w:tc>
        <w:tc>
          <w:tcPr>
            <w:tcW w:w="7793" w:type="dxa"/>
            <w:gridSpan w:val="2"/>
            <w:tcBorders>
              <w:left w:val="nil"/>
            </w:tcBorders>
            <w:vAlign w:val="center"/>
          </w:tcPr>
          <w:p w:rsidR="00891F6C" w:rsidRPr="004D1223" w:rsidRDefault="00891F6C" w:rsidP="00891F6C">
            <w:pPr>
              <w:tabs>
                <w:tab w:val="left" w:pos="247"/>
              </w:tabs>
              <w:spacing w:before="80" w:after="80"/>
              <w:rPr>
                <w:rFonts w:cs="Arial"/>
                <w:bCs/>
                <w:sz w:val="18"/>
                <w:szCs w:val="18"/>
              </w:rPr>
            </w:pPr>
            <w:r>
              <w:rPr>
                <w:rFonts w:cs="Arial"/>
                <w:bCs/>
                <w:sz w:val="18"/>
                <w:szCs w:val="18"/>
              </w:rPr>
              <w:t>Behandel de geselecteerde eindtermen uitsluitend in functie van het gekozen ‘verhaal’ dit wil zeggen dat theoretische achtergrond alleen aan bod komt om het ‘verhaal’ te begrijpen.</w:t>
            </w:r>
            <w:r>
              <w:rPr>
                <w:rFonts w:cs="Arial"/>
                <w:bCs/>
                <w:sz w:val="18"/>
                <w:szCs w:val="18"/>
              </w:rPr>
              <w:br/>
              <w:t>Het ‘verhaal’ behandelt de erfelij</w:t>
            </w:r>
            <w:r w:rsidR="000A3C60">
              <w:rPr>
                <w:rFonts w:cs="Arial"/>
                <w:bCs/>
                <w:sz w:val="18"/>
                <w:szCs w:val="18"/>
              </w:rPr>
              <w:t>k</w:t>
            </w:r>
            <w:r>
              <w:rPr>
                <w:rFonts w:cs="Arial"/>
                <w:bCs/>
                <w:sz w:val="18"/>
                <w:szCs w:val="18"/>
              </w:rPr>
              <w:t>heid.</w:t>
            </w:r>
          </w:p>
        </w:tc>
      </w:tr>
      <w:tr w:rsidR="009A78F1" w:rsidTr="00891F6C">
        <w:trPr>
          <w:trHeight w:val="397"/>
        </w:trPr>
        <w:tc>
          <w:tcPr>
            <w:tcW w:w="839" w:type="dxa"/>
            <w:tcBorders>
              <w:top w:val="single" w:sz="18" w:space="0" w:color="auto"/>
              <w:left w:val="single" w:sz="18" w:space="0" w:color="auto"/>
              <w:bottom w:val="single" w:sz="18" w:space="0" w:color="auto"/>
            </w:tcBorders>
          </w:tcPr>
          <w:p w:rsidR="009A78F1" w:rsidRDefault="00891F6C" w:rsidP="00891F6C">
            <w:pPr>
              <w:pStyle w:val="NummerDoelstelling"/>
            </w:pPr>
            <w:r>
              <w:rPr>
                <w:rFonts w:cs="Times New Roman"/>
                <w:b w:val="0"/>
                <w:bCs w:val="0"/>
                <w:sz w:val="20"/>
                <w:szCs w:val="24"/>
                <w:lang w:val="nl-NL"/>
              </w:rPr>
              <w:br w:type="page"/>
            </w:r>
          </w:p>
        </w:tc>
        <w:tc>
          <w:tcPr>
            <w:tcW w:w="5716" w:type="dxa"/>
            <w:tcBorders>
              <w:top w:val="single" w:sz="18" w:space="0" w:color="auto"/>
              <w:bottom w:val="single" w:sz="18" w:space="0" w:color="auto"/>
            </w:tcBorders>
          </w:tcPr>
          <w:p w:rsidR="009A78F1" w:rsidRDefault="00891F6C" w:rsidP="00891F6C">
            <w:pPr>
              <w:spacing w:before="80" w:after="80"/>
              <w:rPr>
                <w:b/>
                <w:bCs/>
                <w:sz w:val="18"/>
              </w:rPr>
            </w:pPr>
            <w:r>
              <w:rPr>
                <w:b/>
                <w:bCs/>
                <w:sz w:val="18"/>
              </w:rPr>
              <w:t>Verschilpunten tussen mitose en meiose kunnen opsommen en het belang van beide soorten delingen kunnen aantonen.</w:t>
            </w:r>
          </w:p>
        </w:tc>
        <w:tc>
          <w:tcPr>
            <w:tcW w:w="835" w:type="dxa"/>
            <w:tcBorders>
              <w:top w:val="single" w:sz="18" w:space="0" w:color="auto"/>
              <w:bottom w:val="single" w:sz="18" w:space="0" w:color="auto"/>
            </w:tcBorders>
          </w:tcPr>
          <w:p w:rsidR="009A78F1" w:rsidRDefault="00891F6C" w:rsidP="00D20B99">
            <w:pPr>
              <w:spacing w:before="80" w:after="80"/>
              <w:jc w:val="center"/>
              <w:rPr>
                <w:b/>
                <w:bCs/>
                <w:sz w:val="18"/>
              </w:rPr>
            </w:pPr>
            <w:r>
              <w:rPr>
                <w:b/>
                <w:bCs/>
                <w:sz w:val="18"/>
              </w:rPr>
              <w:t>ET B</w:t>
            </w:r>
            <w:r w:rsidR="00D20B99">
              <w:rPr>
                <w:b/>
                <w:bCs/>
                <w:sz w:val="18"/>
              </w:rPr>
              <w:t>3</w:t>
            </w:r>
          </w:p>
        </w:tc>
        <w:tc>
          <w:tcPr>
            <w:tcW w:w="835" w:type="dxa"/>
            <w:tcBorders>
              <w:top w:val="single" w:sz="18" w:space="0" w:color="auto"/>
              <w:bottom w:val="single" w:sz="18" w:space="0" w:color="auto"/>
              <w:right w:val="double" w:sz="4" w:space="0" w:color="auto"/>
            </w:tcBorders>
          </w:tcPr>
          <w:p w:rsidR="009A78F1" w:rsidRDefault="00891F6C" w:rsidP="00891F6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A78F1" w:rsidRDefault="009A78F1" w:rsidP="00891F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bottom w:val="single" w:sz="4" w:space="0" w:color="auto"/>
            </w:tcBorders>
          </w:tcPr>
          <w:p w:rsidR="009A78F1" w:rsidRDefault="009A78F1" w:rsidP="00891F6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A78F1" w:rsidRDefault="00891F6C" w:rsidP="00891F6C">
            <w:pPr>
              <w:tabs>
                <w:tab w:val="left" w:pos="226"/>
              </w:tabs>
              <w:spacing w:before="80" w:after="80"/>
              <w:rPr>
                <w:sz w:val="18"/>
              </w:rPr>
            </w:pPr>
            <w:r>
              <w:rPr>
                <w:sz w:val="18"/>
              </w:rPr>
              <w:t>Grote lijnen van het proces van mitose en meiose.</w:t>
            </w:r>
            <w:r>
              <w:rPr>
                <w:sz w:val="18"/>
              </w:rPr>
              <w:br/>
              <w:t>Verschilpunten.</w:t>
            </w:r>
          </w:p>
        </w:tc>
        <w:tc>
          <w:tcPr>
            <w:tcW w:w="6949" w:type="dxa"/>
            <w:tcBorders>
              <w:top w:val="single" w:sz="18" w:space="0" w:color="auto"/>
              <w:left w:val="double" w:sz="4" w:space="0" w:color="auto"/>
              <w:bottom w:val="single" w:sz="4" w:space="0" w:color="auto"/>
            </w:tcBorders>
          </w:tcPr>
          <w:p w:rsidR="009A78F1" w:rsidRDefault="000A3C60" w:rsidP="000A3C60">
            <w:pPr>
              <w:tabs>
                <w:tab w:val="right" w:pos="352"/>
                <w:tab w:val="right" w:pos="567"/>
              </w:tabs>
              <w:spacing w:before="80" w:after="80"/>
              <w:rPr>
                <w:sz w:val="18"/>
              </w:rPr>
            </w:pPr>
            <w:r>
              <w:rPr>
                <w:sz w:val="18"/>
              </w:rPr>
              <w:t>Practicum microscopie, zie voorbeeldenlijst leerlingenopdrachten en –experimenten.</w:t>
            </w:r>
            <w:r>
              <w:rPr>
                <w:sz w:val="18"/>
              </w:rPr>
              <w:br/>
              <w:t>De nadruk leggen op de essentie: de resultaten van de twee delingen en de grote verschillen tussen beide.</w:t>
            </w:r>
            <w:r>
              <w:rPr>
                <w:sz w:val="18"/>
              </w:rPr>
              <w:br/>
              <w:t>De onderverdeling van de profase van meiose l is niet nodig.</w:t>
            </w:r>
            <w:r>
              <w:rPr>
                <w:sz w:val="18"/>
              </w:rPr>
              <w:br/>
              <w:t>Verband aantonen met geslachtelijke en ongeslachtelijke voortplanting.</w:t>
            </w:r>
          </w:p>
        </w:tc>
        <w:tc>
          <w:tcPr>
            <w:tcW w:w="844" w:type="dxa"/>
            <w:tcBorders>
              <w:top w:val="single" w:sz="18" w:space="0" w:color="auto"/>
              <w:bottom w:val="single" w:sz="4" w:space="0" w:color="auto"/>
            </w:tcBorders>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left w:val="single" w:sz="18" w:space="0" w:color="auto"/>
              <w:bottom w:val="single" w:sz="18" w:space="0" w:color="auto"/>
            </w:tcBorders>
          </w:tcPr>
          <w:p w:rsidR="009A78F1" w:rsidRDefault="009A78F1" w:rsidP="00891F6C">
            <w:pPr>
              <w:pStyle w:val="NummerDoelstelling"/>
            </w:pPr>
          </w:p>
        </w:tc>
        <w:tc>
          <w:tcPr>
            <w:tcW w:w="5716" w:type="dxa"/>
            <w:tcBorders>
              <w:top w:val="single" w:sz="18" w:space="0" w:color="auto"/>
              <w:bottom w:val="single" w:sz="18" w:space="0" w:color="auto"/>
            </w:tcBorders>
          </w:tcPr>
          <w:p w:rsidR="009A78F1" w:rsidRDefault="000A3C60" w:rsidP="00891F6C">
            <w:pPr>
              <w:spacing w:before="80" w:after="80"/>
              <w:rPr>
                <w:b/>
                <w:bCs/>
                <w:sz w:val="18"/>
              </w:rPr>
            </w:pPr>
            <w:r>
              <w:rPr>
                <w:b/>
                <w:bCs/>
                <w:sz w:val="18"/>
              </w:rPr>
              <w:t>In een celcyclus de DNA-replicatie kunnen situeren en het verloop ervan kunnen uitleggen.</w:t>
            </w:r>
          </w:p>
        </w:tc>
        <w:tc>
          <w:tcPr>
            <w:tcW w:w="835" w:type="dxa"/>
            <w:tcBorders>
              <w:top w:val="single" w:sz="18" w:space="0" w:color="auto"/>
              <w:bottom w:val="single" w:sz="18" w:space="0" w:color="auto"/>
            </w:tcBorders>
          </w:tcPr>
          <w:p w:rsidR="009A78F1" w:rsidRDefault="00D20B99" w:rsidP="00D20B99">
            <w:pPr>
              <w:spacing w:before="80" w:after="80"/>
              <w:jc w:val="center"/>
              <w:rPr>
                <w:b/>
                <w:bCs/>
                <w:sz w:val="18"/>
              </w:rPr>
            </w:pPr>
            <w:r>
              <w:rPr>
                <w:b/>
                <w:bCs/>
                <w:sz w:val="18"/>
              </w:rPr>
              <w:t>ET B4</w:t>
            </w:r>
          </w:p>
        </w:tc>
        <w:tc>
          <w:tcPr>
            <w:tcW w:w="835" w:type="dxa"/>
            <w:tcBorders>
              <w:top w:val="single" w:sz="18" w:space="0" w:color="auto"/>
              <w:bottom w:val="single" w:sz="18" w:space="0" w:color="auto"/>
              <w:right w:val="double" w:sz="4" w:space="0" w:color="auto"/>
            </w:tcBorders>
          </w:tcPr>
          <w:p w:rsidR="009A78F1" w:rsidRDefault="000A3C60" w:rsidP="00891F6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A78F1" w:rsidRDefault="009A78F1" w:rsidP="00891F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bottom w:val="single" w:sz="4" w:space="0" w:color="auto"/>
            </w:tcBorders>
          </w:tcPr>
          <w:p w:rsidR="009A78F1" w:rsidRDefault="009A78F1" w:rsidP="00891F6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A78F1" w:rsidRDefault="009A78F1" w:rsidP="00891F6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A78F1" w:rsidRDefault="000A3C60" w:rsidP="00891F6C">
            <w:pPr>
              <w:tabs>
                <w:tab w:val="right" w:pos="352"/>
                <w:tab w:val="right" w:pos="567"/>
              </w:tabs>
              <w:spacing w:before="80" w:after="80"/>
              <w:rPr>
                <w:sz w:val="18"/>
              </w:rPr>
            </w:pPr>
            <w:r>
              <w:rPr>
                <w:sz w:val="18"/>
              </w:rPr>
              <w:t xml:space="preserve">Het belang van de DNA-replicatie bekijken in functie van mitose en meiose </w:t>
            </w:r>
          </w:p>
        </w:tc>
        <w:tc>
          <w:tcPr>
            <w:tcW w:w="844" w:type="dxa"/>
            <w:tcBorders>
              <w:top w:val="single" w:sz="18" w:space="0" w:color="auto"/>
              <w:bottom w:val="single" w:sz="4" w:space="0" w:color="auto"/>
            </w:tcBorders>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left w:val="single" w:sz="18" w:space="0" w:color="auto"/>
              <w:bottom w:val="single" w:sz="18" w:space="0" w:color="auto"/>
            </w:tcBorders>
          </w:tcPr>
          <w:p w:rsidR="009A78F1" w:rsidRDefault="009A78F1" w:rsidP="00891F6C">
            <w:pPr>
              <w:pStyle w:val="NummerDoelstelling"/>
            </w:pPr>
          </w:p>
        </w:tc>
        <w:tc>
          <w:tcPr>
            <w:tcW w:w="5716" w:type="dxa"/>
            <w:tcBorders>
              <w:top w:val="single" w:sz="18" w:space="0" w:color="auto"/>
              <w:bottom w:val="single" w:sz="18" w:space="0" w:color="auto"/>
            </w:tcBorders>
          </w:tcPr>
          <w:p w:rsidR="009A78F1" w:rsidRDefault="000A3C60" w:rsidP="00891F6C">
            <w:pPr>
              <w:spacing w:before="80" w:after="80"/>
              <w:rPr>
                <w:b/>
                <w:bCs/>
                <w:sz w:val="18"/>
              </w:rPr>
            </w:pPr>
            <w:r>
              <w:rPr>
                <w:b/>
                <w:bCs/>
                <w:sz w:val="18"/>
              </w:rPr>
              <w:t>Primaire en secundaire geslachtskenmerken bij man en vrouw kunnen beschrijven en hun biologische betekenis kunnen toelichten.</w:t>
            </w:r>
          </w:p>
        </w:tc>
        <w:tc>
          <w:tcPr>
            <w:tcW w:w="835" w:type="dxa"/>
            <w:tcBorders>
              <w:top w:val="single" w:sz="18" w:space="0" w:color="auto"/>
              <w:bottom w:val="single" w:sz="18" w:space="0" w:color="auto"/>
            </w:tcBorders>
          </w:tcPr>
          <w:p w:rsidR="009A78F1" w:rsidRDefault="00D20B99" w:rsidP="00891F6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A78F1" w:rsidRDefault="000A3C60" w:rsidP="00891F6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A78F1" w:rsidRDefault="009A78F1" w:rsidP="00891F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bottom w:val="single" w:sz="4" w:space="0" w:color="auto"/>
            </w:tcBorders>
          </w:tcPr>
          <w:p w:rsidR="009A78F1" w:rsidRDefault="009A78F1" w:rsidP="00891F6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A78F1" w:rsidRDefault="000A3C60" w:rsidP="00891F6C">
            <w:pPr>
              <w:tabs>
                <w:tab w:val="left" w:pos="226"/>
              </w:tabs>
              <w:spacing w:before="80" w:after="80"/>
              <w:rPr>
                <w:sz w:val="18"/>
              </w:rPr>
            </w:pPr>
            <w:r>
              <w:rPr>
                <w:sz w:val="18"/>
              </w:rPr>
              <w:t>Primaire en secundaire geslachtskenmerken.</w:t>
            </w:r>
          </w:p>
        </w:tc>
        <w:tc>
          <w:tcPr>
            <w:tcW w:w="6949" w:type="dxa"/>
            <w:tcBorders>
              <w:top w:val="single" w:sz="18" w:space="0" w:color="auto"/>
              <w:left w:val="double" w:sz="4" w:space="0" w:color="auto"/>
              <w:bottom w:val="single" w:sz="4" w:space="0" w:color="auto"/>
            </w:tcBorders>
          </w:tcPr>
          <w:p w:rsidR="009A78F1" w:rsidRDefault="000A3C60" w:rsidP="00891F6C">
            <w:pPr>
              <w:tabs>
                <w:tab w:val="right" w:pos="352"/>
                <w:tab w:val="right" w:pos="567"/>
              </w:tabs>
              <w:spacing w:before="80" w:after="80"/>
              <w:rPr>
                <w:sz w:val="18"/>
              </w:rPr>
            </w:pPr>
            <w:r>
              <w:rPr>
                <w:sz w:val="18"/>
              </w:rPr>
              <w:t>De voortplanting werd reeds in de eerste graad behandeld.  Ook lessen levensbeschouwelijke vakken hebben er meestal aandacht aan besteed.  De leerkracht dient in elk geval na te gaan of de leerlingen dit onderwerp reëel kennen: dikwijls overschatten ze zich.</w:t>
            </w:r>
            <w:r w:rsidR="00904B82">
              <w:rPr>
                <w:sz w:val="18"/>
              </w:rPr>
              <w:br/>
              <w:t>Eventueel ook wijzen op ‘tertiaire’ geslachtskenmerken: cultuurgebonden rollenpatronen.</w:t>
            </w:r>
          </w:p>
        </w:tc>
        <w:tc>
          <w:tcPr>
            <w:tcW w:w="844" w:type="dxa"/>
            <w:tcBorders>
              <w:top w:val="single" w:sz="18" w:space="0" w:color="auto"/>
              <w:bottom w:val="single" w:sz="4" w:space="0" w:color="auto"/>
            </w:tcBorders>
          </w:tcPr>
          <w:p w:rsidR="009A78F1" w:rsidRDefault="00904B82" w:rsidP="00891F6C">
            <w:pPr>
              <w:spacing w:before="80" w:after="80"/>
              <w:jc w:val="center"/>
              <w:rPr>
                <w:sz w:val="18"/>
              </w:rPr>
            </w:pPr>
            <w:r>
              <w:rPr>
                <w:sz w:val="18"/>
              </w:rPr>
              <w:br/>
            </w:r>
            <w:r>
              <w:rPr>
                <w:sz w:val="18"/>
              </w:rPr>
              <w:br/>
            </w:r>
            <w:r>
              <w:rPr>
                <w:sz w:val="18"/>
              </w:rPr>
              <w:br/>
            </w:r>
            <w:r>
              <w:rPr>
                <w:sz w:val="18"/>
              </w:rPr>
              <w:br/>
              <w:t>ICO</w:t>
            </w:r>
            <w:r>
              <w:rPr>
                <w:sz w:val="18"/>
              </w:rPr>
              <w:br/>
            </w:r>
          </w:p>
        </w:tc>
      </w:tr>
      <w:tr w:rsidR="009A78F1" w:rsidTr="00891F6C">
        <w:trPr>
          <w:trHeight w:val="397"/>
        </w:trPr>
        <w:tc>
          <w:tcPr>
            <w:tcW w:w="839" w:type="dxa"/>
            <w:tcBorders>
              <w:top w:val="single" w:sz="18" w:space="0" w:color="auto"/>
              <w:left w:val="single" w:sz="18" w:space="0" w:color="auto"/>
              <w:bottom w:val="single" w:sz="18" w:space="0" w:color="auto"/>
            </w:tcBorders>
          </w:tcPr>
          <w:p w:rsidR="009A78F1" w:rsidRDefault="009A78F1" w:rsidP="00891F6C">
            <w:pPr>
              <w:pStyle w:val="NummerDoelstelling"/>
            </w:pPr>
          </w:p>
        </w:tc>
        <w:tc>
          <w:tcPr>
            <w:tcW w:w="5716" w:type="dxa"/>
            <w:tcBorders>
              <w:top w:val="single" w:sz="18" w:space="0" w:color="auto"/>
              <w:bottom w:val="single" w:sz="18" w:space="0" w:color="auto"/>
            </w:tcBorders>
          </w:tcPr>
          <w:p w:rsidR="009A78F1" w:rsidRDefault="00904B82" w:rsidP="00891F6C">
            <w:pPr>
              <w:spacing w:before="80" w:after="80"/>
              <w:rPr>
                <w:b/>
                <w:bCs/>
                <w:sz w:val="18"/>
              </w:rPr>
            </w:pPr>
            <w:r>
              <w:rPr>
                <w:b/>
                <w:bCs/>
                <w:sz w:val="18"/>
              </w:rPr>
              <w:t>De rol van geslachtshormonen bij de menstruatiecyclus en bij de gametogenese kunnen toelichten.</w:t>
            </w:r>
          </w:p>
        </w:tc>
        <w:tc>
          <w:tcPr>
            <w:tcW w:w="835" w:type="dxa"/>
            <w:tcBorders>
              <w:top w:val="single" w:sz="18" w:space="0" w:color="auto"/>
              <w:bottom w:val="single" w:sz="18" w:space="0" w:color="auto"/>
            </w:tcBorders>
          </w:tcPr>
          <w:p w:rsidR="009A78F1" w:rsidRDefault="00904B82" w:rsidP="00D20B99">
            <w:pPr>
              <w:spacing w:before="80" w:after="80"/>
              <w:jc w:val="center"/>
              <w:rPr>
                <w:b/>
                <w:bCs/>
                <w:sz w:val="18"/>
              </w:rPr>
            </w:pPr>
            <w:r>
              <w:rPr>
                <w:b/>
                <w:bCs/>
                <w:sz w:val="18"/>
              </w:rPr>
              <w:t>ET B5</w:t>
            </w:r>
          </w:p>
        </w:tc>
        <w:tc>
          <w:tcPr>
            <w:tcW w:w="835" w:type="dxa"/>
            <w:tcBorders>
              <w:top w:val="single" w:sz="18" w:space="0" w:color="auto"/>
              <w:bottom w:val="single" w:sz="18" w:space="0" w:color="auto"/>
              <w:right w:val="double" w:sz="4" w:space="0" w:color="auto"/>
            </w:tcBorders>
          </w:tcPr>
          <w:p w:rsidR="009A78F1" w:rsidRDefault="00904B82" w:rsidP="00891F6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A78F1" w:rsidRDefault="009A78F1" w:rsidP="00891F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bottom w:val="single" w:sz="4" w:space="0" w:color="auto"/>
            </w:tcBorders>
          </w:tcPr>
          <w:p w:rsidR="009A78F1" w:rsidRDefault="009A78F1" w:rsidP="00891F6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A78F1" w:rsidRDefault="00904B82" w:rsidP="00891F6C">
            <w:pPr>
              <w:tabs>
                <w:tab w:val="left" w:pos="226"/>
              </w:tabs>
              <w:spacing w:before="80" w:after="80"/>
              <w:rPr>
                <w:sz w:val="18"/>
              </w:rPr>
            </w:pPr>
            <w:r>
              <w:rPr>
                <w:sz w:val="18"/>
              </w:rPr>
              <w:t>Vorming gameten.</w:t>
            </w:r>
            <w:r>
              <w:rPr>
                <w:sz w:val="18"/>
              </w:rPr>
              <w:br/>
              <w:t>Menstruatiecyclus.</w:t>
            </w:r>
          </w:p>
        </w:tc>
        <w:tc>
          <w:tcPr>
            <w:tcW w:w="6949" w:type="dxa"/>
            <w:tcBorders>
              <w:top w:val="single" w:sz="18" w:space="0" w:color="auto"/>
              <w:left w:val="double" w:sz="4" w:space="0" w:color="auto"/>
              <w:bottom w:val="single" w:sz="4" w:space="0" w:color="auto"/>
            </w:tcBorders>
          </w:tcPr>
          <w:p w:rsidR="009A78F1" w:rsidRDefault="009A78F1" w:rsidP="00891F6C">
            <w:pPr>
              <w:tabs>
                <w:tab w:val="right" w:pos="352"/>
                <w:tab w:val="right" w:pos="567"/>
              </w:tabs>
              <w:spacing w:before="80" w:after="80"/>
              <w:rPr>
                <w:sz w:val="18"/>
              </w:rPr>
            </w:pPr>
          </w:p>
        </w:tc>
        <w:tc>
          <w:tcPr>
            <w:tcW w:w="844" w:type="dxa"/>
            <w:tcBorders>
              <w:top w:val="single" w:sz="18" w:space="0" w:color="auto"/>
              <w:bottom w:val="single" w:sz="4" w:space="0" w:color="auto"/>
            </w:tcBorders>
          </w:tcPr>
          <w:p w:rsidR="009A78F1" w:rsidRDefault="009A78F1" w:rsidP="00891F6C">
            <w:pPr>
              <w:spacing w:before="80" w:after="80"/>
              <w:jc w:val="center"/>
              <w:rPr>
                <w:sz w:val="18"/>
              </w:rPr>
            </w:pPr>
          </w:p>
        </w:tc>
      </w:tr>
    </w:tbl>
    <w:p w:rsidR="00904B82" w:rsidRDefault="00904B82">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04B82" w:rsidTr="005E6380">
        <w:trPr>
          <w:trHeight w:val="397"/>
        </w:trPr>
        <w:tc>
          <w:tcPr>
            <w:tcW w:w="839" w:type="dxa"/>
            <w:tcBorders>
              <w:bottom w:val="single" w:sz="4" w:space="0" w:color="auto"/>
            </w:tcBorders>
            <w:vAlign w:val="center"/>
          </w:tcPr>
          <w:p w:rsidR="00904B82" w:rsidRDefault="00904B82" w:rsidP="005E6380">
            <w:pPr>
              <w:spacing w:before="80" w:after="80"/>
              <w:rPr>
                <w:sz w:val="18"/>
              </w:rPr>
            </w:pPr>
            <w:r>
              <w:rPr>
                <w:sz w:val="18"/>
              </w:rPr>
              <w:lastRenderedPageBreak/>
              <w:t>Nr.</w:t>
            </w:r>
          </w:p>
        </w:tc>
        <w:tc>
          <w:tcPr>
            <w:tcW w:w="5716" w:type="dxa"/>
            <w:tcBorders>
              <w:bottom w:val="single" w:sz="4" w:space="0" w:color="auto"/>
            </w:tcBorders>
            <w:vAlign w:val="center"/>
          </w:tcPr>
          <w:p w:rsidR="00904B82" w:rsidRDefault="00904B82" w:rsidP="005E638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904B82" w:rsidRDefault="00904B82" w:rsidP="005E638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904B82" w:rsidRDefault="00904B82" w:rsidP="005E6380">
            <w:pPr>
              <w:spacing w:before="80" w:after="80"/>
              <w:jc w:val="center"/>
              <w:rPr>
                <w:sz w:val="18"/>
              </w:rPr>
            </w:pPr>
            <w:r>
              <w:rPr>
                <w:sz w:val="18"/>
              </w:rPr>
              <w:t>B/U</w:t>
            </w:r>
          </w:p>
        </w:tc>
        <w:tc>
          <w:tcPr>
            <w:tcW w:w="6949" w:type="dxa"/>
            <w:tcBorders>
              <w:left w:val="double" w:sz="4" w:space="0" w:color="auto"/>
            </w:tcBorders>
            <w:vAlign w:val="center"/>
          </w:tcPr>
          <w:p w:rsidR="00904B82" w:rsidRDefault="00904B82" w:rsidP="005E6380">
            <w:pPr>
              <w:spacing w:before="80" w:after="80"/>
              <w:jc w:val="center"/>
              <w:rPr>
                <w:sz w:val="18"/>
              </w:rPr>
            </w:pPr>
            <w:r>
              <w:rPr>
                <w:sz w:val="18"/>
              </w:rPr>
              <w:t>Didactische wenken en hulpmiddelen</w:t>
            </w:r>
          </w:p>
        </w:tc>
        <w:tc>
          <w:tcPr>
            <w:tcW w:w="844" w:type="dxa"/>
            <w:vAlign w:val="center"/>
          </w:tcPr>
          <w:p w:rsidR="00904B82" w:rsidRDefault="00904B82" w:rsidP="005E6380">
            <w:pPr>
              <w:spacing w:before="80" w:after="80"/>
              <w:jc w:val="center"/>
              <w:rPr>
                <w:sz w:val="18"/>
              </w:rPr>
            </w:pPr>
            <w:r>
              <w:rPr>
                <w:sz w:val="18"/>
              </w:rPr>
              <w:t>Link</w:t>
            </w:r>
          </w:p>
        </w:tc>
      </w:tr>
      <w:tr w:rsidR="009A78F1" w:rsidTr="00891F6C">
        <w:trPr>
          <w:trHeight w:val="397"/>
        </w:trPr>
        <w:tc>
          <w:tcPr>
            <w:tcW w:w="839" w:type="dxa"/>
            <w:tcBorders>
              <w:top w:val="single" w:sz="18" w:space="0" w:color="auto"/>
              <w:left w:val="single" w:sz="18" w:space="0" w:color="auto"/>
              <w:bottom w:val="single" w:sz="18" w:space="0" w:color="auto"/>
            </w:tcBorders>
          </w:tcPr>
          <w:p w:rsidR="009A78F1" w:rsidRDefault="009A78F1" w:rsidP="00891F6C">
            <w:pPr>
              <w:pStyle w:val="NummerDoelstelling"/>
            </w:pPr>
          </w:p>
        </w:tc>
        <w:tc>
          <w:tcPr>
            <w:tcW w:w="5716" w:type="dxa"/>
            <w:tcBorders>
              <w:top w:val="single" w:sz="18" w:space="0" w:color="auto"/>
              <w:bottom w:val="single" w:sz="18" w:space="0" w:color="auto"/>
            </w:tcBorders>
          </w:tcPr>
          <w:p w:rsidR="009A78F1" w:rsidRDefault="00904B82" w:rsidP="00891F6C">
            <w:pPr>
              <w:spacing w:before="80" w:after="80"/>
              <w:rPr>
                <w:b/>
                <w:bCs/>
                <w:sz w:val="18"/>
              </w:rPr>
            </w:pPr>
            <w:r>
              <w:rPr>
                <w:b/>
                <w:bCs/>
                <w:sz w:val="18"/>
              </w:rPr>
              <w:t>Methoden van regeling van de vruchtbaarheid kunnen beschrijven en hun betrouwbaarheid kunnen bespreken.</w:t>
            </w:r>
          </w:p>
        </w:tc>
        <w:tc>
          <w:tcPr>
            <w:tcW w:w="835" w:type="dxa"/>
            <w:tcBorders>
              <w:top w:val="single" w:sz="18" w:space="0" w:color="auto"/>
              <w:bottom w:val="single" w:sz="18" w:space="0" w:color="auto"/>
            </w:tcBorders>
          </w:tcPr>
          <w:p w:rsidR="009A78F1" w:rsidRDefault="00D20B99" w:rsidP="00586BE7">
            <w:pPr>
              <w:spacing w:before="80" w:after="80"/>
              <w:jc w:val="center"/>
              <w:rPr>
                <w:b/>
                <w:bCs/>
                <w:sz w:val="18"/>
              </w:rPr>
            </w:pPr>
            <w:r>
              <w:rPr>
                <w:b/>
                <w:bCs/>
                <w:sz w:val="18"/>
              </w:rPr>
              <w:t>ET B</w:t>
            </w:r>
            <w:r w:rsidR="00586BE7">
              <w:rPr>
                <w:b/>
                <w:bCs/>
                <w:sz w:val="18"/>
              </w:rPr>
              <w:t>6</w:t>
            </w:r>
          </w:p>
        </w:tc>
        <w:tc>
          <w:tcPr>
            <w:tcW w:w="835" w:type="dxa"/>
            <w:tcBorders>
              <w:top w:val="single" w:sz="18" w:space="0" w:color="auto"/>
              <w:bottom w:val="single" w:sz="18" w:space="0" w:color="auto"/>
              <w:right w:val="double" w:sz="4" w:space="0" w:color="auto"/>
            </w:tcBorders>
          </w:tcPr>
          <w:p w:rsidR="009A78F1" w:rsidRDefault="00904B82" w:rsidP="00891F6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A78F1" w:rsidRDefault="009A78F1" w:rsidP="00891F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bottom w:val="single" w:sz="4" w:space="0" w:color="auto"/>
            </w:tcBorders>
          </w:tcPr>
          <w:p w:rsidR="009A78F1" w:rsidRDefault="009A78F1" w:rsidP="00891F6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A78F1" w:rsidRDefault="00D20B99" w:rsidP="00891F6C">
            <w:pPr>
              <w:tabs>
                <w:tab w:val="left" w:pos="226"/>
              </w:tabs>
              <w:spacing w:before="80" w:after="80"/>
              <w:rPr>
                <w:sz w:val="18"/>
              </w:rPr>
            </w:pPr>
            <w:r>
              <w:rPr>
                <w:sz w:val="18"/>
              </w:rPr>
              <w:t>Stimulering.</w:t>
            </w:r>
            <w:r>
              <w:rPr>
                <w:sz w:val="18"/>
              </w:rPr>
              <w:br/>
              <w:t>Beheersing.</w:t>
            </w:r>
          </w:p>
        </w:tc>
        <w:tc>
          <w:tcPr>
            <w:tcW w:w="6949" w:type="dxa"/>
            <w:tcBorders>
              <w:top w:val="single" w:sz="18" w:space="0" w:color="auto"/>
              <w:left w:val="double" w:sz="4" w:space="0" w:color="auto"/>
              <w:bottom w:val="single" w:sz="4" w:space="0" w:color="auto"/>
            </w:tcBorders>
          </w:tcPr>
          <w:p w:rsidR="009A78F1" w:rsidRDefault="00D20B99" w:rsidP="00D20B99">
            <w:pPr>
              <w:tabs>
                <w:tab w:val="right" w:pos="352"/>
                <w:tab w:val="right" w:pos="567"/>
              </w:tabs>
              <w:spacing w:before="80" w:after="80"/>
              <w:rPr>
                <w:sz w:val="18"/>
              </w:rPr>
            </w:pPr>
            <w:r>
              <w:rPr>
                <w:sz w:val="18"/>
              </w:rPr>
              <w:t>T</w:t>
            </w:r>
            <w:r w:rsidR="00904B82">
              <w:rPr>
                <w:sz w:val="18"/>
              </w:rPr>
              <w:t>echnieken van geboortebeperking hebben de leefomstandigheden van de mens grondig beïnvloed.</w:t>
            </w:r>
            <w:r w:rsidR="00904B82">
              <w:rPr>
                <w:sz w:val="18"/>
              </w:rPr>
              <w:br/>
              <w:t>Ethische discussie over ‘ongeboren leven’</w:t>
            </w:r>
            <w:r w:rsidR="00586BE7">
              <w:rPr>
                <w:sz w:val="18"/>
              </w:rPr>
              <w:t>, het doel van prenatale diagnostiek.</w:t>
            </w:r>
            <w:r w:rsidR="00586BE7">
              <w:rPr>
                <w:sz w:val="18"/>
              </w:rPr>
              <w:br/>
              <w:t>Verschillende bijsluiters van ‘de pil’ laten vergelijken.  Berekenen van de vruchtbare periode.  In vitro fertilisatie (IVF) bespreken.</w:t>
            </w:r>
          </w:p>
        </w:tc>
        <w:tc>
          <w:tcPr>
            <w:tcW w:w="844" w:type="dxa"/>
            <w:tcBorders>
              <w:top w:val="single" w:sz="18" w:space="0" w:color="auto"/>
              <w:bottom w:val="single" w:sz="4" w:space="0" w:color="auto"/>
            </w:tcBorders>
          </w:tcPr>
          <w:p w:rsidR="009A78F1" w:rsidRDefault="0034790B" w:rsidP="00891F6C">
            <w:pPr>
              <w:spacing w:before="80" w:after="80"/>
              <w:jc w:val="center"/>
              <w:rPr>
                <w:sz w:val="18"/>
              </w:rPr>
            </w:pPr>
            <w:r>
              <w:rPr>
                <w:sz w:val="18"/>
              </w:rPr>
              <w:t>MGZ</w:t>
            </w:r>
            <w:r w:rsidR="00586BE7">
              <w:rPr>
                <w:sz w:val="18"/>
              </w:rPr>
              <w:br/>
              <w:t>TA.BE</w:t>
            </w:r>
          </w:p>
        </w:tc>
      </w:tr>
      <w:tr w:rsidR="009A78F1" w:rsidTr="00891F6C">
        <w:trPr>
          <w:trHeight w:val="397"/>
        </w:trPr>
        <w:tc>
          <w:tcPr>
            <w:tcW w:w="839" w:type="dxa"/>
            <w:tcBorders>
              <w:top w:val="single" w:sz="18" w:space="0" w:color="auto"/>
              <w:left w:val="single" w:sz="18" w:space="0" w:color="auto"/>
              <w:bottom w:val="single" w:sz="18" w:space="0" w:color="auto"/>
            </w:tcBorders>
          </w:tcPr>
          <w:p w:rsidR="009A78F1" w:rsidRDefault="009A78F1" w:rsidP="00891F6C">
            <w:pPr>
              <w:pStyle w:val="NummerDoelstelling"/>
            </w:pPr>
          </w:p>
        </w:tc>
        <w:tc>
          <w:tcPr>
            <w:tcW w:w="5716" w:type="dxa"/>
            <w:tcBorders>
              <w:top w:val="single" w:sz="18" w:space="0" w:color="auto"/>
              <w:bottom w:val="single" w:sz="18" w:space="0" w:color="auto"/>
            </w:tcBorders>
          </w:tcPr>
          <w:p w:rsidR="009A78F1" w:rsidRDefault="00586BE7" w:rsidP="00891F6C">
            <w:pPr>
              <w:spacing w:before="80" w:after="80"/>
              <w:rPr>
                <w:b/>
                <w:bCs/>
                <w:sz w:val="18"/>
              </w:rPr>
            </w:pPr>
            <w:r>
              <w:rPr>
                <w:b/>
                <w:bCs/>
                <w:sz w:val="18"/>
              </w:rPr>
              <w:t>Het verloop van de bevruchting, de ontwikkeling van de vrucht en de geboorte kunnen beschrijven en de invloed van externe factoren op de ontwikkeling kunnen bespreken.</w:t>
            </w:r>
          </w:p>
        </w:tc>
        <w:tc>
          <w:tcPr>
            <w:tcW w:w="835" w:type="dxa"/>
            <w:tcBorders>
              <w:top w:val="single" w:sz="18" w:space="0" w:color="auto"/>
              <w:bottom w:val="single" w:sz="18" w:space="0" w:color="auto"/>
            </w:tcBorders>
          </w:tcPr>
          <w:p w:rsidR="009A78F1" w:rsidRDefault="00D20B99" w:rsidP="00891F6C">
            <w:pPr>
              <w:spacing w:before="80" w:after="80"/>
              <w:jc w:val="center"/>
              <w:rPr>
                <w:b/>
                <w:bCs/>
                <w:sz w:val="18"/>
              </w:rPr>
            </w:pPr>
            <w:r>
              <w:rPr>
                <w:b/>
                <w:bCs/>
                <w:sz w:val="18"/>
              </w:rPr>
              <w:t>ET B</w:t>
            </w:r>
            <w:r w:rsidR="00586BE7">
              <w:rPr>
                <w:b/>
                <w:bCs/>
                <w:sz w:val="18"/>
              </w:rPr>
              <w:t>7</w:t>
            </w:r>
          </w:p>
        </w:tc>
        <w:tc>
          <w:tcPr>
            <w:tcW w:w="835" w:type="dxa"/>
            <w:tcBorders>
              <w:top w:val="single" w:sz="18" w:space="0" w:color="auto"/>
              <w:bottom w:val="single" w:sz="18" w:space="0" w:color="auto"/>
              <w:right w:val="double" w:sz="4" w:space="0" w:color="auto"/>
            </w:tcBorders>
          </w:tcPr>
          <w:p w:rsidR="009A78F1" w:rsidRDefault="00586BE7" w:rsidP="00891F6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A78F1" w:rsidRDefault="009A78F1" w:rsidP="00891F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bottom w:val="single" w:sz="4" w:space="0" w:color="auto"/>
            </w:tcBorders>
          </w:tcPr>
          <w:p w:rsidR="009A78F1" w:rsidRDefault="009A78F1" w:rsidP="00891F6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A78F1" w:rsidRDefault="009A78F1" w:rsidP="00891F6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A78F1" w:rsidRDefault="00586BE7" w:rsidP="00891F6C">
            <w:pPr>
              <w:tabs>
                <w:tab w:val="right" w:pos="352"/>
                <w:tab w:val="right" w:pos="567"/>
              </w:tabs>
              <w:spacing w:before="80" w:after="80"/>
              <w:rPr>
                <w:sz w:val="18"/>
              </w:rPr>
            </w:pPr>
            <w:r>
              <w:rPr>
                <w:sz w:val="18"/>
              </w:rPr>
              <w:t>Het is niet de bedoeling een uitgebreide cursusembryologie te geven, maar de nadruk te leggen op enkele belangrijke aspecten in de ontwikkeling van de vrucht.</w:t>
            </w:r>
            <w:r>
              <w:rPr>
                <w:sz w:val="18"/>
              </w:rPr>
              <w:br/>
              <w:t>Bv.: rol van de placenta, verschil tussen eeneiige en twee-eiige tweelingen.</w:t>
            </w:r>
            <w:r>
              <w:rPr>
                <w:sz w:val="18"/>
              </w:rPr>
              <w:br/>
              <w:t>Bij externe factoren aangeven op welke fase van de zwangerschap ze een invloed hebben.</w:t>
            </w:r>
            <w:r>
              <w:rPr>
                <w:sz w:val="18"/>
              </w:rPr>
              <w:br/>
              <w:t>Belang van prenataal onderzoek aantonen, bv. vruchtwaterpunctie, vlokkentest.</w:t>
            </w:r>
            <w:r>
              <w:rPr>
                <w:sz w:val="18"/>
              </w:rPr>
              <w:br/>
              <w:t>Dit kan ook behandeld worden bij ET 20.</w:t>
            </w:r>
            <w:r>
              <w:rPr>
                <w:sz w:val="18"/>
              </w:rPr>
              <w:br/>
              <w:t>Zie voorbeeldenlijst leerlingenopdrachten en –experimenten.</w:t>
            </w:r>
          </w:p>
        </w:tc>
        <w:tc>
          <w:tcPr>
            <w:tcW w:w="844" w:type="dxa"/>
            <w:tcBorders>
              <w:top w:val="single" w:sz="18" w:space="0" w:color="auto"/>
              <w:bottom w:val="single" w:sz="4" w:space="0" w:color="auto"/>
            </w:tcBorders>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left w:val="single" w:sz="18" w:space="0" w:color="auto"/>
              <w:bottom w:val="single" w:sz="18" w:space="0" w:color="auto"/>
            </w:tcBorders>
          </w:tcPr>
          <w:p w:rsidR="009A78F1" w:rsidRDefault="009A78F1" w:rsidP="00891F6C">
            <w:pPr>
              <w:pStyle w:val="NummerDoelstelling"/>
            </w:pPr>
          </w:p>
        </w:tc>
        <w:tc>
          <w:tcPr>
            <w:tcW w:w="5716" w:type="dxa"/>
            <w:tcBorders>
              <w:top w:val="single" w:sz="18" w:space="0" w:color="auto"/>
              <w:bottom w:val="single" w:sz="18" w:space="0" w:color="auto"/>
            </w:tcBorders>
          </w:tcPr>
          <w:p w:rsidR="009A78F1" w:rsidRDefault="00D8414A" w:rsidP="00891F6C">
            <w:pPr>
              <w:spacing w:before="80" w:after="80"/>
              <w:rPr>
                <w:b/>
                <w:bCs/>
                <w:sz w:val="18"/>
              </w:rPr>
            </w:pPr>
            <w:r>
              <w:rPr>
                <w:b/>
                <w:bCs/>
                <w:sz w:val="18"/>
              </w:rPr>
              <w:t>De uitgangspunten van het onderzoek van Mendel kunnen verduidelijken en de terminologie van Mendel kunnen gebruiken.</w:t>
            </w:r>
          </w:p>
        </w:tc>
        <w:tc>
          <w:tcPr>
            <w:tcW w:w="835" w:type="dxa"/>
            <w:tcBorders>
              <w:top w:val="single" w:sz="18" w:space="0" w:color="auto"/>
              <w:bottom w:val="single" w:sz="18" w:space="0" w:color="auto"/>
            </w:tcBorders>
          </w:tcPr>
          <w:p w:rsidR="009A78F1" w:rsidRDefault="00D20B99" w:rsidP="00891F6C">
            <w:pPr>
              <w:spacing w:before="80" w:after="80"/>
              <w:jc w:val="center"/>
              <w:rPr>
                <w:b/>
                <w:bCs/>
                <w:sz w:val="18"/>
              </w:rPr>
            </w:pPr>
            <w:r>
              <w:rPr>
                <w:b/>
                <w:bCs/>
                <w:sz w:val="18"/>
              </w:rPr>
              <w:t>ET B9</w:t>
            </w:r>
          </w:p>
        </w:tc>
        <w:tc>
          <w:tcPr>
            <w:tcW w:w="835" w:type="dxa"/>
            <w:tcBorders>
              <w:top w:val="single" w:sz="18" w:space="0" w:color="auto"/>
              <w:bottom w:val="single" w:sz="18" w:space="0" w:color="auto"/>
              <w:right w:val="double" w:sz="4" w:space="0" w:color="auto"/>
            </w:tcBorders>
          </w:tcPr>
          <w:p w:rsidR="009A78F1" w:rsidRDefault="00D8414A" w:rsidP="00891F6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A78F1" w:rsidRDefault="009A78F1" w:rsidP="00891F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bottom w:val="single" w:sz="4" w:space="0" w:color="auto"/>
            </w:tcBorders>
          </w:tcPr>
          <w:p w:rsidR="009A78F1" w:rsidRDefault="009A78F1" w:rsidP="00891F6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A78F1" w:rsidRDefault="00D8414A" w:rsidP="00891F6C">
            <w:pPr>
              <w:tabs>
                <w:tab w:val="left" w:pos="226"/>
              </w:tabs>
              <w:spacing w:before="80" w:after="80"/>
              <w:rPr>
                <w:sz w:val="18"/>
              </w:rPr>
            </w:pPr>
            <w:r>
              <w:rPr>
                <w:sz w:val="18"/>
              </w:rPr>
              <w:t>Mendel:</w:t>
            </w:r>
            <w:r>
              <w:rPr>
                <w:sz w:val="18"/>
              </w:rPr>
              <w:br/>
              <w:t>-</w:t>
            </w:r>
            <w:r>
              <w:rPr>
                <w:sz w:val="18"/>
              </w:rPr>
              <w:tab/>
              <w:t>basisbegrippen: gen-allel; dominant-recessief; fenotype; homozygoot-heterozygoot</w:t>
            </w:r>
            <w:r>
              <w:rPr>
                <w:sz w:val="18"/>
              </w:rPr>
              <w:br/>
              <w:t>-</w:t>
            </w:r>
            <w:r>
              <w:rPr>
                <w:sz w:val="18"/>
              </w:rPr>
              <w:tab/>
              <w:t>onderzoeksmethode.</w:t>
            </w:r>
          </w:p>
        </w:tc>
        <w:tc>
          <w:tcPr>
            <w:tcW w:w="6949" w:type="dxa"/>
            <w:tcBorders>
              <w:top w:val="single" w:sz="18" w:space="0" w:color="auto"/>
              <w:left w:val="double" w:sz="4" w:space="0" w:color="auto"/>
              <w:bottom w:val="single" w:sz="4" w:space="0" w:color="auto"/>
            </w:tcBorders>
          </w:tcPr>
          <w:p w:rsidR="009A78F1" w:rsidRDefault="009A78F1" w:rsidP="00891F6C">
            <w:pPr>
              <w:tabs>
                <w:tab w:val="right" w:pos="352"/>
                <w:tab w:val="right" w:pos="567"/>
              </w:tabs>
              <w:spacing w:before="80" w:after="80"/>
              <w:rPr>
                <w:sz w:val="18"/>
              </w:rPr>
            </w:pPr>
          </w:p>
        </w:tc>
        <w:tc>
          <w:tcPr>
            <w:tcW w:w="844" w:type="dxa"/>
            <w:tcBorders>
              <w:top w:val="single" w:sz="18" w:space="0" w:color="auto"/>
              <w:bottom w:val="single" w:sz="4" w:space="0" w:color="auto"/>
            </w:tcBorders>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left w:val="single" w:sz="18" w:space="0" w:color="auto"/>
              <w:bottom w:val="single" w:sz="18" w:space="0" w:color="auto"/>
            </w:tcBorders>
          </w:tcPr>
          <w:p w:rsidR="009A78F1" w:rsidRDefault="009A78F1" w:rsidP="00891F6C">
            <w:pPr>
              <w:pStyle w:val="NummerDoelstelling"/>
            </w:pPr>
          </w:p>
        </w:tc>
        <w:tc>
          <w:tcPr>
            <w:tcW w:w="5716" w:type="dxa"/>
            <w:tcBorders>
              <w:top w:val="single" w:sz="18" w:space="0" w:color="auto"/>
              <w:bottom w:val="single" w:sz="18" w:space="0" w:color="auto"/>
            </w:tcBorders>
          </w:tcPr>
          <w:p w:rsidR="009A78F1" w:rsidRDefault="00480E9D" w:rsidP="00891F6C">
            <w:pPr>
              <w:spacing w:before="80" w:after="80"/>
              <w:rPr>
                <w:b/>
                <w:bCs/>
                <w:sz w:val="18"/>
              </w:rPr>
            </w:pPr>
            <w:r>
              <w:rPr>
                <w:b/>
                <w:bCs/>
                <w:sz w:val="18"/>
              </w:rPr>
              <w:t>De eerste en tweede Mendelwet kunnen toepassen op voorbeelden, ook bij de mens.</w:t>
            </w:r>
          </w:p>
        </w:tc>
        <w:tc>
          <w:tcPr>
            <w:tcW w:w="835" w:type="dxa"/>
            <w:tcBorders>
              <w:top w:val="single" w:sz="18" w:space="0" w:color="auto"/>
              <w:bottom w:val="single" w:sz="18" w:space="0" w:color="auto"/>
            </w:tcBorders>
          </w:tcPr>
          <w:p w:rsidR="009A78F1" w:rsidRDefault="00480E9D" w:rsidP="00D20B99">
            <w:pPr>
              <w:spacing w:before="80" w:after="80"/>
              <w:jc w:val="center"/>
              <w:rPr>
                <w:b/>
                <w:bCs/>
                <w:sz w:val="18"/>
              </w:rPr>
            </w:pPr>
            <w:r>
              <w:rPr>
                <w:b/>
                <w:bCs/>
                <w:sz w:val="18"/>
              </w:rPr>
              <w:t>ET B</w:t>
            </w:r>
            <w:r w:rsidR="00D20B99">
              <w:rPr>
                <w:b/>
                <w:bCs/>
                <w:sz w:val="18"/>
              </w:rPr>
              <w:t>8</w:t>
            </w:r>
          </w:p>
        </w:tc>
        <w:tc>
          <w:tcPr>
            <w:tcW w:w="835" w:type="dxa"/>
            <w:tcBorders>
              <w:top w:val="single" w:sz="18" w:space="0" w:color="auto"/>
              <w:bottom w:val="single" w:sz="18" w:space="0" w:color="auto"/>
              <w:right w:val="double" w:sz="4" w:space="0" w:color="auto"/>
            </w:tcBorders>
          </w:tcPr>
          <w:p w:rsidR="009A78F1" w:rsidRDefault="00480E9D" w:rsidP="00891F6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A78F1" w:rsidRDefault="009A78F1" w:rsidP="00891F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bottom w:val="single" w:sz="4" w:space="0" w:color="auto"/>
            </w:tcBorders>
          </w:tcPr>
          <w:p w:rsidR="009A78F1" w:rsidRDefault="009A78F1" w:rsidP="00891F6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A78F1" w:rsidRDefault="00480E9D" w:rsidP="00891F6C">
            <w:pPr>
              <w:tabs>
                <w:tab w:val="left" w:pos="226"/>
              </w:tabs>
              <w:spacing w:before="80" w:after="80"/>
              <w:rPr>
                <w:sz w:val="18"/>
              </w:rPr>
            </w:pPr>
            <w:r>
              <w:rPr>
                <w:sz w:val="18"/>
              </w:rPr>
              <w:t>Eerste en tweede wet van Mendel.</w:t>
            </w:r>
          </w:p>
        </w:tc>
        <w:tc>
          <w:tcPr>
            <w:tcW w:w="6949" w:type="dxa"/>
            <w:tcBorders>
              <w:top w:val="single" w:sz="18" w:space="0" w:color="auto"/>
              <w:left w:val="double" w:sz="4" w:space="0" w:color="auto"/>
              <w:bottom w:val="single" w:sz="4" w:space="0" w:color="auto"/>
            </w:tcBorders>
          </w:tcPr>
          <w:p w:rsidR="009A78F1" w:rsidRDefault="00480E9D" w:rsidP="00891F6C">
            <w:pPr>
              <w:tabs>
                <w:tab w:val="right" w:pos="352"/>
                <w:tab w:val="right" w:pos="567"/>
              </w:tabs>
              <w:spacing w:before="80" w:after="80"/>
              <w:rPr>
                <w:sz w:val="18"/>
              </w:rPr>
            </w:pPr>
            <w:r>
              <w:rPr>
                <w:sz w:val="18"/>
              </w:rPr>
              <w:t>Oefeningen om de terminologie in te oefenen.</w:t>
            </w:r>
          </w:p>
        </w:tc>
        <w:tc>
          <w:tcPr>
            <w:tcW w:w="844" w:type="dxa"/>
            <w:tcBorders>
              <w:top w:val="single" w:sz="18" w:space="0" w:color="auto"/>
              <w:bottom w:val="single" w:sz="4" w:space="0" w:color="auto"/>
            </w:tcBorders>
          </w:tcPr>
          <w:p w:rsidR="009A78F1" w:rsidRDefault="00480E9D" w:rsidP="00891F6C">
            <w:pPr>
              <w:spacing w:before="80" w:after="80"/>
              <w:jc w:val="center"/>
              <w:rPr>
                <w:sz w:val="18"/>
              </w:rPr>
            </w:pPr>
            <w:r>
              <w:rPr>
                <w:sz w:val="18"/>
              </w:rPr>
              <w:t>TA.BE</w:t>
            </w:r>
          </w:p>
        </w:tc>
      </w:tr>
    </w:tbl>
    <w:p w:rsidR="00480E9D" w:rsidRDefault="00480E9D">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80E9D" w:rsidTr="005E6380">
        <w:trPr>
          <w:trHeight w:val="397"/>
        </w:trPr>
        <w:tc>
          <w:tcPr>
            <w:tcW w:w="839" w:type="dxa"/>
            <w:tcBorders>
              <w:bottom w:val="single" w:sz="4" w:space="0" w:color="auto"/>
            </w:tcBorders>
            <w:vAlign w:val="center"/>
          </w:tcPr>
          <w:p w:rsidR="00480E9D" w:rsidRDefault="00480E9D" w:rsidP="005E6380">
            <w:pPr>
              <w:spacing w:before="80" w:after="80"/>
              <w:rPr>
                <w:sz w:val="18"/>
              </w:rPr>
            </w:pPr>
            <w:r>
              <w:rPr>
                <w:sz w:val="18"/>
              </w:rPr>
              <w:lastRenderedPageBreak/>
              <w:t>Nr.</w:t>
            </w:r>
          </w:p>
        </w:tc>
        <w:tc>
          <w:tcPr>
            <w:tcW w:w="5716" w:type="dxa"/>
            <w:tcBorders>
              <w:bottom w:val="single" w:sz="4" w:space="0" w:color="auto"/>
            </w:tcBorders>
            <w:vAlign w:val="center"/>
          </w:tcPr>
          <w:p w:rsidR="00480E9D" w:rsidRDefault="00480E9D" w:rsidP="005E638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480E9D" w:rsidRDefault="00480E9D" w:rsidP="005E638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480E9D" w:rsidRDefault="00480E9D" w:rsidP="005E6380">
            <w:pPr>
              <w:spacing w:before="80" w:after="80"/>
              <w:jc w:val="center"/>
              <w:rPr>
                <w:sz w:val="18"/>
              </w:rPr>
            </w:pPr>
            <w:r>
              <w:rPr>
                <w:sz w:val="18"/>
              </w:rPr>
              <w:t>B/U</w:t>
            </w:r>
          </w:p>
        </w:tc>
        <w:tc>
          <w:tcPr>
            <w:tcW w:w="6949" w:type="dxa"/>
            <w:tcBorders>
              <w:left w:val="double" w:sz="4" w:space="0" w:color="auto"/>
            </w:tcBorders>
            <w:vAlign w:val="center"/>
          </w:tcPr>
          <w:p w:rsidR="00480E9D" w:rsidRDefault="00480E9D" w:rsidP="005E6380">
            <w:pPr>
              <w:spacing w:before="80" w:after="80"/>
              <w:jc w:val="center"/>
              <w:rPr>
                <w:sz w:val="18"/>
              </w:rPr>
            </w:pPr>
            <w:r>
              <w:rPr>
                <w:sz w:val="18"/>
              </w:rPr>
              <w:t>Didactische wenken en hulpmiddelen</w:t>
            </w:r>
          </w:p>
        </w:tc>
        <w:tc>
          <w:tcPr>
            <w:tcW w:w="844" w:type="dxa"/>
            <w:vAlign w:val="center"/>
          </w:tcPr>
          <w:p w:rsidR="00480E9D" w:rsidRDefault="00480E9D" w:rsidP="005E6380">
            <w:pPr>
              <w:spacing w:before="80" w:after="80"/>
              <w:jc w:val="center"/>
              <w:rPr>
                <w:sz w:val="18"/>
              </w:rPr>
            </w:pPr>
            <w:r>
              <w:rPr>
                <w:sz w:val="18"/>
              </w:rPr>
              <w:t>Link</w:t>
            </w:r>
          </w:p>
        </w:tc>
      </w:tr>
      <w:tr w:rsidR="009A78F1" w:rsidTr="00891F6C">
        <w:trPr>
          <w:trHeight w:val="397"/>
        </w:trPr>
        <w:tc>
          <w:tcPr>
            <w:tcW w:w="839" w:type="dxa"/>
            <w:tcBorders>
              <w:top w:val="single" w:sz="18" w:space="0" w:color="auto"/>
              <w:left w:val="single" w:sz="18" w:space="0" w:color="auto"/>
              <w:bottom w:val="single" w:sz="18" w:space="0" w:color="auto"/>
            </w:tcBorders>
          </w:tcPr>
          <w:p w:rsidR="009A78F1" w:rsidRDefault="009A78F1" w:rsidP="00891F6C">
            <w:pPr>
              <w:pStyle w:val="NummerDoelstelling"/>
            </w:pPr>
          </w:p>
        </w:tc>
        <w:tc>
          <w:tcPr>
            <w:tcW w:w="5716" w:type="dxa"/>
            <w:tcBorders>
              <w:top w:val="single" w:sz="18" w:space="0" w:color="auto"/>
              <w:bottom w:val="single" w:sz="18" w:space="0" w:color="auto"/>
            </w:tcBorders>
          </w:tcPr>
          <w:p w:rsidR="009A78F1" w:rsidRDefault="00480E9D" w:rsidP="00891F6C">
            <w:pPr>
              <w:spacing w:before="80" w:after="80"/>
              <w:rPr>
                <w:b/>
                <w:bCs/>
                <w:sz w:val="18"/>
              </w:rPr>
            </w:pPr>
            <w:r>
              <w:rPr>
                <w:b/>
                <w:bCs/>
                <w:sz w:val="18"/>
              </w:rPr>
              <w:t>Overkruising, geslachtsgebonden genen, gekoppelde genen en genenkaarten aan de hand van voorbeelden kunnen toelichten.</w:t>
            </w:r>
          </w:p>
        </w:tc>
        <w:tc>
          <w:tcPr>
            <w:tcW w:w="835" w:type="dxa"/>
            <w:tcBorders>
              <w:top w:val="single" w:sz="18" w:space="0" w:color="auto"/>
              <w:bottom w:val="single" w:sz="18" w:space="0" w:color="auto"/>
            </w:tcBorders>
          </w:tcPr>
          <w:p w:rsidR="009A78F1" w:rsidRDefault="00C061A3" w:rsidP="00891F6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A78F1" w:rsidRDefault="00C061A3" w:rsidP="00891F6C">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9A78F1" w:rsidRDefault="009A78F1" w:rsidP="00891F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bottom w:val="single" w:sz="4" w:space="0" w:color="auto"/>
            </w:tcBorders>
          </w:tcPr>
          <w:p w:rsidR="009A78F1" w:rsidRDefault="009A78F1" w:rsidP="00891F6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A78F1" w:rsidRDefault="00480E9D" w:rsidP="00480E9D">
            <w:pPr>
              <w:tabs>
                <w:tab w:val="left" w:pos="226"/>
              </w:tabs>
              <w:spacing w:before="80" w:after="80"/>
              <w:rPr>
                <w:sz w:val="18"/>
              </w:rPr>
            </w:pPr>
            <w:r>
              <w:rPr>
                <w:sz w:val="18"/>
              </w:rPr>
              <w:t>Morgan: onderzoek bij Drosophila.</w:t>
            </w:r>
            <w:r>
              <w:rPr>
                <w:sz w:val="18"/>
              </w:rPr>
              <w:br/>
              <w:t>Gekoppelde genen.</w:t>
            </w:r>
            <w:r>
              <w:rPr>
                <w:sz w:val="18"/>
              </w:rPr>
              <w:br/>
              <w:t>Overkruising.</w:t>
            </w:r>
            <w:r>
              <w:rPr>
                <w:sz w:val="18"/>
              </w:rPr>
              <w:br/>
              <w:t>Genenkaarten.</w:t>
            </w:r>
            <w:r>
              <w:rPr>
                <w:sz w:val="18"/>
              </w:rPr>
              <w:br/>
              <w:t>Geslachtsgebonden kenmerken.</w:t>
            </w:r>
          </w:p>
        </w:tc>
        <w:tc>
          <w:tcPr>
            <w:tcW w:w="6949" w:type="dxa"/>
            <w:tcBorders>
              <w:top w:val="single" w:sz="18" w:space="0" w:color="auto"/>
              <w:left w:val="double" w:sz="4" w:space="0" w:color="auto"/>
              <w:bottom w:val="single" w:sz="4" w:space="0" w:color="auto"/>
            </w:tcBorders>
          </w:tcPr>
          <w:p w:rsidR="009A78F1" w:rsidRDefault="00C061A3" w:rsidP="00891F6C">
            <w:pPr>
              <w:tabs>
                <w:tab w:val="right" w:pos="352"/>
                <w:tab w:val="right" w:pos="567"/>
              </w:tabs>
              <w:spacing w:before="80" w:after="80"/>
              <w:rPr>
                <w:sz w:val="18"/>
              </w:rPr>
            </w:pPr>
            <w:r>
              <w:rPr>
                <w:sz w:val="18"/>
              </w:rPr>
              <w:t>D</w:t>
            </w:r>
            <w:r w:rsidR="00480E9D">
              <w:rPr>
                <w:sz w:val="18"/>
              </w:rPr>
              <w:t>e genese van het begrip ‘gen’.</w:t>
            </w:r>
            <w:r w:rsidR="00480E9D">
              <w:rPr>
                <w:sz w:val="18"/>
              </w:rPr>
              <w:br/>
              <w:t>Voorbeelden aanhalen van geslachtsgebonden kenmerken bij de mens, bv.</w:t>
            </w:r>
            <w:r w:rsidR="00480E9D">
              <w:rPr>
                <w:sz w:val="18"/>
              </w:rPr>
              <w:br/>
              <w:t>hemofilie, daltonisme.  Genlokalisatie bij de mens bespreken.</w:t>
            </w:r>
          </w:p>
        </w:tc>
        <w:tc>
          <w:tcPr>
            <w:tcW w:w="844" w:type="dxa"/>
            <w:tcBorders>
              <w:top w:val="single" w:sz="18" w:space="0" w:color="auto"/>
              <w:bottom w:val="single" w:sz="4" w:space="0" w:color="auto"/>
            </w:tcBorders>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left w:val="single" w:sz="18" w:space="0" w:color="auto"/>
              <w:bottom w:val="single" w:sz="18" w:space="0" w:color="auto"/>
            </w:tcBorders>
          </w:tcPr>
          <w:p w:rsidR="009A78F1" w:rsidRDefault="009A78F1" w:rsidP="00891F6C">
            <w:pPr>
              <w:pStyle w:val="NummerDoelstelling"/>
            </w:pPr>
          </w:p>
        </w:tc>
        <w:tc>
          <w:tcPr>
            <w:tcW w:w="5716" w:type="dxa"/>
            <w:tcBorders>
              <w:top w:val="single" w:sz="18" w:space="0" w:color="auto"/>
              <w:bottom w:val="single" w:sz="18" w:space="0" w:color="auto"/>
            </w:tcBorders>
          </w:tcPr>
          <w:p w:rsidR="009A78F1" w:rsidRDefault="00480E9D" w:rsidP="00891F6C">
            <w:pPr>
              <w:spacing w:before="80" w:after="80"/>
              <w:rPr>
                <w:b/>
                <w:bCs/>
                <w:sz w:val="18"/>
              </w:rPr>
            </w:pPr>
            <w:r>
              <w:rPr>
                <w:b/>
                <w:bCs/>
                <w:sz w:val="18"/>
              </w:rPr>
              <w:t>Implicaties van verschillende types mutaties kunnen toelichten aan de hand van voorbeelden bij de mens.</w:t>
            </w:r>
          </w:p>
        </w:tc>
        <w:tc>
          <w:tcPr>
            <w:tcW w:w="835" w:type="dxa"/>
            <w:tcBorders>
              <w:top w:val="single" w:sz="18" w:space="0" w:color="auto"/>
              <w:bottom w:val="single" w:sz="18" w:space="0" w:color="auto"/>
            </w:tcBorders>
          </w:tcPr>
          <w:p w:rsidR="009A78F1" w:rsidRDefault="00D349EE" w:rsidP="00C061A3">
            <w:pPr>
              <w:spacing w:before="80" w:after="80"/>
              <w:jc w:val="center"/>
              <w:rPr>
                <w:b/>
                <w:bCs/>
                <w:sz w:val="18"/>
              </w:rPr>
            </w:pPr>
            <w:r>
              <w:rPr>
                <w:b/>
                <w:bCs/>
                <w:sz w:val="18"/>
              </w:rPr>
              <w:t>ET B</w:t>
            </w:r>
            <w:r w:rsidR="00C061A3">
              <w:rPr>
                <w:b/>
                <w:bCs/>
                <w:sz w:val="18"/>
              </w:rPr>
              <w:t>9</w:t>
            </w:r>
          </w:p>
        </w:tc>
        <w:tc>
          <w:tcPr>
            <w:tcW w:w="835" w:type="dxa"/>
            <w:tcBorders>
              <w:top w:val="single" w:sz="18" w:space="0" w:color="auto"/>
              <w:bottom w:val="single" w:sz="18" w:space="0" w:color="auto"/>
              <w:right w:val="double" w:sz="4" w:space="0" w:color="auto"/>
            </w:tcBorders>
          </w:tcPr>
          <w:p w:rsidR="009A78F1" w:rsidRDefault="00D349EE" w:rsidP="00891F6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A78F1" w:rsidRDefault="009A78F1" w:rsidP="00891F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bottom w:val="single" w:sz="4" w:space="0" w:color="auto"/>
            </w:tcBorders>
          </w:tcPr>
          <w:p w:rsidR="009A78F1" w:rsidRDefault="009A78F1" w:rsidP="00891F6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A78F1" w:rsidRDefault="00D349EE" w:rsidP="00891F6C">
            <w:pPr>
              <w:tabs>
                <w:tab w:val="left" w:pos="226"/>
              </w:tabs>
              <w:spacing w:before="80" w:after="80"/>
              <w:rPr>
                <w:sz w:val="18"/>
              </w:rPr>
            </w:pPr>
            <w:r>
              <w:rPr>
                <w:sz w:val="18"/>
              </w:rPr>
              <w:t>Genoommutatie.</w:t>
            </w:r>
            <w:r>
              <w:rPr>
                <w:sz w:val="18"/>
              </w:rPr>
              <w:br/>
              <w:t>Chromosoommutatie.</w:t>
            </w:r>
            <w:r>
              <w:rPr>
                <w:sz w:val="18"/>
              </w:rPr>
              <w:br/>
              <w:t>Genmutatie.</w:t>
            </w:r>
          </w:p>
        </w:tc>
        <w:tc>
          <w:tcPr>
            <w:tcW w:w="6949" w:type="dxa"/>
            <w:tcBorders>
              <w:top w:val="single" w:sz="18" w:space="0" w:color="auto"/>
              <w:left w:val="double" w:sz="4" w:space="0" w:color="auto"/>
              <w:bottom w:val="single" w:sz="4" w:space="0" w:color="auto"/>
            </w:tcBorders>
          </w:tcPr>
          <w:p w:rsidR="009A78F1" w:rsidRDefault="00D349EE" w:rsidP="00891F6C">
            <w:pPr>
              <w:tabs>
                <w:tab w:val="right" w:pos="352"/>
                <w:tab w:val="right" w:pos="567"/>
              </w:tabs>
              <w:spacing w:before="80" w:after="80"/>
              <w:rPr>
                <w:sz w:val="18"/>
              </w:rPr>
            </w:pPr>
            <w:r>
              <w:rPr>
                <w:sz w:val="18"/>
              </w:rPr>
              <w:t>Aandacht besteden aan oorzaken van mutaties, bv. straling, kankerverwekkende stoffen.</w:t>
            </w:r>
            <w:r>
              <w:rPr>
                <w:sz w:val="18"/>
              </w:rPr>
              <w:br/>
              <w:t>Zie hoofdstuk ‘Mens en maatschappij: leven met straling’.</w:t>
            </w:r>
          </w:p>
        </w:tc>
        <w:tc>
          <w:tcPr>
            <w:tcW w:w="844" w:type="dxa"/>
            <w:tcBorders>
              <w:top w:val="single" w:sz="18" w:space="0" w:color="auto"/>
              <w:bottom w:val="single" w:sz="4" w:space="0" w:color="auto"/>
            </w:tcBorders>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left w:val="single" w:sz="18" w:space="0" w:color="auto"/>
              <w:bottom w:val="single" w:sz="18" w:space="0" w:color="auto"/>
            </w:tcBorders>
          </w:tcPr>
          <w:p w:rsidR="009A78F1" w:rsidRDefault="009A78F1" w:rsidP="00891F6C">
            <w:pPr>
              <w:pStyle w:val="NummerDoelstelling"/>
            </w:pPr>
          </w:p>
        </w:tc>
        <w:tc>
          <w:tcPr>
            <w:tcW w:w="5716" w:type="dxa"/>
            <w:tcBorders>
              <w:top w:val="single" w:sz="18" w:space="0" w:color="auto"/>
              <w:bottom w:val="single" w:sz="18" w:space="0" w:color="auto"/>
            </w:tcBorders>
          </w:tcPr>
          <w:p w:rsidR="009A78F1" w:rsidRDefault="00D349EE" w:rsidP="00D349EE">
            <w:pPr>
              <w:spacing w:before="80" w:after="80"/>
              <w:rPr>
                <w:b/>
                <w:bCs/>
                <w:sz w:val="18"/>
              </w:rPr>
            </w:pPr>
            <w:r>
              <w:rPr>
                <w:b/>
                <w:bCs/>
                <w:sz w:val="18"/>
              </w:rPr>
              <w:t>De bouw van DNA, de genetische code en de eiwitsynthese kunnen beschrijven.</w:t>
            </w:r>
          </w:p>
        </w:tc>
        <w:tc>
          <w:tcPr>
            <w:tcW w:w="835" w:type="dxa"/>
            <w:tcBorders>
              <w:top w:val="single" w:sz="18" w:space="0" w:color="auto"/>
              <w:bottom w:val="single" w:sz="18" w:space="0" w:color="auto"/>
            </w:tcBorders>
          </w:tcPr>
          <w:p w:rsidR="009A78F1" w:rsidRDefault="00C061A3" w:rsidP="00891F6C">
            <w:pPr>
              <w:spacing w:before="80" w:after="80"/>
              <w:jc w:val="center"/>
              <w:rPr>
                <w:b/>
                <w:bCs/>
                <w:sz w:val="18"/>
              </w:rPr>
            </w:pPr>
            <w:r>
              <w:rPr>
                <w:b/>
                <w:bCs/>
                <w:sz w:val="18"/>
              </w:rPr>
              <w:t>ET B4</w:t>
            </w:r>
          </w:p>
        </w:tc>
        <w:tc>
          <w:tcPr>
            <w:tcW w:w="835" w:type="dxa"/>
            <w:tcBorders>
              <w:top w:val="single" w:sz="18" w:space="0" w:color="auto"/>
              <w:bottom w:val="single" w:sz="18" w:space="0" w:color="auto"/>
              <w:right w:val="double" w:sz="4" w:space="0" w:color="auto"/>
            </w:tcBorders>
          </w:tcPr>
          <w:p w:rsidR="009A78F1" w:rsidRDefault="00C061A3" w:rsidP="00891F6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A78F1" w:rsidRDefault="009A78F1" w:rsidP="00891F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bottom w:val="single" w:sz="4" w:space="0" w:color="auto"/>
            </w:tcBorders>
          </w:tcPr>
          <w:p w:rsidR="009A78F1" w:rsidRDefault="009A78F1" w:rsidP="00891F6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A78F1" w:rsidRDefault="00D349EE" w:rsidP="00891F6C">
            <w:pPr>
              <w:tabs>
                <w:tab w:val="left" w:pos="226"/>
              </w:tabs>
              <w:spacing w:before="80" w:after="80"/>
              <w:rPr>
                <w:sz w:val="18"/>
              </w:rPr>
            </w:pPr>
            <w:r>
              <w:rPr>
                <w:sz w:val="18"/>
              </w:rPr>
              <w:t>De structuur van DNA.</w:t>
            </w:r>
            <w:r>
              <w:rPr>
                <w:sz w:val="18"/>
              </w:rPr>
              <w:br/>
              <w:t>De rol van RNA.</w:t>
            </w:r>
            <w:r>
              <w:rPr>
                <w:sz w:val="18"/>
              </w:rPr>
              <w:br/>
              <w:t>De genetische code.</w:t>
            </w:r>
            <w:r>
              <w:rPr>
                <w:sz w:val="18"/>
              </w:rPr>
              <w:br/>
              <w:t>Eiwitsynthese.</w:t>
            </w:r>
          </w:p>
        </w:tc>
        <w:tc>
          <w:tcPr>
            <w:tcW w:w="6949" w:type="dxa"/>
            <w:tcBorders>
              <w:top w:val="single" w:sz="18" w:space="0" w:color="auto"/>
              <w:left w:val="double" w:sz="4" w:space="0" w:color="auto"/>
              <w:bottom w:val="single" w:sz="4" w:space="0" w:color="auto"/>
            </w:tcBorders>
          </w:tcPr>
          <w:p w:rsidR="009A78F1" w:rsidRDefault="00D349EE" w:rsidP="00C061A3">
            <w:pPr>
              <w:tabs>
                <w:tab w:val="left" w:pos="257"/>
              </w:tabs>
              <w:spacing w:before="80" w:after="80"/>
              <w:rPr>
                <w:sz w:val="18"/>
              </w:rPr>
            </w:pPr>
            <w:r>
              <w:rPr>
                <w:sz w:val="18"/>
              </w:rPr>
              <w:t>Informatie laten opzoeken op het internet, geschikte websites aangeven.</w:t>
            </w:r>
            <w:r>
              <w:rPr>
                <w:sz w:val="18"/>
              </w:rPr>
              <w:br/>
              <w:t>Modellen van DNA: ruimtelijke structuur laten bespreken.</w:t>
            </w:r>
            <w:r>
              <w:rPr>
                <w:sz w:val="18"/>
              </w:rPr>
              <w:br/>
            </w:r>
            <w:r>
              <w:rPr>
                <w:sz w:val="18"/>
              </w:rPr>
              <w:br/>
              <w:t>Tweede helft 20</w:t>
            </w:r>
            <w:r w:rsidRPr="00D349EE">
              <w:rPr>
                <w:sz w:val="18"/>
                <w:vertAlign w:val="superscript"/>
              </w:rPr>
              <w:t>ste</w:t>
            </w:r>
            <w:r>
              <w:rPr>
                <w:sz w:val="18"/>
              </w:rPr>
              <w:t xml:space="preserve"> eeuw:</w:t>
            </w:r>
            <w:r>
              <w:rPr>
                <w:sz w:val="18"/>
              </w:rPr>
              <w:br/>
              <w:t>-</w:t>
            </w:r>
            <w:r>
              <w:rPr>
                <w:sz w:val="18"/>
              </w:rPr>
              <w:tab/>
              <w:t>1944: Avery, DNA = erfelijk materiaal</w:t>
            </w:r>
            <w:r>
              <w:rPr>
                <w:sz w:val="18"/>
              </w:rPr>
              <w:br/>
              <w:t>-</w:t>
            </w:r>
            <w:r>
              <w:rPr>
                <w:sz w:val="18"/>
              </w:rPr>
              <w:tab/>
              <w:t>1953: Watson &amp; Crick</w:t>
            </w:r>
            <w:r>
              <w:rPr>
                <w:sz w:val="18"/>
              </w:rPr>
              <w:br/>
            </w:r>
            <w:r>
              <w:rPr>
                <w:sz w:val="18"/>
              </w:rPr>
              <w:br/>
              <w:t>Zie ook voorbeeldenlijst leerlingenopdrachten en –experimenten.</w:t>
            </w:r>
          </w:p>
        </w:tc>
        <w:tc>
          <w:tcPr>
            <w:tcW w:w="844" w:type="dxa"/>
            <w:tcBorders>
              <w:top w:val="single" w:sz="18" w:space="0" w:color="auto"/>
              <w:bottom w:val="single" w:sz="4" w:space="0" w:color="auto"/>
            </w:tcBorders>
          </w:tcPr>
          <w:p w:rsidR="009A78F1" w:rsidRDefault="00D349EE" w:rsidP="00891F6C">
            <w:pPr>
              <w:spacing w:before="80" w:after="80"/>
              <w:jc w:val="center"/>
              <w:rPr>
                <w:sz w:val="18"/>
              </w:rPr>
            </w:pPr>
            <w:r>
              <w:rPr>
                <w:sz w:val="18"/>
              </w:rPr>
              <w:br/>
              <w:t>ICT</w:t>
            </w:r>
            <w:r>
              <w:rPr>
                <w:sz w:val="18"/>
              </w:rPr>
              <w:br/>
              <w:t>TA.BE</w:t>
            </w:r>
          </w:p>
        </w:tc>
      </w:tr>
    </w:tbl>
    <w:p w:rsidR="00D349EE" w:rsidRDefault="00D349EE">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349EE" w:rsidTr="005E6380">
        <w:trPr>
          <w:trHeight w:val="397"/>
        </w:trPr>
        <w:tc>
          <w:tcPr>
            <w:tcW w:w="839" w:type="dxa"/>
            <w:tcBorders>
              <w:bottom w:val="single" w:sz="4" w:space="0" w:color="auto"/>
            </w:tcBorders>
            <w:vAlign w:val="center"/>
          </w:tcPr>
          <w:p w:rsidR="00D349EE" w:rsidRDefault="00D349EE" w:rsidP="005E6380">
            <w:pPr>
              <w:spacing w:before="80" w:after="80"/>
              <w:rPr>
                <w:sz w:val="18"/>
              </w:rPr>
            </w:pPr>
            <w:r>
              <w:rPr>
                <w:sz w:val="18"/>
              </w:rPr>
              <w:lastRenderedPageBreak/>
              <w:t>Nr.</w:t>
            </w:r>
          </w:p>
        </w:tc>
        <w:tc>
          <w:tcPr>
            <w:tcW w:w="5716" w:type="dxa"/>
            <w:tcBorders>
              <w:bottom w:val="single" w:sz="4" w:space="0" w:color="auto"/>
            </w:tcBorders>
            <w:vAlign w:val="center"/>
          </w:tcPr>
          <w:p w:rsidR="00D349EE" w:rsidRDefault="00D349EE" w:rsidP="005E638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D349EE" w:rsidRDefault="00D349EE" w:rsidP="005E638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D349EE" w:rsidRDefault="00D349EE" w:rsidP="005E6380">
            <w:pPr>
              <w:spacing w:before="80" w:after="80"/>
              <w:jc w:val="center"/>
              <w:rPr>
                <w:sz w:val="18"/>
              </w:rPr>
            </w:pPr>
            <w:r>
              <w:rPr>
                <w:sz w:val="18"/>
              </w:rPr>
              <w:t>B/U</w:t>
            </w:r>
          </w:p>
        </w:tc>
        <w:tc>
          <w:tcPr>
            <w:tcW w:w="6949" w:type="dxa"/>
            <w:tcBorders>
              <w:left w:val="double" w:sz="4" w:space="0" w:color="auto"/>
            </w:tcBorders>
            <w:vAlign w:val="center"/>
          </w:tcPr>
          <w:p w:rsidR="00D349EE" w:rsidRDefault="00D349EE" w:rsidP="005E6380">
            <w:pPr>
              <w:spacing w:before="80" w:after="80"/>
              <w:jc w:val="center"/>
              <w:rPr>
                <w:sz w:val="18"/>
              </w:rPr>
            </w:pPr>
            <w:r>
              <w:rPr>
                <w:sz w:val="18"/>
              </w:rPr>
              <w:t>Didactische wenken en hulpmiddelen</w:t>
            </w:r>
          </w:p>
        </w:tc>
        <w:tc>
          <w:tcPr>
            <w:tcW w:w="844" w:type="dxa"/>
            <w:vAlign w:val="center"/>
          </w:tcPr>
          <w:p w:rsidR="00D349EE" w:rsidRDefault="00D349EE" w:rsidP="005E6380">
            <w:pPr>
              <w:spacing w:before="80" w:after="80"/>
              <w:jc w:val="center"/>
              <w:rPr>
                <w:sz w:val="18"/>
              </w:rPr>
            </w:pPr>
            <w:r>
              <w:rPr>
                <w:sz w:val="18"/>
              </w:rPr>
              <w:t>Link</w:t>
            </w:r>
          </w:p>
        </w:tc>
      </w:tr>
      <w:tr w:rsidR="009A78F1" w:rsidTr="00891F6C">
        <w:trPr>
          <w:trHeight w:val="397"/>
        </w:trPr>
        <w:tc>
          <w:tcPr>
            <w:tcW w:w="839" w:type="dxa"/>
            <w:tcBorders>
              <w:top w:val="single" w:sz="18" w:space="0" w:color="auto"/>
              <w:left w:val="single" w:sz="18" w:space="0" w:color="auto"/>
              <w:bottom w:val="single" w:sz="18" w:space="0" w:color="auto"/>
            </w:tcBorders>
          </w:tcPr>
          <w:p w:rsidR="009A78F1" w:rsidRDefault="009A78F1" w:rsidP="00891F6C">
            <w:pPr>
              <w:pStyle w:val="NummerDoelstelling"/>
            </w:pPr>
          </w:p>
        </w:tc>
        <w:tc>
          <w:tcPr>
            <w:tcW w:w="5716" w:type="dxa"/>
            <w:tcBorders>
              <w:top w:val="single" w:sz="18" w:space="0" w:color="auto"/>
              <w:bottom w:val="single" w:sz="18" w:space="0" w:color="auto"/>
            </w:tcBorders>
          </w:tcPr>
          <w:p w:rsidR="009A78F1" w:rsidRDefault="00D349EE" w:rsidP="00891F6C">
            <w:pPr>
              <w:spacing w:before="80" w:after="80"/>
              <w:rPr>
                <w:b/>
                <w:bCs/>
                <w:sz w:val="18"/>
              </w:rPr>
            </w:pPr>
            <w:r>
              <w:rPr>
                <w:b/>
                <w:bCs/>
                <w:sz w:val="18"/>
              </w:rPr>
              <w:t xml:space="preserve">Aan de hand van een voorbeeld kunnen uitleggen dat de mens door ingrijpen op niveau van het DNA, genetische eigenschappen </w:t>
            </w:r>
            <w:r w:rsidR="005E6380">
              <w:rPr>
                <w:b/>
                <w:bCs/>
                <w:sz w:val="18"/>
              </w:rPr>
              <w:t>kan wijzigen.</w:t>
            </w:r>
          </w:p>
        </w:tc>
        <w:tc>
          <w:tcPr>
            <w:tcW w:w="835" w:type="dxa"/>
            <w:tcBorders>
              <w:top w:val="single" w:sz="18" w:space="0" w:color="auto"/>
              <w:bottom w:val="single" w:sz="18" w:space="0" w:color="auto"/>
            </w:tcBorders>
          </w:tcPr>
          <w:p w:rsidR="009A78F1" w:rsidRDefault="00705E8A" w:rsidP="00891F6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A78F1" w:rsidRDefault="00C061A3" w:rsidP="00891F6C">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9A78F1" w:rsidRDefault="009A78F1" w:rsidP="00891F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A78F1" w:rsidRDefault="009A78F1" w:rsidP="00891F6C">
            <w:pPr>
              <w:spacing w:before="80" w:after="80"/>
              <w:jc w:val="center"/>
              <w:rPr>
                <w:sz w:val="18"/>
              </w:rPr>
            </w:pPr>
          </w:p>
        </w:tc>
      </w:tr>
      <w:tr w:rsidR="009A78F1" w:rsidTr="00891F6C">
        <w:trPr>
          <w:trHeight w:val="397"/>
        </w:trPr>
        <w:tc>
          <w:tcPr>
            <w:tcW w:w="839" w:type="dxa"/>
            <w:tcBorders>
              <w:top w:val="single" w:sz="18" w:space="0" w:color="auto"/>
              <w:bottom w:val="single" w:sz="4" w:space="0" w:color="auto"/>
            </w:tcBorders>
          </w:tcPr>
          <w:p w:rsidR="009A78F1" w:rsidRDefault="009A78F1" w:rsidP="00891F6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A78F1" w:rsidRDefault="005E6380" w:rsidP="00891F6C">
            <w:pPr>
              <w:tabs>
                <w:tab w:val="left" w:pos="226"/>
              </w:tabs>
              <w:spacing w:before="80" w:after="80"/>
              <w:rPr>
                <w:sz w:val="18"/>
              </w:rPr>
            </w:pPr>
            <w:r>
              <w:rPr>
                <w:sz w:val="18"/>
              </w:rPr>
              <w:t>Recombinant-DNA en mogelijke toepassingen.</w:t>
            </w:r>
          </w:p>
        </w:tc>
        <w:tc>
          <w:tcPr>
            <w:tcW w:w="6949" w:type="dxa"/>
            <w:tcBorders>
              <w:top w:val="single" w:sz="18" w:space="0" w:color="auto"/>
              <w:left w:val="double" w:sz="4" w:space="0" w:color="auto"/>
              <w:bottom w:val="single" w:sz="4" w:space="0" w:color="auto"/>
            </w:tcBorders>
          </w:tcPr>
          <w:p w:rsidR="009A78F1" w:rsidRDefault="005E6380" w:rsidP="00850FA4">
            <w:pPr>
              <w:tabs>
                <w:tab w:val="right" w:pos="352"/>
                <w:tab w:val="right" w:pos="567"/>
              </w:tabs>
              <w:spacing w:before="80" w:after="80"/>
              <w:rPr>
                <w:sz w:val="18"/>
              </w:rPr>
            </w:pPr>
            <w:r>
              <w:rPr>
                <w:sz w:val="18"/>
              </w:rPr>
              <w:t xml:space="preserve">Bv.: </w:t>
            </w:r>
            <w:r w:rsidR="008E5EEB">
              <w:rPr>
                <w:sz w:val="18"/>
              </w:rPr>
              <w:t>prenatale diagnostiek, monoklonale antilichamen, genregulatie, gentherapie, enzymen in industriële synthese.</w:t>
            </w:r>
            <w:r w:rsidR="008E5EEB">
              <w:rPr>
                <w:sz w:val="18"/>
              </w:rPr>
              <w:br/>
              <w:t>De aandacht vestigen op ethische en sociale aspecten, ook milieuaspecten.  Ga uit van actuele voorbeelden.</w:t>
            </w:r>
            <w:r w:rsidR="008E5EEB">
              <w:rPr>
                <w:sz w:val="18"/>
              </w:rPr>
              <w:br/>
              <w:t>Mogelijkheid tot behandelen van:</w:t>
            </w:r>
            <w:r w:rsidR="008E5EEB">
              <w:rPr>
                <w:sz w:val="18"/>
              </w:rPr>
              <w:br/>
            </w:r>
            <w:r w:rsidR="00850FA4">
              <w:rPr>
                <w:sz w:val="18"/>
              </w:rPr>
              <w:t>-</w:t>
            </w:r>
            <w:r w:rsidR="00850FA4">
              <w:rPr>
                <w:sz w:val="18"/>
              </w:rPr>
              <w:tab/>
            </w:r>
            <w:r w:rsidR="00850FA4">
              <w:rPr>
                <w:sz w:val="18"/>
              </w:rPr>
              <w:tab/>
            </w:r>
            <w:r w:rsidR="008E5EEB">
              <w:rPr>
                <w:sz w:val="18"/>
              </w:rPr>
              <w:t>technologische ontwikkeling en leefomstandigheden van de mens.</w:t>
            </w:r>
            <w:r w:rsidR="008E5EEB">
              <w:rPr>
                <w:sz w:val="18"/>
              </w:rPr>
              <w:br/>
            </w:r>
            <w:r w:rsidR="00850FA4">
              <w:rPr>
                <w:sz w:val="18"/>
              </w:rPr>
              <w:t>-</w:t>
            </w:r>
            <w:r w:rsidR="00850FA4">
              <w:rPr>
                <w:sz w:val="18"/>
              </w:rPr>
              <w:tab/>
            </w:r>
            <w:r w:rsidR="00850FA4">
              <w:rPr>
                <w:sz w:val="18"/>
              </w:rPr>
              <w:tab/>
            </w:r>
            <w:r w:rsidR="008E5EEB">
              <w:rPr>
                <w:sz w:val="18"/>
              </w:rPr>
              <w:t>positief effect: zeer productieve gewassen in de landbouw (door kruisingen);</w:t>
            </w:r>
            <w:r w:rsidR="00850FA4">
              <w:rPr>
                <w:sz w:val="18"/>
              </w:rPr>
              <w:br/>
              <w:t>-</w:t>
            </w:r>
            <w:r w:rsidR="00850FA4">
              <w:rPr>
                <w:sz w:val="18"/>
              </w:rPr>
              <w:tab/>
            </w:r>
            <w:r w:rsidR="00850FA4">
              <w:rPr>
                <w:sz w:val="18"/>
              </w:rPr>
              <w:tab/>
            </w:r>
            <w:r w:rsidR="008E5EEB">
              <w:rPr>
                <w:sz w:val="18"/>
              </w:rPr>
              <w:t>negatief effect: steeds meer bacteriën worden resistent door onoordeelkundig gebruik van antib</w:t>
            </w:r>
            <w:r w:rsidR="00C85048">
              <w:rPr>
                <w:sz w:val="18"/>
              </w:rPr>
              <w:t>iotica.</w:t>
            </w:r>
            <w:r w:rsidR="00C85048">
              <w:rPr>
                <w:sz w:val="18"/>
              </w:rPr>
              <w:br/>
            </w:r>
            <w:r w:rsidR="00850FA4">
              <w:rPr>
                <w:sz w:val="18"/>
              </w:rPr>
              <w:t>-</w:t>
            </w:r>
            <w:r w:rsidR="00850FA4">
              <w:rPr>
                <w:sz w:val="18"/>
              </w:rPr>
              <w:tab/>
            </w:r>
            <w:r w:rsidR="00850FA4">
              <w:rPr>
                <w:sz w:val="18"/>
              </w:rPr>
              <w:tab/>
            </w:r>
            <w:r w:rsidR="00C85048">
              <w:rPr>
                <w:sz w:val="18"/>
              </w:rPr>
              <w:t>zowel voor- als tegenstanders  van genetisch gemanipuleerde gewassen spreken over de ecologische gevolgen (minder verdelgingsmiddelen nodig of resistentie tegen de verdelgingsmiddelen zal verspreid geraken in de natuur).</w:t>
            </w:r>
            <w:r w:rsidR="00850FA4">
              <w:rPr>
                <w:sz w:val="18"/>
              </w:rPr>
              <w:br/>
              <w:t>-</w:t>
            </w:r>
            <w:r w:rsidR="00850FA4">
              <w:rPr>
                <w:sz w:val="18"/>
              </w:rPr>
              <w:tab/>
            </w:r>
            <w:r w:rsidR="00850FA4">
              <w:rPr>
                <w:sz w:val="18"/>
              </w:rPr>
              <w:tab/>
            </w:r>
            <w:r w:rsidR="00C85048">
              <w:rPr>
                <w:sz w:val="18"/>
              </w:rPr>
              <w:t xml:space="preserve">economische belangen: het vermelden van GGO’s op voedingswarenetiketten is een discussiepunt in de internationale handel.  </w:t>
            </w:r>
            <w:r w:rsidR="004B1786">
              <w:rPr>
                <w:sz w:val="18"/>
              </w:rPr>
              <w:t>Boeren worden afhankelijk van leveranciers van GGO’s voor de bijbehorende bemestings- en bestrijdingsmiddelen.</w:t>
            </w:r>
            <w:r w:rsidR="004B1786">
              <w:rPr>
                <w:sz w:val="18"/>
              </w:rPr>
              <w:br/>
            </w:r>
            <w:r w:rsidR="00850FA4">
              <w:rPr>
                <w:sz w:val="18"/>
              </w:rPr>
              <w:t>-</w:t>
            </w:r>
            <w:r w:rsidR="00850FA4">
              <w:rPr>
                <w:sz w:val="18"/>
              </w:rPr>
              <w:tab/>
            </w:r>
            <w:r w:rsidR="00850FA4">
              <w:rPr>
                <w:sz w:val="18"/>
              </w:rPr>
              <w:tab/>
            </w:r>
            <w:r w:rsidR="004B1786">
              <w:rPr>
                <w:sz w:val="18"/>
              </w:rPr>
              <w:t>klonen, gebruik van embryo’s, stamcellen, enz.</w:t>
            </w:r>
          </w:p>
        </w:tc>
        <w:tc>
          <w:tcPr>
            <w:tcW w:w="844" w:type="dxa"/>
            <w:tcBorders>
              <w:top w:val="single" w:sz="18" w:space="0" w:color="auto"/>
              <w:bottom w:val="single" w:sz="4" w:space="0" w:color="auto"/>
            </w:tcBorders>
          </w:tcPr>
          <w:p w:rsidR="009A78F1" w:rsidRDefault="0034790B" w:rsidP="00891F6C">
            <w:pPr>
              <w:spacing w:before="80" w:after="80"/>
              <w:jc w:val="center"/>
              <w:rPr>
                <w:sz w:val="18"/>
              </w:rPr>
            </w:pPr>
            <w:r>
              <w:rPr>
                <w:sz w:val="18"/>
              </w:rPr>
              <w:t>SCS</w:t>
            </w:r>
          </w:p>
        </w:tc>
      </w:tr>
    </w:tbl>
    <w:p w:rsidR="004B1786" w:rsidRDefault="004B1786" w:rsidP="00891F6C">
      <w:pPr>
        <w:pStyle w:val="NummerDoelstelling"/>
        <w:sectPr w:rsidR="004B1786" w:rsidSect="00D52574">
          <w:headerReference w:type="even" r:id="rId64"/>
          <w:headerReference w:type="default" r:id="rId65"/>
          <w:headerReference w:type="first" r:id="rId66"/>
          <w:pgSz w:w="16838" w:h="11906" w:orient="landscape"/>
          <w:pgMar w:top="1418" w:right="567" w:bottom="567" w:left="567" w:header="709" w:footer="709" w:gutter="0"/>
          <w:cols w:space="708"/>
        </w:sectPr>
      </w:pPr>
    </w:p>
    <w:p w:rsidR="0079003C" w:rsidRPr="0079003C" w:rsidRDefault="0079003C" w:rsidP="005E1B88">
      <w:pPr>
        <w:rPr>
          <w:b/>
        </w:rPr>
      </w:pPr>
      <w:r w:rsidRPr="0079003C">
        <w:rPr>
          <w:b/>
        </w:rPr>
        <w:lastRenderedPageBreak/>
        <w:t>Leerlingen</w:t>
      </w:r>
      <w:r w:rsidR="009C1F19">
        <w:rPr>
          <w:b/>
        </w:rPr>
        <w:t>opdrachten en/of -experimenten</w:t>
      </w:r>
    </w:p>
    <w:p w:rsidR="0079003C" w:rsidRDefault="0079003C" w:rsidP="005E1B88"/>
    <w:p w:rsidR="0079003C" w:rsidRDefault="0079003C" w:rsidP="005E1B88"/>
    <w:p w:rsidR="009C1F19" w:rsidRDefault="009C1F19" w:rsidP="00C507C0">
      <w:pPr>
        <w:jc w:val="both"/>
      </w:pPr>
      <w:r>
        <w:t xml:space="preserve">De leerkracht </w:t>
      </w:r>
      <w:r w:rsidR="00946A03">
        <w:t>besteedt</w:t>
      </w:r>
      <w:r>
        <w:t xml:space="preserve"> minimum </w:t>
      </w:r>
      <w:r w:rsidR="00946A03">
        <w:t>vier lestijden aan</w:t>
      </w:r>
      <w:r>
        <w:t xml:space="preserve"> leerlingenopdrachten en/of –experimenten per leerjaar.  Bij deze keuze van de opdrachten en/of experimenten houdt de leerkracht rekening met  een evenwichtige spreiding over de verschillende onderwerpen.</w:t>
      </w:r>
    </w:p>
    <w:p w:rsidR="009C1F19" w:rsidRDefault="009C1F19" w:rsidP="00C507C0">
      <w:pPr>
        <w:jc w:val="both"/>
      </w:pPr>
    </w:p>
    <w:p w:rsidR="009C1F19" w:rsidRDefault="00895253" w:rsidP="00C507C0">
      <w:pPr>
        <w:jc w:val="both"/>
      </w:pPr>
      <w:r>
        <w:t>Met opdracht of experiment wordt bedoeld:</w:t>
      </w:r>
    </w:p>
    <w:p w:rsidR="00895253" w:rsidRDefault="00895253" w:rsidP="00C507C0">
      <w:pPr>
        <w:pStyle w:val="Lijstalinea"/>
        <w:numPr>
          <w:ilvl w:val="0"/>
          <w:numId w:val="38"/>
        </w:numPr>
        <w:jc w:val="both"/>
        <w:rPr>
          <w:sz w:val="20"/>
        </w:rPr>
      </w:pPr>
      <w:r>
        <w:rPr>
          <w:sz w:val="20"/>
        </w:rPr>
        <w:t>activiteiten waarbij leerlingen alleen of in kleine groepjes (2 à 3) zelfstandig, maar onder begeleiding en toezicht experimenteel werk uitvoeren.  Maak een verantwoorde keuze uit de onderstaande vragenlijst</w:t>
      </w:r>
    </w:p>
    <w:p w:rsidR="00895253" w:rsidRDefault="00895253" w:rsidP="00C507C0">
      <w:pPr>
        <w:pStyle w:val="Lijstalinea"/>
        <w:numPr>
          <w:ilvl w:val="0"/>
          <w:numId w:val="38"/>
        </w:numPr>
        <w:jc w:val="both"/>
        <w:rPr>
          <w:sz w:val="20"/>
        </w:rPr>
      </w:pPr>
      <w:r>
        <w:rPr>
          <w:sz w:val="20"/>
        </w:rPr>
        <w:t>waarnemingsopdrachten bij een opstelling of demonstratiewerk</w:t>
      </w:r>
    </w:p>
    <w:p w:rsidR="00895253" w:rsidRDefault="00A202D2" w:rsidP="00C507C0">
      <w:pPr>
        <w:pStyle w:val="Lijstalinea"/>
        <w:numPr>
          <w:ilvl w:val="0"/>
          <w:numId w:val="38"/>
        </w:numPr>
        <w:jc w:val="both"/>
        <w:rPr>
          <w:sz w:val="20"/>
        </w:rPr>
      </w:pPr>
      <w:r>
        <w:rPr>
          <w:sz w:val="20"/>
        </w:rPr>
        <w:t>een experiment op pc, al dan niet gesimuleerd</w:t>
      </w:r>
    </w:p>
    <w:p w:rsidR="00A202D2" w:rsidRDefault="00A202D2" w:rsidP="00C507C0">
      <w:pPr>
        <w:pStyle w:val="Lijstalinea"/>
        <w:numPr>
          <w:ilvl w:val="0"/>
          <w:numId w:val="38"/>
        </w:numPr>
        <w:jc w:val="both"/>
        <w:rPr>
          <w:sz w:val="20"/>
        </w:rPr>
      </w:pPr>
      <w:r>
        <w:rPr>
          <w:sz w:val="20"/>
        </w:rPr>
        <w:t>observatieopdrachten tijdens buitenschoolse activiteiten (excursie, museumbezoek, bezoek aan labo’s, enz …</w:t>
      </w:r>
    </w:p>
    <w:p w:rsidR="00A202D2" w:rsidRDefault="00A202D2" w:rsidP="00C507C0">
      <w:pPr>
        <w:jc w:val="both"/>
      </w:pPr>
    </w:p>
    <w:p w:rsidR="00A202D2" w:rsidRDefault="00A202D2" w:rsidP="00C507C0">
      <w:pPr>
        <w:jc w:val="both"/>
      </w:pPr>
      <w:r>
        <w:t>Laat leerlingen bij hun opdracht, waar mogelijk, een persoonlijk en kritisch standpunt motiveren.</w:t>
      </w:r>
    </w:p>
    <w:p w:rsidR="00A202D2" w:rsidRDefault="00A202D2" w:rsidP="00C507C0">
      <w:pPr>
        <w:jc w:val="both"/>
      </w:pPr>
      <w:r>
        <w:t>Voor iedere opdracht of ieder experiment wordt samen met de leerlingen een onderzoeksvraag geformuleerd en wordt nagegaan hoe men hierover een wetenschappelijk onderzoek/experiment zou kunnen opzetten.  Bv.: hoe zou men kunnen onderzoeken of homeopathie werkt of niet?</w:t>
      </w:r>
    </w:p>
    <w:p w:rsidR="00A202D2" w:rsidRDefault="00A202D2" w:rsidP="00C507C0">
      <w:pPr>
        <w:jc w:val="both"/>
      </w:pPr>
      <w:r>
        <w:t>Deze aanpak (denkproces) is ook waardevol als men het experiment of onderzoek nadien niet uitvoert.</w:t>
      </w:r>
    </w:p>
    <w:p w:rsidR="00A202D2" w:rsidRDefault="00A202D2" w:rsidP="00C507C0">
      <w:pPr>
        <w:jc w:val="both"/>
      </w:pPr>
    </w:p>
    <w:p w:rsidR="00A202D2" w:rsidRDefault="00A202D2" w:rsidP="00C507C0">
      <w:pPr>
        <w:jc w:val="both"/>
      </w:pPr>
      <w:r>
        <w:t>Enkele voorbeelden van leerlingenexperimenten die de verschillende leerdomeinen bestrijken:</w:t>
      </w:r>
    </w:p>
    <w:p w:rsidR="00A202D2" w:rsidRDefault="00A202D2" w:rsidP="00C507C0">
      <w:pPr>
        <w:pStyle w:val="Lijstalinea"/>
        <w:numPr>
          <w:ilvl w:val="0"/>
          <w:numId w:val="38"/>
        </w:numPr>
        <w:jc w:val="both"/>
        <w:rPr>
          <w:sz w:val="20"/>
        </w:rPr>
      </w:pPr>
      <w:r>
        <w:rPr>
          <w:sz w:val="20"/>
        </w:rPr>
        <w:t>microscopie</w:t>
      </w:r>
    </w:p>
    <w:p w:rsidR="00A202D2" w:rsidRDefault="00A202D2" w:rsidP="00C507C0">
      <w:pPr>
        <w:pStyle w:val="Lijstalinea"/>
        <w:numPr>
          <w:ilvl w:val="0"/>
          <w:numId w:val="38"/>
        </w:numPr>
        <w:jc w:val="both"/>
        <w:rPr>
          <w:sz w:val="20"/>
        </w:rPr>
      </w:pPr>
      <w:r>
        <w:rPr>
          <w:sz w:val="20"/>
        </w:rPr>
        <w:t>elektronenmicroscopische foto’s</w:t>
      </w:r>
    </w:p>
    <w:p w:rsidR="00A202D2" w:rsidRDefault="00A202D2" w:rsidP="00C507C0">
      <w:pPr>
        <w:pStyle w:val="Lijstalinea"/>
        <w:numPr>
          <w:ilvl w:val="0"/>
          <w:numId w:val="38"/>
        </w:numPr>
        <w:jc w:val="both"/>
        <w:rPr>
          <w:sz w:val="20"/>
        </w:rPr>
      </w:pPr>
      <w:r>
        <w:rPr>
          <w:sz w:val="20"/>
        </w:rPr>
        <w:t>pH titraties van zuren en basen/zuurstofgas</w:t>
      </w:r>
    </w:p>
    <w:p w:rsidR="00A202D2" w:rsidRDefault="00A202D2" w:rsidP="00C507C0">
      <w:pPr>
        <w:pStyle w:val="Lijstalinea"/>
        <w:numPr>
          <w:ilvl w:val="0"/>
          <w:numId w:val="38"/>
        </w:numPr>
        <w:jc w:val="both"/>
        <w:rPr>
          <w:sz w:val="20"/>
        </w:rPr>
      </w:pPr>
      <w:r>
        <w:rPr>
          <w:sz w:val="20"/>
        </w:rPr>
        <w:t>reactiesnelheid: snelheidsbepalende factoren</w:t>
      </w:r>
    </w:p>
    <w:p w:rsidR="00A202D2" w:rsidRDefault="00A202D2" w:rsidP="00C507C0">
      <w:pPr>
        <w:pStyle w:val="Lijstalinea"/>
        <w:numPr>
          <w:ilvl w:val="0"/>
          <w:numId w:val="38"/>
        </w:numPr>
        <w:jc w:val="both"/>
        <w:rPr>
          <w:sz w:val="20"/>
        </w:rPr>
      </w:pPr>
      <w:r>
        <w:rPr>
          <w:sz w:val="20"/>
        </w:rPr>
        <w:t>watergehalte van weefsels bepalen, bv. met een appel</w:t>
      </w:r>
    </w:p>
    <w:p w:rsidR="00A202D2" w:rsidRDefault="00A202D2" w:rsidP="00C507C0">
      <w:pPr>
        <w:pStyle w:val="Lijstalinea"/>
        <w:numPr>
          <w:ilvl w:val="0"/>
          <w:numId w:val="38"/>
        </w:numPr>
        <w:jc w:val="both"/>
        <w:rPr>
          <w:sz w:val="20"/>
        </w:rPr>
      </w:pPr>
      <w:r>
        <w:rPr>
          <w:sz w:val="20"/>
        </w:rPr>
        <w:t>mineralen bepalen in as (bv. plantenas) met gebruik van verschillende indicatoren</w:t>
      </w:r>
    </w:p>
    <w:p w:rsidR="00A202D2" w:rsidRDefault="00F877E1" w:rsidP="00C507C0">
      <w:pPr>
        <w:pStyle w:val="Lijstalinea"/>
        <w:numPr>
          <w:ilvl w:val="0"/>
          <w:numId w:val="38"/>
        </w:numPr>
        <w:jc w:val="both"/>
        <w:rPr>
          <w:sz w:val="20"/>
        </w:rPr>
      </w:pPr>
      <w:r>
        <w:rPr>
          <w:sz w:val="20"/>
        </w:rPr>
        <w:t>meten van een versnelling</w:t>
      </w:r>
    </w:p>
    <w:p w:rsidR="00F877E1" w:rsidRDefault="00F877E1" w:rsidP="00C507C0">
      <w:pPr>
        <w:pStyle w:val="Lijstalinea"/>
        <w:numPr>
          <w:ilvl w:val="0"/>
          <w:numId w:val="38"/>
        </w:numPr>
        <w:jc w:val="both"/>
        <w:rPr>
          <w:sz w:val="20"/>
        </w:rPr>
      </w:pPr>
      <w:r>
        <w:rPr>
          <w:sz w:val="20"/>
        </w:rPr>
        <w:t>trillende veer</w:t>
      </w:r>
    </w:p>
    <w:p w:rsidR="00F877E1" w:rsidRDefault="00F877E1" w:rsidP="00C507C0">
      <w:pPr>
        <w:pStyle w:val="Lijstalinea"/>
        <w:numPr>
          <w:ilvl w:val="0"/>
          <w:numId w:val="38"/>
        </w:numPr>
        <w:jc w:val="both"/>
        <w:rPr>
          <w:sz w:val="20"/>
        </w:rPr>
      </w:pPr>
      <w:r>
        <w:rPr>
          <w:sz w:val="20"/>
        </w:rPr>
        <w:t>slingerwetten</w:t>
      </w:r>
    </w:p>
    <w:p w:rsidR="00F877E1" w:rsidRDefault="00F877E1" w:rsidP="00C507C0">
      <w:pPr>
        <w:pStyle w:val="Lijstalinea"/>
        <w:numPr>
          <w:ilvl w:val="0"/>
          <w:numId w:val="38"/>
        </w:numPr>
        <w:jc w:val="both"/>
        <w:rPr>
          <w:sz w:val="20"/>
        </w:rPr>
      </w:pPr>
      <w:r>
        <w:rPr>
          <w:sz w:val="20"/>
        </w:rPr>
        <w:t>meten met voltmeter en ampèremeter, verband U en I</w:t>
      </w:r>
    </w:p>
    <w:p w:rsidR="00F877E1" w:rsidRDefault="00F877E1" w:rsidP="00C507C0">
      <w:pPr>
        <w:pStyle w:val="Lijstalinea"/>
        <w:numPr>
          <w:ilvl w:val="0"/>
          <w:numId w:val="38"/>
        </w:numPr>
        <w:jc w:val="both"/>
        <w:rPr>
          <w:sz w:val="20"/>
        </w:rPr>
      </w:pPr>
      <w:r>
        <w:rPr>
          <w:sz w:val="20"/>
        </w:rPr>
        <w:t>toepassing van elektromagneten</w:t>
      </w:r>
    </w:p>
    <w:p w:rsidR="00F877E1" w:rsidRDefault="00F877E1" w:rsidP="00C507C0">
      <w:pPr>
        <w:pStyle w:val="Lijstalinea"/>
        <w:numPr>
          <w:ilvl w:val="0"/>
          <w:numId w:val="38"/>
        </w:numPr>
        <w:jc w:val="both"/>
        <w:rPr>
          <w:sz w:val="20"/>
        </w:rPr>
      </w:pPr>
      <w:r>
        <w:rPr>
          <w:sz w:val="20"/>
        </w:rPr>
        <w:t>bouw van generator en motor</w:t>
      </w:r>
    </w:p>
    <w:p w:rsidR="00F877E1" w:rsidRDefault="00F877E1" w:rsidP="00C507C0">
      <w:pPr>
        <w:pStyle w:val="Lijstalinea"/>
        <w:numPr>
          <w:ilvl w:val="0"/>
          <w:numId w:val="38"/>
        </w:numPr>
        <w:jc w:val="both"/>
        <w:rPr>
          <w:sz w:val="20"/>
        </w:rPr>
      </w:pPr>
      <w:r>
        <w:rPr>
          <w:sz w:val="20"/>
        </w:rPr>
        <w:t>bepaling van O</w:t>
      </w:r>
      <w:r w:rsidRPr="00F877E1">
        <w:rPr>
          <w:sz w:val="20"/>
          <w:vertAlign w:val="subscript"/>
        </w:rPr>
        <w:t>2</w:t>
      </w:r>
      <w:r>
        <w:rPr>
          <w:sz w:val="20"/>
        </w:rPr>
        <w:t xml:space="preserve"> via Winkler</w:t>
      </w:r>
    </w:p>
    <w:p w:rsidR="00096822" w:rsidRDefault="00096822" w:rsidP="00C507C0">
      <w:pPr>
        <w:pStyle w:val="Lijstalinea"/>
        <w:numPr>
          <w:ilvl w:val="0"/>
          <w:numId w:val="38"/>
        </w:numPr>
        <w:jc w:val="both"/>
        <w:rPr>
          <w:sz w:val="20"/>
        </w:rPr>
      </w:pPr>
      <w:r>
        <w:rPr>
          <w:sz w:val="20"/>
        </w:rPr>
        <w:t>preparaten en eerstedelingsstadia bekijken</w:t>
      </w:r>
    </w:p>
    <w:p w:rsidR="00096822" w:rsidRPr="00A202D2" w:rsidRDefault="00096822" w:rsidP="00C507C0">
      <w:pPr>
        <w:pStyle w:val="Lijstalinea"/>
        <w:numPr>
          <w:ilvl w:val="0"/>
          <w:numId w:val="38"/>
        </w:numPr>
        <w:jc w:val="both"/>
        <w:rPr>
          <w:sz w:val="20"/>
        </w:rPr>
      </w:pPr>
      <w:r>
        <w:rPr>
          <w:sz w:val="20"/>
        </w:rPr>
        <w:t>isoleren van DNA bij ajuin, kiwi of banaan</w:t>
      </w:r>
    </w:p>
    <w:p w:rsidR="0079003C" w:rsidRDefault="0079003C" w:rsidP="005E1B88"/>
    <w:p w:rsidR="00946A03" w:rsidRDefault="00946A03" w:rsidP="005E1B88">
      <w:pPr>
        <w:rPr>
          <w:szCs w:val="20"/>
        </w:rPr>
      </w:pPr>
    </w:p>
    <w:p w:rsidR="004405FF" w:rsidRDefault="004405FF" w:rsidP="005E1B88">
      <w:pPr>
        <w:rPr>
          <w:szCs w:val="20"/>
        </w:rPr>
      </w:pPr>
      <w:r>
        <w:rPr>
          <w:szCs w:val="20"/>
        </w:rPr>
        <w:t>Per leerjaar werken de leerlingen minimaal 1 informatieopdracht uit.</w:t>
      </w:r>
    </w:p>
    <w:p w:rsidR="00946A03" w:rsidRDefault="00946A03" w:rsidP="005E1B88">
      <w:pPr>
        <w:rPr>
          <w:szCs w:val="20"/>
        </w:rPr>
      </w:pPr>
      <w:r w:rsidRPr="00946A03">
        <w:rPr>
          <w:szCs w:val="20"/>
        </w:rPr>
        <w:t>Een informatieopdracht is een “theoretische” onderzoeksopdracht over natuurwetenschappelijke thema’s door studie van literatuur of wetenschappelijke artikelen binnen bv. de context wetenschap en samenleving.</w:t>
      </w:r>
      <w:r w:rsidR="004405FF">
        <w:rPr>
          <w:szCs w:val="20"/>
        </w:rPr>
        <w:t xml:space="preserve"> Deze thema’s worden onderzocht op ecologisch, ethisch, technisch, socio-economisch of filosofisch vlak.</w:t>
      </w:r>
    </w:p>
    <w:p w:rsidR="00946A03" w:rsidRDefault="00946A03" w:rsidP="005E1B88">
      <w:pPr>
        <w:rPr>
          <w:szCs w:val="20"/>
        </w:rPr>
      </w:pPr>
    </w:p>
    <w:p w:rsidR="00946A03" w:rsidRDefault="00946A03" w:rsidP="005E1B88">
      <w:pPr>
        <w:rPr>
          <w:szCs w:val="20"/>
        </w:rPr>
      </w:pPr>
      <w:r>
        <w:rPr>
          <w:szCs w:val="20"/>
        </w:rPr>
        <w:t>Mogelijke thema’s :</w:t>
      </w:r>
    </w:p>
    <w:p w:rsidR="004405FF" w:rsidRDefault="004405FF" w:rsidP="005E1B88">
      <w:pPr>
        <w:rPr>
          <w:szCs w:val="20"/>
        </w:rPr>
      </w:pPr>
    </w:p>
    <w:p w:rsidR="00946A03" w:rsidRPr="004405FF" w:rsidRDefault="00946A03" w:rsidP="00946A03">
      <w:pPr>
        <w:pStyle w:val="Lijstalinea"/>
        <w:numPr>
          <w:ilvl w:val="0"/>
          <w:numId w:val="49"/>
        </w:numPr>
        <w:rPr>
          <w:sz w:val="20"/>
        </w:rPr>
      </w:pPr>
      <w:r w:rsidRPr="004405FF">
        <w:rPr>
          <w:sz w:val="20"/>
        </w:rPr>
        <w:t>grondstoffenverbruik</w:t>
      </w:r>
    </w:p>
    <w:p w:rsidR="00946A03" w:rsidRPr="004405FF" w:rsidRDefault="00946A03" w:rsidP="00946A03">
      <w:pPr>
        <w:pStyle w:val="Lijstalinea"/>
        <w:numPr>
          <w:ilvl w:val="0"/>
          <w:numId w:val="49"/>
        </w:numPr>
        <w:rPr>
          <w:sz w:val="20"/>
        </w:rPr>
      </w:pPr>
      <w:r w:rsidRPr="004405FF">
        <w:rPr>
          <w:sz w:val="20"/>
        </w:rPr>
        <w:t>energieverbruik</w:t>
      </w:r>
    </w:p>
    <w:p w:rsidR="00946A03" w:rsidRPr="004405FF" w:rsidRDefault="00946A03" w:rsidP="00946A03">
      <w:pPr>
        <w:pStyle w:val="Lijstalinea"/>
        <w:numPr>
          <w:ilvl w:val="0"/>
          <w:numId w:val="49"/>
        </w:numPr>
        <w:rPr>
          <w:sz w:val="20"/>
        </w:rPr>
      </w:pPr>
      <w:r w:rsidRPr="004405FF">
        <w:rPr>
          <w:sz w:val="20"/>
        </w:rPr>
        <w:t>biodiversiteit</w:t>
      </w:r>
    </w:p>
    <w:p w:rsidR="00946A03" w:rsidRPr="004405FF" w:rsidRDefault="00946A03" w:rsidP="00946A03">
      <w:pPr>
        <w:pStyle w:val="Lijstalinea"/>
        <w:numPr>
          <w:ilvl w:val="0"/>
          <w:numId w:val="49"/>
        </w:numPr>
        <w:rPr>
          <w:sz w:val="20"/>
        </w:rPr>
      </w:pPr>
      <w:r w:rsidRPr="004405FF">
        <w:rPr>
          <w:sz w:val="20"/>
        </w:rPr>
        <w:t>leefmilieu</w:t>
      </w:r>
    </w:p>
    <w:p w:rsidR="00946A03" w:rsidRPr="004405FF" w:rsidRDefault="00946A03" w:rsidP="00946A03">
      <w:pPr>
        <w:pStyle w:val="Lijstalinea"/>
        <w:numPr>
          <w:ilvl w:val="0"/>
          <w:numId w:val="49"/>
        </w:numPr>
        <w:rPr>
          <w:sz w:val="20"/>
        </w:rPr>
      </w:pPr>
      <w:r w:rsidRPr="004405FF">
        <w:rPr>
          <w:sz w:val="20"/>
        </w:rPr>
        <w:t>…</w:t>
      </w:r>
    </w:p>
    <w:p w:rsidR="00946A03" w:rsidRPr="00946A03" w:rsidRDefault="00946A03" w:rsidP="00946A03">
      <w:r w:rsidRPr="00946A03">
        <w:br/>
      </w:r>
      <w:r w:rsidRPr="00946A03">
        <w:br/>
      </w:r>
    </w:p>
    <w:p w:rsidR="00946A03" w:rsidRPr="001254C7" w:rsidRDefault="00946A03" w:rsidP="005E1B88"/>
    <w:p w:rsidR="005E1B88" w:rsidRDefault="005E1B88" w:rsidP="005E1B88">
      <w:pPr>
        <w:sectPr w:rsidR="005E1B88" w:rsidSect="0079003C">
          <w:headerReference w:type="even" r:id="rId67"/>
          <w:headerReference w:type="default" r:id="rId68"/>
          <w:footerReference w:type="default" r:id="rId69"/>
          <w:headerReference w:type="first" r:id="rId70"/>
          <w:pgSz w:w="11906" w:h="16838"/>
          <w:pgMar w:top="1417" w:right="1417" w:bottom="1417" w:left="1417" w:header="709" w:footer="709" w:gutter="0"/>
          <w:cols w:space="708"/>
          <w:docGrid w:linePitch="272"/>
        </w:sectPr>
      </w:pPr>
    </w:p>
    <w:p w:rsidR="00726C21" w:rsidRPr="009D567B" w:rsidRDefault="00726C21" w:rsidP="00E6173E">
      <w:pPr>
        <w:pStyle w:val="Kop1"/>
      </w:pPr>
      <w:bookmarkStart w:id="109" w:name="_Toc378336196"/>
      <w:bookmarkStart w:id="110" w:name="_Toc378336559"/>
      <w:bookmarkStart w:id="111" w:name="_Toc378336712"/>
      <w:r w:rsidRPr="009D567B">
        <w:lastRenderedPageBreak/>
        <w:t xml:space="preserve">De </w:t>
      </w:r>
      <w:r>
        <w:t>vakoverschrijdende eindtermen (VOET)</w:t>
      </w:r>
      <w:bookmarkEnd w:id="109"/>
      <w:bookmarkEnd w:id="110"/>
      <w:bookmarkEnd w:id="111"/>
    </w:p>
    <w:p w:rsidR="00B44105" w:rsidRDefault="00B44105" w:rsidP="00B44105">
      <w:pPr>
        <w:tabs>
          <w:tab w:val="left" w:pos="426"/>
        </w:tabs>
        <w:jc w:val="both"/>
        <w:rPr>
          <w:rFonts w:cs="Arial"/>
        </w:rPr>
      </w:pPr>
      <w:bookmarkStart w:id="112" w:name="_Toc247095091"/>
      <w:bookmarkStart w:id="113" w:name="_Toc247095399"/>
      <w:bookmarkStart w:id="114" w:name="_Toc247095478"/>
      <w:bookmarkStart w:id="115" w:name="_Toc247095512"/>
      <w:bookmarkStart w:id="116" w:name="_Toc247095617"/>
      <w:r>
        <w:rPr>
          <w:rFonts w:cs="Arial"/>
        </w:rPr>
        <w:t>De vakoverschrijdende eindtermen</w:t>
      </w:r>
      <w:r w:rsidRPr="00DD1956">
        <w:rPr>
          <w:rFonts w:cs="Arial"/>
        </w:rPr>
        <w:t xml:space="preserve"> zijn geordend in</w:t>
      </w:r>
      <w:r>
        <w:rPr>
          <w:rFonts w:cs="Arial"/>
        </w:rPr>
        <w:t>:</w:t>
      </w:r>
    </w:p>
    <w:p w:rsidR="00B44105" w:rsidRPr="00D36668" w:rsidRDefault="00B44105" w:rsidP="00B44105">
      <w:pPr>
        <w:tabs>
          <w:tab w:val="left" w:pos="426"/>
        </w:tabs>
        <w:jc w:val="both"/>
        <w:rPr>
          <w:rFonts w:cs="Arial"/>
        </w:rPr>
      </w:pPr>
      <w:r w:rsidRPr="00D36668">
        <w:rPr>
          <w:rFonts w:cs="Arial"/>
        </w:rPr>
        <w:t xml:space="preserve">- </w:t>
      </w:r>
      <w:r w:rsidRPr="00D36668">
        <w:rPr>
          <w:rFonts w:cs="Arial"/>
        </w:rPr>
        <w:tab/>
        <w:t>de gemeenschappelijke stam en zeven contexten (niet graadgebonden);</w:t>
      </w:r>
    </w:p>
    <w:p w:rsidR="00B44105" w:rsidRPr="00D36668" w:rsidRDefault="00B44105" w:rsidP="00B44105">
      <w:pPr>
        <w:tabs>
          <w:tab w:val="left" w:pos="426"/>
        </w:tabs>
        <w:jc w:val="both"/>
        <w:rPr>
          <w:rFonts w:cs="Arial"/>
        </w:rPr>
      </w:pPr>
      <w:r w:rsidRPr="00D36668">
        <w:rPr>
          <w:rFonts w:cs="Arial"/>
        </w:rPr>
        <w:t xml:space="preserve">- </w:t>
      </w:r>
      <w:r w:rsidRPr="00D36668">
        <w:rPr>
          <w:rFonts w:cs="Arial"/>
        </w:rPr>
        <w:tab/>
        <w:t>leren leren (per graad);</w:t>
      </w:r>
    </w:p>
    <w:p w:rsidR="00B44105" w:rsidRPr="00D36668" w:rsidRDefault="00B44105" w:rsidP="00B44105">
      <w:pPr>
        <w:tabs>
          <w:tab w:val="left" w:pos="426"/>
        </w:tabs>
        <w:jc w:val="both"/>
        <w:rPr>
          <w:rFonts w:cs="Arial"/>
        </w:rPr>
      </w:pPr>
      <w:r w:rsidRPr="00D36668">
        <w:rPr>
          <w:rFonts w:cs="Arial"/>
        </w:rPr>
        <w:t xml:space="preserve">- </w:t>
      </w:r>
      <w:r w:rsidRPr="00D36668">
        <w:rPr>
          <w:rFonts w:cs="Arial"/>
        </w:rPr>
        <w:tab/>
        <w:t>ICT (voor de eerste graad);</w:t>
      </w:r>
    </w:p>
    <w:p w:rsidR="00B44105" w:rsidRDefault="00B44105" w:rsidP="00B44105">
      <w:pPr>
        <w:tabs>
          <w:tab w:val="left" w:pos="426"/>
        </w:tabs>
        <w:jc w:val="both"/>
        <w:rPr>
          <w:rFonts w:cs="Arial"/>
        </w:rPr>
      </w:pPr>
      <w:r>
        <w:rPr>
          <w:rFonts w:cs="Arial"/>
        </w:rPr>
        <w:t xml:space="preserve">- </w:t>
      </w:r>
      <w:r>
        <w:rPr>
          <w:rFonts w:cs="Arial"/>
        </w:rPr>
        <w:tab/>
        <w:t>technisch-</w:t>
      </w:r>
      <w:r w:rsidRPr="00D36668">
        <w:rPr>
          <w:rFonts w:cs="Arial"/>
        </w:rPr>
        <w:t>technologische vorming (voor de tweede en derde graad aso).</w:t>
      </w:r>
    </w:p>
    <w:p w:rsidR="00B44105" w:rsidRDefault="00B44105" w:rsidP="00B44105">
      <w:pPr>
        <w:tabs>
          <w:tab w:val="left" w:pos="426"/>
        </w:tabs>
        <w:jc w:val="both"/>
        <w:rPr>
          <w:rFonts w:cs="Arial"/>
        </w:rPr>
      </w:pPr>
    </w:p>
    <w:p w:rsidR="00B44105" w:rsidRDefault="00B44105" w:rsidP="00B44105">
      <w:pPr>
        <w:tabs>
          <w:tab w:val="left" w:pos="426"/>
        </w:tabs>
        <w:jc w:val="both"/>
        <w:rPr>
          <w:rFonts w:cs="Arial"/>
        </w:rPr>
      </w:pPr>
      <w:r>
        <w:rPr>
          <w:rFonts w:cs="Arial"/>
          <w:lang w:val="nl-BE"/>
        </w:rPr>
        <w:t>In elk</w:t>
      </w:r>
      <w:r>
        <w:rPr>
          <w:rFonts w:cs="Arial"/>
        </w:rPr>
        <w:t xml:space="preserve"> vak wordt aan de vakoverschrijdende eindtermen gewerkt. In dit leerplan zijn de VOET als volgt opgenomen:</w:t>
      </w:r>
    </w:p>
    <w:p w:rsidR="00B44105" w:rsidRDefault="00B44105" w:rsidP="00B44105">
      <w:pPr>
        <w:tabs>
          <w:tab w:val="left" w:pos="426"/>
        </w:tabs>
        <w:jc w:val="both"/>
        <w:rPr>
          <w:rFonts w:cs="Arial"/>
        </w:rPr>
      </w:pPr>
    </w:p>
    <w:p w:rsidR="00B44105" w:rsidRDefault="00B44105" w:rsidP="00B44105">
      <w:pPr>
        <w:pStyle w:val="Lijstalinea"/>
        <w:numPr>
          <w:ilvl w:val="0"/>
          <w:numId w:val="34"/>
        </w:numPr>
        <w:tabs>
          <w:tab w:val="left" w:pos="426"/>
          <w:tab w:val="left" w:pos="709"/>
          <w:tab w:val="left" w:pos="993"/>
        </w:tabs>
        <w:autoSpaceDE w:val="0"/>
        <w:autoSpaceDN w:val="0"/>
        <w:adjustRightInd w:val="0"/>
        <w:ind w:left="360"/>
        <w:rPr>
          <w:rFonts w:cs="Arial"/>
          <w:sz w:val="20"/>
        </w:rPr>
      </w:pPr>
      <w:r>
        <w:rPr>
          <w:rFonts w:cs="Arial"/>
          <w:sz w:val="20"/>
        </w:rPr>
        <w:t>De</w:t>
      </w:r>
      <w:r w:rsidRPr="00474EF3">
        <w:rPr>
          <w:rFonts w:cs="Arial"/>
          <w:sz w:val="20"/>
        </w:rPr>
        <w:t xml:space="preserve"> eindtermen van de gemeenschappelijke stam </w:t>
      </w:r>
      <w:r>
        <w:rPr>
          <w:rFonts w:cs="Arial"/>
          <w:sz w:val="20"/>
        </w:rPr>
        <w:t>zijn verwerkt</w:t>
      </w:r>
      <w:r w:rsidRPr="00474EF3">
        <w:rPr>
          <w:rFonts w:cs="Arial"/>
          <w:sz w:val="20"/>
        </w:rPr>
        <w:t xml:space="preserve"> in de algemene doelstell</w:t>
      </w:r>
      <w:r>
        <w:rPr>
          <w:rFonts w:cs="Arial"/>
          <w:sz w:val="20"/>
        </w:rPr>
        <w:t xml:space="preserve">ingen </w:t>
      </w:r>
      <w:r w:rsidRPr="00474EF3">
        <w:rPr>
          <w:rFonts w:cs="Arial"/>
          <w:sz w:val="20"/>
        </w:rPr>
        <w:t>(zie hoofdstuk 5).</w:t>
      </w:r>
    </w:p>
    <w:p w:rsidR="00B44105" w:rsidRDefault="00B44105" w:rsidP="00B44105">
      <w:pPr>
        <w:pStyle w:val="Lijstalinea"/>
        <w:tabs>
          <w:tab w:val="left" w:pos="426"/>
          <w:tab w:val="left" w:pos="709"/>
          <w:tab w:val="left" w:pos="993"/>
        </w:tabs>
        <w:autoSpaceDE w:val="0"/>
        <w:autoSpaceDN w:val="0"/>
        <w:adjustRightInd w:val="0"/>
        <w:ind w:left="360"/>
        <w:rPr>
          <w:rFonts w:cs="Arial"/>
          <w:sz w:val="20"/>
        </w:rPr>
      </w:pPr>
      <w:r>
        <w:rPr>
          <w:rFonts w:cs="Arial"/>
          <w:sz w:val="20"/>
        </w:rPr>
        <w:t>Ze werden gecodeerd als 'STM'.</w:t>
      </w:r>
      <w:r>
        <w:rPr>
          <w:rFonts w:cs="Arial"/>
          <w:sz w:val="20"/>
        </w:rPr>
        <w:br/>
      </w:r>
    </w:p>
    <w:p w:rsidR="00B44105" w:rsidRDefault="00B44105" w:rsidP="00B44105">
      <w:pPr>
        <w:pStyle w:val="Lijstalinea"/>
        <w:numPr>
          <w:ilvl w:val="0"/>
          <w:numId w:val="34"/>
        </w:numPr>
        <w:tabs>
          <w:tab w:val="left" w:pos="426"/>
          <w:tab w:val="left" w:pos="709"/>
          <w:tab w:val="left" w:pos="993"/>
        </w:tabs>
        <w:autoSpaceDE w:val="0"/>
        <w:autoSpaceDN w:val="0"/>
        <w:adjustRightInd w:val="0"/>
        <w:ind w:left="360"/>
        <w:rPr>
          <w:rFonts w:cs="Arial"/>
          <w:sz w:val="20"/>
        </w:rPr>
      </w:pPr>
      <w:r>
        <w:rPr>
          <w:rFonts w:cs="Arial"/>
          <w:sz w:val="20"/>
        </w:rPr>
        <w:t>In de kolom</w:t>
      </w:r>
      <w:r w:rsidRPr="009804A3">
        <w:rPr>
          <w:rFonts w:cs="Arial"/>
          <w:sz w:val="20"/>
        </w:rPr>
        <w:t xml:space="preserve"> 'link'</w:t>
      </w:r>
      <w:r w:rsidRPr="00D36668">
        <w:rPr>
          <w:rFonts w:cs="Arial"/>
          <w:sz w:val="20"/>
        </w:rPr>
        <w:t xml:space="preserve">, </w:t>
      </w:r>
      <w:r w:rsidRPr="009804A3">
        <w:rPr>
          <w:rFonts w:cs="Arial"/>
          <w:sz w:val="20"/>
        </w:rPr>
        <w:t>wordt verwezen</w:t>
      </w:r>
      <w:r>
        <w:rPr>
          <w:rFonts w:cs="Arial"/>
          <w:sz w:val="20"/>
        </w:rPr>
        <w:t xml:space="preserve"> naar een context</w:t>
      </w:r>
      <w:r w:rsidRPr="009804A3">
        <w:rPr>
          <w:rFonts w:cs="Arial"/>
          <w:sz w:val="20"/>
        </w:rPr>
        <w:t xml:space="preserve"> indien er een duide</w:t>
      </w:r>
      <w:r>
        <w:rPr>
          <w:rFonts w:cs="Arial"/>
          <w:sz w:val="20"/>
        </w:rPr>
        <w:t xml:space="preserve">lijk en evident verband </w:t>
      </w:r>
      <w:r w:rsidRPr="009804A3">
        <w:rPr>
          <w:rFonts w:cs="Arial"/>
          <w:sz w:val="20"/>
        </w:rPr>
        <w:t xml:space="preserve">is tussen een eindterm van </w:t>
      </w:r>
      <w:r>
        <w:rPr>
          <w:rFonts w:cs="Arial"/>
          <w:sz w:val="20"/>
        </w:rPr>
        <w:t>die</w:t>
      </w:r>
      <w:r w:rsidRPr="009804A3">
        <w:rPr>
          <w:rFonts w:cs="Arial"/>
          <w:sz w:val="20"/>
        </w:rPr>
        <w:t xml:space="preserve"> context en de doelstelling, de leerinhoud of de </w:t>
      </w:r>
      <w:r>
        <w:rPr>
          <w:rFonts w:cs="Arial"/>
          <w:sz w:val="20"/>
        </w:rPr>
        <w:t>didactische suggesties</w:t>
      </w:r>
      <w:r w:rsidRPr="009804A3">
        <w:rPr>
          <w:rFonts w:cs="Arial"/>
          <w:sz w:val="20"/>
        </w:rPr>
        <w:t>.</w:t>
      </w:r>
    </w:p>
    <w:p w:rsidR="00B44105" w:rsidRDefault="00B44105" w:rsidP="00B44105">
      <w:pPr>
        <w:pStyle w:val="Lijstalinea"/>
        <w:tabs>
          <w:tab w:val="left" w:pos="426"/>
          <w:tab w:val="left" w:pos="709"/>
          <w:tab w:val="left" w:pos="993"/>
        </w:tabs>
        <w:autoSpaceDE w:val="0"/>
        <w:autoSpaceDN w:val="0"/>
        <w:adjustRightInd w:val="0"/>
        <w:ind w:left="360"/>
        <w:rPr>
          <w:rFonts w:cs="Arial"/>
          <w:sz w:val="20"/>
        </w:rPr>
      </w:pPr>
    </w:p>
    <w:p w:rsidR="00B44105" w:rsidRDefault="00B44105" w:rsidP="00B44105">
      <w:pPr>
        <w:pStyle w:val="Lijstalinea"/>
        <w:numPr>
          <w:ilvl w:val="0"/>
          <w:numId w:val="34"/>
        </w:numPr>
        <w:tabs>
          <w:tab w:val="left" w:pos="426"/>
          <w:tab w:val="left" w:pos="709"/>
          <w:tab w:val="left" w:pos="993"/>
        </w:tabs>
        <w:autoSpaceDE w:val="0"/>
        <w:autoSpaceDN w:val="0"/>
        <w:adjustRightInd w:val="0"/>
        <w:ind w:left="360"/>
        <w:rPr>
          <w:rFonts w:cs="Arial"/>
          <w:sz w:val="20"/>
        </w:rPr>
      </w:pPr>
      <w:r w:rsidRPr="00312E67">
        <w:rPr>
          <w:rFonts w:cs="Arial"/>
          <w:sz w:val="20"/>
        </w:rPr>
        <w:t>Leren leren is onlosmakelijk met het vak verbonden. De eindtermen leren leren</w:t>
      </w:r>
      <w:r>
        <w:rPr>
          <w:rFonts w:cs="Arial"/>
          <w:sz w:val="20"/>
        </w:rPr>
        <w:t xml:space="preserve"> komen voor als doelstellingen</w:t>
      </w:r>
      <w:r w:rsidRPr="00312E67">
        <w:rPr>
          <w:rFonts w:cs="Arial"/>
          <w:sz w:val="20"/>
        </w:rPr>
        <w:t xml:space="preserve"> van het</w:t>
      </w:r>
      <w:r>
        <w:rPr>
          <w:rFonts w:cs="Arial"/>
          <w:sz w:val="20"/>
        </w:rPr>
        <w:t xml:space="preserve"> leerplan. Ze zijn herkenbaar</w:t>
      </w:r>
      <w:r w:rsidRPr="00312E67">
        <w:rPr>
          <w:rFonts w:cs="Arial"/>
          <w:sz w:val="20"/>
        </w:rPr>
        <w:t xml:space="preserve"> aan de code </w:t>
      </w:r>
      <w:r>
        <w:rPr>
          <w:rFonts w:cs="Arial"/>
          <w:sz w:val="20"/>
        </w:rPr>
        <w:t>'</w:t>
      </w:r>
      <w:r w:rsidRPr="00312E67">
        <w:rPr>
          <w:rFonts w:cs="Arial"/>
          <w:sz w:val="20"/>
        </w:rPr>
        <w:t>LER</w:t>
      </w:r>
      <w:r>
        <w:rPr>
          <w:rFonts w:cs="Arial"/>
          <w:sz w:val="20"/>
        </w:rPr>
        <w:t>'</w:t>
      </w:r>
      <w:r w:rsidRPr="00312E67">
        <w:rPr>
          <w:rFonts w:cs="Arial"/>
          <w:sz w:val="20"/>
        </w:rPr>
        <w:t xml:space="preserve"> die naast de doelstelling staat. </w:t>
      </w:r>
      <w:r w:rsidRPr="00312E67">
        <w:rPr>
          <w:rFonts w:cs="Arial"/>
          <w:sz w:val="20"/>
        </w:rPr>
        <w:br/>
      </w:r>
    </w:p>
    <w:p w:rsidR="00B44105" w:rsidRPr="00117C4F" w:rsidRDefault="00B44105" w:rsidP="00B44105">
      <w:pPr>
        <w:pStyle w:val="Lijstalinea"/>
        <w:numPr>
          <w:ilvl w:val="0"/>
          <w:numId w:val="34"/>
        </w:numPr>
        <w:tabs>
          <w:tab w:val="left" w:pos="426"/>
          <w:tab w:val="left" w:pos="709"/>
          <w:tab w:val="left" w:pos="993"/>
        </w:tabs>
        <w:autoSpaceDE w:val="0"/>
        <w:autoSpaceDN w:val="0"/>
        <w:adjustRightInd w:val="0"/>
        <w:ind w:left="360"/>
        <w:rPr>
          <w:rFonts w:cs="Arial"/>
          <w:sz w:val="20"/>
        </w:rPr>
      </w:pPr>
      <w:r w:rsidRPr="00117C4F">
        <w:rPr>
          <w:rFonts w:cs="Arial"/>
          <w:sz w:val="20"/>
        </w:rPr>
        <w:t>In de kolom 'link' wordt verwezen naar de eindtermen technisch-technologische vorming  indien er een duidelijk en evident verband is tussen een eindterm van die context en de doelstelling, de leerinhoud of de didactische suggesties</w:t>
      </w:r>
    </w:p>
    <w:p w:rsidR="00B44105" w:rsidRDefault="00B44105" w:rsidP="00B44105">
      <w:pPr>
        <w:tabs>
          <w:tab w:val="left" w:pos="426"/>
          <w:tab w:val="left" w:pos="709"/>
          <w:tab w:val="left" w:pos="993"/>
        </w:tabs>
        <w:autoSpaceDE w:val="0"/>
        <w:autoSpaceDN w:val="0"/>
        <w:adjustRightInd w:val="0"/>
        <w:rPr>
          <w:rFonts w:cs="Arial"/>
          <w:highlight w:val="green"/>
        </w:rPr>
      </w:pPr>
    </w:p>
    <w:p w:rsidR="00B44105" w:rsidRPr="004F6CEE" w:rsidRDefault="00B44105" w:rsidP="00B44105">
      <w:pPr>
        <w:tabs>
          <w:tab w:val="left" w:pos="426"/>
        </w:tabs>
        <w:jc w:val="both"/>
        <w:rPr>
          <w:rFonts w:cs="Arial"/>
        </w:rPr>
      </w:pPr>
      <w:r w:rsidRPr="004F6CEE">
        <w:rPr>
          <w:rFonts w:cs="Arial"/>
        </w:rPr>
        <w:t>De vakoverschrijdende eindtermen voor het secun</w:t>
      </w:r>
      <w:r>
        <w:rPr>
          <w:rFonts w:cs="Arial"/>
        </w:rPr>
        <w:t xml:space="preserve">dair onderwijs zijn te vinden </w:t>
      </w:r>
      <w:r w:rsidRPr="004F6CEE">
        <w:rPr>
          <w:rFonts w:cs="Arial"/>
        </w:rPr>
        <w:t>op de website van het departement onderwijs:</w:t>
      </w:r>
    </w:p>
    <w:p w:rsidR="00B44105" w:rsidRDefault="00001253" w:rsidP="00B44105">
      <w:pPr>
        <w:tabs>
          <w:tab w:val="left" w:pos="426"/>
        </w:tabs>
        <w:jc w:val="both"/>
        <w:rPr>
          <w:rFonts w:cs="Arial"/>
          <w:color w:val="000000"/>
        </w:rPr>
      </w:pPr>
      <w:hyperlink r:id="rId71" w:history="1">
        <w:r w:rsidR="00B44105">
          <w:rPr>
            <w:rStyle w:val="Hyperlink"/>
          </w:rPr>
          <w:t>http://www.ond.vlaanderen.be/curriculum/secundair-onderwijs/index.htm</w:t>
        </w:r>
      </w:hyperlink>
      <w:r w:rsidR="00B44105">
        <w:rPr>
          <w:rFonts w:cs="Arial"/>
          <w:color w:val="000000"/>
        </w:rPr>
        <w:t xml:space="preserve"> </w:t>
      </w:r>
    </w:p>
    <w:p w:rsidR="005E1B88" w:rsidRDefault="005E1B88" w:rsidP="00096822">
      <w:pPr>
        <w:pStyle w:val="Kop1"/>
      </w:pPr>
      <w:bookmarkStart w:id="117" w:name="_Toc378336197"/>
      <w:bookmarkStart w:id="118" w:name="_Toc378336560"/>
      <w:bookmarkStart w:id="119" w:name="_Toc378336713"/>
      <w:r w:rsidRPr="00C425A1">
        <w:lastRenderedPageBreak/>
        <w:t>Integratie ICT</w:t>
      </w:r>
      <w:bookmarkEnd w:id="112"/>
      <w:bookmarkEnd w:id="113"/>
      <w:bookmarkEnd w:id="114"/>
      <w:bookmarkEnd w:id="115"/>
      <w:bookmarkEnd w:id="116"/>
      <w:bookmarkEnd w:id="117"/>
      <w:bookmarkEnd w:id="118"/>
      <w:bookmarkEnd w:id="119"/>
    </w:p>
    <w:p w:rsidR="005E1B88" w:rsidRPr="00551239" w:rsidRDefault="005E1B88" w:rsidP="005E1B88">
      <w:pPr>
        <w:rPr>
          <w:b/>
          <w:szCs w:val="20"/>
          <w:lang w:val="nl-BE"/>
        </w:rPr>
      </w:pPr>
      <w:bookmarkStart w:id="120" w:name="_Toc188944904"/>
      <w:bookmarkStart w:id="121" w:name="_Toc189382109"/>
      <w:r w:rsidRPr="00551239">
        <w:rPr>
          <w:b/>
          <w:szCs w:val="20"/>
          <w:lang w:val="nl-BE"/>
        </w:rPr>
        <w:t>Instructie, differentiatie en remediëring met behulp van ICT</w:t>
      </w:r>
      <w:bookmarkEnd w:id="120"/>
      <w:bookmarkEnd w:id="121"/>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ICT ondersteunt het lesgeven en biedt de mogelijkheid om bepaalde leerinhouden op verschillende manieren voor te stellen en aan te brengen</w:t>
      </w:r>
      <w:r w:rsidR="004114A1">
        <w:rPr>
          <w:szCs w:val="20"/>
          <w:lang w:val="nl-BE"/>
        </w:rPr>
        <w:t xml:space="preserve">, </w:t>
      </w:r>
      <w:r w:rsidRPr="00551239">
        <w:rPr>
          <w:szCs w:val="20"/>
          <w:lang w:val="nl-BE"/>
        </w:rPr>
        <w:t xml:space="preserve"> o.a. via tekst, grafieken, schema’s, geluid, stilstaand en bewegend beeld. In de klas kan dit </w:t>
      </w:r>
      <w:r w:rsidR="004114A1">
        <w:rPr>
          <w:szCs w:val="20"/>
          <w:lang w:val="nl-BE"/>
        </w:rPr>
        <w:t xml:space="preserve">gebeuren </w:t>
      </w:r>
      <w:r w:rsidRPr="00551239">
        <w:rPr>
          <w:szCs w:val="20"/>
          <w:lang w:val="nl-BE"/>
        </w:rPr>
        <w:t>door het gebruik van computers en digitale borden.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Via tests kan worden nagegaan in hoeverre kennis en vaardigheden verworven zijn.  Dit heeft zeker voordelen als het programma een goede feedback aan de leerling geeft en kansen biedt om op verschillende niveaus te werken.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122" w:name="_Toc188944905"/>
      <w:bookmarkStart w:id="123" w:name="_Toc189382110"/>
      <w:r w:rsidRPr="00551239">
        <w:rPr>
          <w:b/>
          <w:szCs w:val="20"/>
          <w:lang w:val="nl-BE"/>
        </w:rPr>
        <w:t>Informatie verwerven en verwerken met ICT</w:t>
      </w:r>
      <w:bookmarkEnd w:id="122"/>
      <w:bookmarkEnd w:id="123"/>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124" w:name="_Toc188944906"/>
      <w:bookmarkStart w:id="125" w:name="_Toc189382111"/>
      <w:r w:rsidRPr="00551239">
        <w:rPr>
          <w:b/>
          <w:szCs w:val="20"/>
          <w:lang w:val="nl-BE"/>
        </w:rPr>
        <w:t>Communiceren met ICT</w:t>
      </w:r>
      <w:bookmarkEnd w:id="124"/>
      <w:bookmarkEnd w:id="125"/>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Communicatie tussen leerkracht en leerling(en) is ook mogelijk: de leerkracht kan cursusmateriaal elektronisch beschikbaar stellen, voorbeelden van toets- en examenvragen, jaarplanning, …</w:t>
      </w:r>
      <w:r>
        <w:rPr>
          <w:szCs w:val="20"/>
          <w:lang w:val="nl-BE"/>
        </w:rPr>
        <w:t xml:space="preserve"> </w:t>
      </w:r>
      <w:r w:rsidRPr="00551239">
        <w:rPr>
          <w:szCs w:val="20"/>
          <w:lang w:val="nl-BE"/>
        </w:rPr>
        <w:t>Leerlingen kunnen verslagen, huistaken, digitaal portfolio e.d. elektronisch naar de leerkracht sturen.</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72"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rsidR="005E1B88" w:rsidRPr="00C425A1" w:rsidRDefault="005E1B88" w:rsidP="00096822">
      <w:pPr>
        <w:pStyle w:val="Kop1"/>
      </w:pPr>
      <w:bookmarkStart w:id="126" w:name="_Toc378336198"/>
      <w:bookmarkStart w:id="127" w:name="_Toc378336561"/>
      <w:bookmarkStart w:id="128" w:name="_Toc378336714"/>
      <w:r>
        <w:lastRenderedPageBreak/>
        <w:t>Taalontwikkelend vakonderwijs</w:t>
      </w:r>
      <w:bookmarkEnd w:id="126"/>
      <w:bookmarkEnd w:id="127"/>
      <w:bookmarkEnd w:id="128"/>
    </w:p>
    <w:p w:rsidR="005E1B88" w:rsidRPr="00006805" w:rsidRDefault="005E1B88"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vakinhouden overgebracht via taal, </w:t>
      </w:r>
      <w:r w:rsidRPr="006E4977">
        <w:t>voornamelijk het Nederlands</w:t>
      </w:r>
      <w:r w:rsidRPr="00006805">
        <w:t xml:space="preserve">. Daarom moeten vakdoelen en taalontwikkeling in elk vak samen worden aangepakt. Elke leerkracht weet immers dat een te lage taalvaardigheid van de leerlingen het bereiken van vakdoelen in gevaar brengt. </w:t>
      </w:r>
    </w:p>
    <w:p w:rsidR="005E1B88" w:rsidRDefault="005E1B88" w:rsidP="005E1B88">
      <w:pPr>
        <w:jc w:val="both"/>
        <w:rPr>
          <w:rFonts w:cs="Arial"/>
        </w:rPr>
      </w:pPr>
      <w:r w:rsidRPr="00006805">
        <w:rPr>
          <w:rFonts w:cs="Arial"/>
        </w:rPr>
        <w:t>De didactiek die leerstofdoelen en taaldoelen bewust aan elkaar koppelt in alle vakken en voor alle leerlingen met de bedoeling leerwinst te boeken, noemt men ‘taalontwikkelend vakonderwijs’</w:t>
      </w:r>
      <w:r>
        <w:rPr>
          <w:rFonts w:cs="Arial"/>
        </w:rPr>
        <w:t>.</w:t>
      </w:r>
    </w:p>
    <w:p w:rsidR="005E1B88" w:rsidRDefault="005E1B88" w:rsidP="005E1B88">
      <w:pPr>
        <w:jc w:val="both"/>
        <w:rPr>
          <w:rFonts w:cs="Arial"/>
        </w:rPr>
      </w:pPr>
    </w:p>
    <w:p w:rsidR="005E1B88" w:rsidRDefault="005E1B88" w:rsidP="005E1B88">
      <w:pPr>
        <w:jc w:val="both"/>
      </w:pPr>
      <w:r>
        <w:t xml:space="preserve">Nederlands speelt een cruciale rol in het taalbeleid dat gericht is op taalontwikkelend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5E1B88" w:rsidRDefault="005E1B88" w:rsidP="005E1B88">
      <w:pPr>
        <w:jc w:val="both"/>
      </w:pPr>
    </w:p>
    <w:p w:rsidR="005E1B88" w:rsidRDefault="005E1B88" w:rsidP="005E1B88">
      <w:pPr>
        <w:jc w:val="both"/>
        <w:rPr>
          <w:b/>
        </w:rPr>
      </w:pPr>
      <w:r>
        <w:rPr>
          <w:b/>
        </w:rPr>
        <w:t xml:space="preserve">Taalontwikkelend vakonderwijs is contextrijk onderwijs vol interactie en met taalsteun. </w:t>
      </w:r>
    </w:p>
    <w:p w:rsidR="005E1B88" w:rsidRDefault="005E1B88" w:rsidP="005E1B88">
      <w:pPr>
        <w:jc w:val="both"/>
      </w:pPr>
    </w:p>
    <w:p w:rsidR="005E1B88" w:rsidRDefault="005E1B88" w:rsidP="007D098F">
      <w:pPr>
        <w:numPr>
          <w:ilvl w:val="0"/>
          <w:numId w:val="33"/>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rsidR="005E1B88" w:rsidRDefault="005E1B88" w:rsidP="005E1B88">
      <w:pPr>
        <w:ind w:firstLine="45"/>
        <w:jc w:val="both"/>
      </w:pPr>
    </w:p>
    <w:p w:rsidR="005E1B88" w:rsidRDefault="005E1B88" w:rsidP="007D098F">
      <w:pPr>
        <w:numPr>
          <w:ilvl w:val="0"/>
          <w:numId w:val="33"/>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5E1B88" w:rsidRDefault="005E1B88" w:rsidP="005E1B88">
      <w:pPr>
        <w:jc w:val="both"/>
      </w:pPr>
    </w:p>
    <w:p w:rsidR="005E1B88" w:rsidRDefault="005E1B88" w:rsidP="007D098F">
      <w:pPr>
        <w:numPr>
          <w:ilvl w:val="0"/>
          <w:numId w:val="33"/>
        </w:numPr>
        <w:jc w:val="both"/>
        <w:rPr>
          <w:rFonts w:cs="Arial"/>
          <w:szCs w:val="22"/>
        </w:rPr>
      </w:pPr>
      <w:r>
        <w:t xml:space="preserve">Taalontwikkelend vakonderwijs voegt aan deze twee leerbevorderende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5E1B88" w:rsidRDefault="005E1B88" w:rsidP="005E1B88">
      <w:pPr>
        <w:jc w:val="both"/>
        <w:rPr>
          <w:rFonts w:cs="Arial"/>
          <w:szCs w:val="22"/>
        </w:rPr>
      </w:pPr>
    </w:p>
    <w:p w:rsidR="005E1B88" w:rsidRDefault="005E1B88" w:rsidP="005E1B88">
      <w:pPr>
        <w:jc w:val="both"/>
        <w:rPr>
          <w:rFonts w:cs="Arial"/>
          <w:szCs w:val="22"/>
        </w:rPr>
      </w:pPr>
      <w:r>
        <w:rPr>
          <w:rFonts w:cs="Arial"/>
          <w:szCs w:val="22"/>
        </w:rPr>
        <w:t xml:space="preserve">Om dit te realiseren hou je rekening met de doelstellingen taal die in dit leerplan zijn opgenomen. </w:t>
      </w:r>
    </w:p>
    <w:p w:rsidR="005E1B88" w:rsidRPr="00551239" w:rsidRDefault="005E1B88" w:rsidP="005E1B88">
      <w:pPr>
        <w:jc w:val="both"/>
        <w:rPr>
          <w:rFonts w:cs="Arial"/>
          <w:szCs w:val="20"/>
        </w:rPr>
      </w:pPr>
      <w:r>
        <w:rPr>
          <w:rFonts w:cs="Arial"/>
          <w:szCs w:val="22"/>
        </w:rPr>
        <w:t xml:space="preserve">Meer informatie vind je in </w:t>
      </w:r>
      <w:r>
        <w:rPr>
          <w:rFonts w:cs="Arial"/>
          <w:b/>
          <w:i/>
          <w:szCs w:val="22"/>
        </w:rPr>
        <w:t>‘Een schoolbeleid voor taalontwikkelend  vakonderwijs’</w:t>
      </w:r>
      <w:r>
        <w:rPr>
          <w:rFonts w:cs="Arial"/>
          <w:szCs w:val="22"/>
        </w:rPr>
        <w:t xml:space="preserve">, op het extranet van OVSG </w:t>
      </w:r>
      <w:hyperlink r:id="rId73"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rsidR="005E1B88" w:rsidRDefault="005E1B88" w:rsidP="00096822">
      <w:pPr>
        <w:pStyle w:val="Kop1"/>
      </w:pPr>
      <w:bookmarkStart w:id="129" w:name="_Toc247095093"/>
      <w:bookmarkStart w:id="130" w:name="_Toc247095401"/>
      <w:bookmarkStart w:id="131" w:name="_Toc247095480"/>
      <w:bookmarkStart w:id="132" w:name="_Toc247095514"/>
      <w:bookmarkStart w:id="133" w:name="_Toc247095619"/>
      <w:bookmarkStart w:id="134" w:name="_Toc378336199"/>
      <w:bookmarkStart w:id="135" w:name="_Toc378336562"/>
      <w:bookmarkStart w:id="136" w:name="_Toc378336715"/>
      <w:r>
        <w:lastRenderedPageBreak/>
        <w:t>Vakgroepwerking</w:t>
      </w:r>
      <w:bookmarkEnd w:id="129"/>
      <w:bookmarkEnd w:id="130"/>
      <w:bookmarkEnd w:id="131"/>
      <w:bookmarkEnd w:id="132"/>
      <w:bookmarkEnd w:id="133"/>
      <w:bookmarkEnd w:id="134"/>
      <w:bookmarkEnd w:id="135"/>
      <w:bookmarkEnd w:id="136"/>
    </w:p>
    <w:p w:rsidR="005E1B88" w:rsidRPr="00551239" w:rsidRDefault="005E1B88" w:rsidP="005E1B88">
      <w:pPr>
        <w:jc w:val="both"/>
        <w:rPr>
          <w:szCs w:val="20"/>
        </w:rPr>
      </w:pPr>
      <w:r w:rsidRPr="00551239">
        <w:rPr>
          <w:szCs w:val="20"/>
        </w:rPr>
        <w:t>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enz…</w:t>
      </w:r>
      <w:r w:rsidRPr="00551239">
        <w:rPr>
          <w:rStyle w:val="Voetnootmarkering"/>
          <w:spacing w:val="-3"/>
          <w:szCs w:val="20"/>
        </w:rPr>
        <w:footnoteReference w:id="2"/>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vakgroepwerking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vakgroepwerking heeft zichtbare effecten in de klas. </w:t>
      </w:r>
    </w:p>
    <w:p w:rsidR="005E1B88" w:rsidRPr="00551239" w:rsidRDefault="005E1B88" w:rsidP="005E1B88">
      <w:pPr>
        <w:jc w:val="both"/>
        <w:rPr>
          <w:szCs w:val="20"/>
        </w:rPr>
      </w:pPr>
    </w:p>
    <w:p w:rsidR="005E1B88" w:rsidRPr="00551239" w:rsidRDefault="005E1B88" w:rsidP="005E1B88">
      <w:pPr>
        <w:jc w:val="both"/>
        <w:rPr>
          <w:szCs w:val="20"/>
          <w:lang w:val="nl-BE"/>
        </w:rPr>
      </w:pPr>
      <w:r w:rsidRPr="00551239">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5E1B88" w:rsidRPr="00551239" w:rsidRDefault="005E1B88" w:rsidP="005E1B88">
      <w:pPr>
        <w:jc w:val="both"/>
        <w:rPr>
          <w:szCs w:val="20"/>
          <w:lang w:val="nl-BE"/>
        </w:rPr>
      </w:pPr>
    </w:p>
    <w:p w:rsidR="005E1B88" w:rsidRPr="009A61A7" w:rsidRDefault="005E1B88" w:rsidP="005E1B88">
      <w:pPr>
        <w:jc w:val="both"/>
        <w:rPr>
          <w:szCs w:val="20"/>
          <w:lang w:val="nl-BE"/>
        </w:rPr>
      </w:pPr>
      <w:r w:rsidRPr="00551239">
        <w:rPr>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lang w:val="nl-BE"/>
        </w:rPr>
        <w:t xml:space="preserve">  </w:t>
      </w:r>
      <w:r w:rsidRPr="00551239">
        <w:rPr>
          <w:szCs w:val="20"/>
          <w:lang w:val="nl-BE"/>
        </w:rPr>
        <w:t>Een goede afstemming van de leerlijnen, zowel verticaal als horizontaal</w:t>
      </w:r>
      <w:r w:rsidR="004114A1">
        <w:rPr>
          <w:szCs w:val="20"/>
          <w:lang w:val="nl-BE"/>
        </w:rPr>
        <w:t>,</w:t>
      </w:r>
      <w:r w:rsidRPr="00551239">
        <w:rPr>
          <w:szCs w:val="20"/>
          <w:lang w:val="nl-BE"/>
        </w:rPr>
        <w:t xml:space="preserve"> en </w:t>
      </w:r>
      <w:r w:rsidR="004114A1">
        <w:rPr>
          <w:szCs w:val="20"/>
          <w:lang w:val="nl-BE"/>
        </w:rPr>
        <w:t xml:space="preserve">van </w:t>
      </w:r>
      <w:r w:rsidRPr="00551239">
        <w:rPr>
          <w:szCs w:val="20"/>
          <w:lang w:val="nl-BE"/>
        </w:rPr>
        <w:t xml:space="preserve">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belangrijk </w:t>
      </w:r>
      <w:r w:rsidR="004114A1">
        <w:rPr>
          <w:szCs w:val="20"/>
          <w:lang w:val="nl-BE"/>
        </w:rPr>
        <w:t>item</w:t>
      </w:r>
      <w:r w:rsidRPr="00551239">
        <w:rPr>
          <w:szCs w:val="20"/>
          <w:lang w:val="nl-BE"/>
        </w:rPr>
        <w:t xml:space="preserve">voor de vakgroepvergaderingen. Leerplanstudie en </w:t>
      </w:r>
      <w:r w:rsidRPr="00551239">
        <w:rPr>
          <w:b/>
          <w:szCs w:val="20"/>
          <w:lang w:val="nl-BE"/>
        </w:rPr>
        <w:t>leerplanrealisatie</w:t>
      </w:r>
      <w:r w:rsidRPr="00551239">
        <w:rPr>
          <w:szCs w:val="20"/>
          <w:lang w:val="nl-BE"/>
        </w:rPr>
        <w:t xml:space="preserve"> vormen dus bij uitstek het onderwerp van een vakgroepvergadering.</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Leerlingenevaluatie</w:t>
      </w:r>
      <w:r w:rsidRPr="00551239">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 xml:space="preserve">Leerlingenbegeleiding </w:t>
      </w:r>
      <w:r w:rsidRPr="00551239">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lang w:val="nl-BE"/>
        </w:rPr>
        <w:t>kwaliteitszorg</w:t>
      </w:r>
      <w:r w:rsidRPr="00551239">
        <w:rPr>
          <w:szCs w:val="20"/>
          <w:lang w:val="nl-BE"/>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lang w:val="nl-BE"/>
        </w:rPr>
        <w:t>Zo kan een kwaliteitsvolle vakgroepwerking echt renderen en heeft dit effect op de leerresultaten van de leerlingen.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Meer informatie vindt u in de </w:t>
      </w:r>
      <w:r w:rsidRPr="00551239">
        <w:rPr>
          <w:b/>
          <w:i/>
          <w:szCs w:val="20"/>
          <w:lang w:val="nl-BE"/>
        </w:rPr>
        <w:t>Leidraad kwaliteitsvolle vakgroepwerking</w:t>
      </w:r>
      <w:r w:rsidRPr="00551239">
        <w:rPr>
          <w:szCs w:val="20"/>
          <w:lang w:val="nl-BE"/>
        </w:rPr>
        <w:t>, op het extranet van OVSG</w:t>
      </w:r>
      <w:r w:rsidRPr="00551239">
        <w:rPr>
          <w:b/>
          <w:i/>
          <w:szCs w:val="20"/>
          <w:lang w:val="nl-BE"/>
        </w:rPr>
        <w:t>,</w:t>
      </w:r>
      <w:r w:rsidRPr="00551239">
        <w:rPr>
          <w:rFonts w:cs="Arial"/>
          <w:color w:val="000000"/>
          <w:szCs w:val="20"/>
        </w:rPr>
        <w:t xml:space="preserve"> </w:t>
      </w:r>
      <w:hyperlink r:id="rId74"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551239" w:rsidRDefault="005E1B88" w:rsidP="005E1B88">
      <w:pPr>
        <w:jc w:val="both"/>
        <w:rPr>
          <w:szCs w:val="20"/>
          <w:lang w:val="nl-BE"/>
        </w:rPr>
      </w:pPr>
    </w:p>
    <w:p w:rsidR="005E1B88" w:rsidRPr="00551239" w:rsidRDefault="005E1B88" w:rsidP="005E1B88">
      <w:pPr>
        <w:rPr>
          <w:rFonts w:cs="Arial"/>
          <w:i/>
          <w:szCs w:val="20"/>
          <w:lang w:val="nl-BE"/>
        </w:rPr>
      </w:pPr>
    </w:p>
    <w:p w:rsidR="005E1B88" w:rsidRPr="002814FA" w:rsidRDefault="005E1B88" w:rsidP="00096822">
      <w:pPr>
        <w:pStyle w:val="Kop1"/>
      </w:pPr>
      <w:bookmarkStart w:id="137" w:name="_Toc247095094"/>
      <w:bookmarkStart w:id="138" w:name="_Toc247095402"/>
      <w:bookmarkStart w:id="139" w:name="_Toc247095481"/>
      <w:bookmarkStart w:id="140" w:name="_Toc247095515"/>
      <w:bookmarkStart w:id="141" w:name="_Toc247095620"/>
      <w:bookmarkStart w:id="142" w:name="_Toc378336200"/>
      <w:bookmarkStart w:id="143" w:name="_Toc378336563"/>
      <w:bookmarkStart w:id="144" w:name="_Toc378336716"/>
      <w:r w:rsidRPr="002814FA">
        <w:lastRenderedPageBreak/>
        <w:t>Evaluatie</w:t>
      </w:r>
      <w:bookmarkEnd w:id="137"/>
      <w:bookmarkEnd w:id="138"/>
      <w:bookmarkEnd w:id="139"/>
      <w:bookmarkEnd w:id="140"/>
      <w:bookmarkEnd w:id="141"/>
      <w:bookmarkEnd w:id="142"/>
      <w:bookmarkEnd w:id="143"/>
      <w:bookmarkEnd w:id="144"/>
      <w:r w:rsidRPr="002814FA">
        <w:t xml:space="preserve"> </w:t>
      </w:r>
    </w:p>
    <w:p w:rsidR="005E1B88" w:rsidRPr="00551239" w:rsidRDefault="005E1B88" w:rsidP="005E1B88">
      <w:pPr>
        <w:rPr>
          <w:b/>
          <w:szCs w:val="20"/>
        </w:rPr>
      </w:pPr>
      <w:r w:rsidRPr="00551239">
        <w:rPr>
          <w:b/>
          <w:szCs w:val="20"/>
        </w:rPr>
        <w:t>Waarom evalueren?</w:t>
      </w:r>
    </w:p>
    <w:p w:rsidR="005E1B88" w:rsidRPr="00551239" w:rsidRDefault="005E1B88" w:rsidP="005E1B88">
      <w:pPr>
        <w:rPr>
          <w:b/>
          <w:szCs w:val="20"/>
        </w:rPr>
      </w:pPr>
    </w:p>
    <w:p w:rsidR="005E1B88" w:rsidRPr="00551239" w:rsidRDefault="005E1B88" w:rsidP="005E1B88">
      <w:pPr>
        <w:jc w:val="both"/>
        <w:rPr>
          <w:szCs w:val="20"/>
          <w:lang w:eastAsia="nl-BE"/>
        </w:rPr>
      </w:pPr>
      <w:r w:rsidRPr="00551239">
        <w:rPr>
          <w:szCs w:val="20"/>
          <w:lang w:eastAsia="nl-BE"/>
        </w:rPr>
        <w:t>Evaluatie kan zeer verschillende functies hebben:</w:t>
      </w:r>
    </w:p>
    <w:p w:rsidR="005E1B88" w:rsidRPr="00551239" w:rsidRDefault="005E1B88" w:rsidP="007D098F">
      <w:pPr>
        <w:numPr>
          <w:ilvl w:val="0"/>
          <w:numId w:val="29"/>
        </w:numPr>
        <w:jc w:val="both"/>
        <w:rPr>
          <w:szCs w:val="20"/>
          <w:lang w:eastAsia="nl-BE"/>
        </w:rPr>
      </w:pPr>
      <w:r w:rsidRPr="00551239">
        <w:rPr>
          <w:szCs w:val="20"/>
          <w:lang w:eastAsia="nl-BE"/>
        </w:rPr>
        <w:t>formatief;</w:t>
      </w:r>
    </w:p>
    <w:p w:rsidR="005E1B88" w:rsidRPr="00551239" w:rsidRDefault="005E1B88" w:rsidP="007D098F">
      <w:pPr>
        <w:numPr>
          <w:ilvl w:val="0"/>
          <w:numId w:val="29"/>
        </w:numPr>
        <w:jc w:val="both"/>
        <w:rPr>
          <w:szCs w:val="20"/>
          <w:lang w:eastAsia="nl-BE"/>
        </w:rPr>
      </w:pPr>
      <w:r w:rsidRPr="00551239">
        <w:rPr>
          <w:szCs w:val="20"/>
          <w:lang w:eastAsia="nl-BE"/>
        </w:rPr>
        <w:t>summatief.</w:t>
      </w:r>
    </w:p>
    <w:p w:rsidR="005E1B88" w:rsidRPr="00551239" w:rsidRDefault="005E1B88" w:rsidP="005E1B88">
      <w:pPr>
        <w:ind w:left="360"/>
        <w:jc w:val="both"/>
        <w:rPr>
          <w:szCs w:val="20"/>
          <w:lang w:eastAsia="nl-BE"/>
        </w:rPr>
      </w:pPr>
    </w:p>
    <w:p w:rsidR="005E1B88" w:rsidRPr="00551239" w:rsidRDefault="005E1B88" w:rsidP="005E1B88">
      <w:pPr>
        <w:jc w:val="both"/>
        <w:rPr>
          <w:szCs w:val="20"/>
          <w:lang w:eastAsia="nl-BE"/>
        </w:rPr>
      </w:pPr>
      <w:r w:rsidRPr="00551239">
        <w:rPr>
          <w:b/>
          <w:szCs w:val="20"/>
          <w:lang w:eastAsia="nl-BE"/>
        </w:rPr>
        <w:t>Formatieve</w:t>
      </w:r>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w:t>
      </w:r>
      <w:r w:rsidR="004114A1">
        <w:rPr>
          <w:szCs w:val="20"/>
        </w:rPr>
        <w:t xml:space="preserve">door </w:t>
      </w:r>
      <w:r w:rsidRPr="00551239">
        <w:rPr>
          <w:szCs w:val="20"/>
          <w:lang w:eastAsia="nl-BE"/>
        </w:rPr>
        <w:t>het leerproces en het lesgeven bij</w:t>
      </w:r>
      <w:r w:rsidR="004114A1">
        <w:rPr>
          <w:szCs w:val="20"/>
          <w:lang w:eastAsia="nl-BE"/>
        </w:rPr>
        <w:t xml:space="preserve"> te </w:t>
      </w:r>
      <w:r w:rsidRPr="00551239">
        <w:rPr>
          <w:szCs w:val="20"/>
          <w:lang w:eastAsia="nl-BE"/>
        </w:rPr>
        <w:t>sturen.</w:t>
      </w:r>
    </w:p>
    <w:p w:rsidR="005E1B88" w:rsidRPr="00551239" w:rsidRDefault="005E1B88" w:rsidP="005E1B88">
      <w:pPr>
        <w:jc w:val="both"/>
        <w:rPr>
          <w:szCs w:val="20"/>
          <w:lang w:eastAsia="nl-BE"/>
        </w:rPr>
      </w:pPr>
      <w:r w:rsidRPr="00551239">
        <w:rPr>
          <w:b/>
          <w:szCs w:val="20"/>
          <w:lang w:eastAsia="nl-BE"/>
        </w:rPr>
        <w:t>Summatieve</w:t>
      </w:r>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 en dit om de leerling te oriënteren en te selecteren.</w:t>
      </w:r>
    </w:p>
    <w:p w:rsidR="005E1B88" w:rsidRPr="00551239" w:rsidRDefault="005E1B88" w:rsidP="005E1B88">
      <w:pPr>
        <w:rPr>
          <w:b/>
          <w:szCs w:val="20"/>
          <w:lang w:eastAsia="nl-BE"/>
        </w:rPr>
      </w:pPr>
    </w:p>
    <w:p w:rsidR="005E1B88" w:rsidRPr="00551239" w:rsidRDefault="005E1B88" w:rsidP="005E1B88">
      <w:pPr>
        <w:rPr>
          <w:b/>
          <w:szCs w:val="20"/>
          <w:lang w:eastAsia="nl-BE"/>
        </w:rPr>
      </w:pPr>
    </w:p>
    <w:p w:rsidR="005E1B88" w:rsidRPr="00551239" w:rsidRDefault="005E1B88" w:rsidP="005E1B88">
      <w:pPr>
        <w:rPr>
          <w:b/>
          <w:szCs w:val="20"/>
        </w:rPr>
      </w:pPr>
      <w:r w:rsidRPr="00551239">
        <w:rPr>
          <w:b/>
          <w:szCs w:val="20"/>
        </w:rPr>
        <w:t>Wat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5E1B88" w:rsidRPr="00551239" w:rsidRDefault="005E1B88" w:rsidP="005E1B88">
      <w:pPr>
        <w:jc w:val="both"/>
        <w:rPr>
          <w:i/>
          <w:iCs/>
          <w:szCs w:val="20"/>
        </w:rPr>
      </w:pPr>
    </w:p>
    <w:p w:rsidR="005E1B88" w:rsidRPr="00551239" w:rsidRDefault="005E1B88" w:rsidP="005E1B88">
      <w:pPr>
        <w:jc w:val="both"/>
        <w:rPr>
          <w:i/>
          <w:iCs/>
          <w:szCs w:val="20"/>
        </w:rPr>
      </w:pPr>
      <w:r w:rsidRPr="00551239">
        <w:rPr>
          <w:i/>
          <w:iCs/>
          <w:szCs w:val="20"/>
        </w:rPr>
        <w:t>Procesevaluatie</w:t>
      </w:r>
    </w:p>
    <w:p w:rsidR="005E1B88" w:rsidRPr="00551239" w:rsidRDefault="005E1B88"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5E1B88" w:rsidRPr="00551239" w:rsidRDefault="005E1B88" w:rsidP="005E1B88">
      <w:pPr>
        <w:jc w:val="both"/>
        <w:rPr>
          <w:szCs w:val="20"/>
        </w:rPr>
      </w:pPr>
    </w:p>
    <w:p w:rsidR="005E1B88" w:rsidRPr="00551239" w:rsidRDefault="005E1B88" w:rsidP="005E1B88">
      <w:pPr>
        <w:jc w:val="both"/>
        <w:rPr>
          <w:szCs w:val="20"/>
        </w:rPr>
      </w:pPr>
      <w:r w:rsidRPr="00551239">
        <w:rPr>
          <w:i/>
          <w:iCs/>
          <w:szCs w:val="20"/>
        </w:rPr>
        <w:t>Productevaluatie</w:t>
      </w:r>
    </w:p>
    <w:p w:rsidR="005E1B88" w:rsidRPr="00551239" w:rsidRDefault="005E1B88"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t>Wie evalueert?</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In sommige gevallen zullen derden de leerlingen mee evalueren. Dit zal bijvoorbeeld het geval zijn wanneer een leerling tijdens een stage door de stagementor geëvalueerd wordt.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lastRenderedPageBreak/>
        <w:t>Hoe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rsidR="005E1B88" w:rsidRPr="00551239" w:rsidRDefault="005E1B88" w:rsidP="005E1B88">
      <w:pPr>
        <w:jc w:val="both"/>
        <w:rPr>
          <w:szCs w:val="20"/>
        </w:rPr>
      </w:pPr>
    </w:p>
    <w:p w:rsidR="005E1B88" w:rsidRDefault="005E1B88" w:rsidP="005E1B88">
      <w:pPr>
        <w:jc w:val="both"/>
        <w:rPr>
          <w:rFonts w:cs="Arial"/>
          <w:color w:val="000000"/>
          <w:szCs w:val="22"/>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75"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4319B3" w:rsidRDefault="005E1B88" w:rsidP="00096822">
      <w:pPr>
        <w:pStyle w:val="Kop1"/>
      </w:pPr>
      <w:bookmarkStart w:id="145" w:name="_Toc247095095"/>
      <w:bookmarkStart w:id="146" w:name="_Toc247095403"/>
      <w:bookmarkStart w:id="147" w:name="_Toc247095482"/>
      <w:bookmarkStart w:id="148" w:name="_Toc247095516"/>
      <w:bookmarkStart w:id="149" w:name="_Toc247095621"/>
      <w:bookmarkStart w:id="150" w:name="_Toc378336201"/>
      <w:bookmarkStart w:id="151" w:name="_Toc378336564"/>
      <w:bookmarkStart w:id="152" w:name="_Toc378336717"/>
      <w:r w:rsidRPr="004319B3">
        <w:lastRenderedPageBreak/>
        <w:t>Minimale materiële vereisten</w:t>
      </w:r>
      <w:bookmarkEnd w:id="145"/>
      <w:bookmarkEnd w:id="146"/>
      <w:bookmarkEnd w:id="147"/>
      <w:bookmarkEnd w:id="148"/>
      <w:bookmarkEnd w:id="149"/>
      <w:bookmarkEnd w:id="150"/>
      <w:bookmarkEnd w:id="151"/>
      <w:bookmarkEnd w:id="152"/>
      <w:r w:rsidRPr="004319B3">
        <w:t xml:space="preserve"> </w:t>
      </w:r>
    </w:p>
    <w:p w:rsidR="00B44105" w:rsidRDefault="00B44105" w:rsidP="00B44105">
      <w:pPr>
        <w:rPr>
          <w:rFonts w:cs="Arial"/>
          <w:szCs w:val="20"/>
        </w:rPr>
      </w:pPr>
      <w:r w:rsidRPr="00551239">
        <w:rPr>
          <w:rFonts w:cs="Arial"/>
          <w:szCs w:val="20"/>
        </w:rPr>
        <w:t>Het betreft de materiële vereisten die minimum noodzakelijk zijn voor een goede uitvoering van het leerplan.</w:t>
      </w:r>
    </w:p>
    <w:p w:rsidR="00B44105" w:rsidRDefault="00B44105" w:rsidP="00B44105">
      <w:pPr>
        <w:rPr>
          <w:rFonts w:cs="Arial"/>
          <w:szCs w:val="20"/>
        </w:rPr>
      </w:pPr>
    </w:p>
    <w:p w:rsidR="00B44105" w:rsidRDefault="00B44105" w:rsidP="00B44105">
      <w:pPr>
        <w:pStyle w:val="Platteteksteersteinspringing2"/>
        <w:spacing w:after="0"/>
        <w:ind w:left="0" w:firstLine="0"/>
        <w:rPr>
          <w:b/>
          <w:i/>
          <w:color w:val="4F81BD" w:themeColor="accent1"/>
          <w:u w:val="single"/>
          <w:lang w:val="nl-BE"/>
        </w:rPr>
      </w:pPr>
      <w:r w:rsidRPr="002A7638">
        <w:rPr>
          <w:b/>
          <w:i/>
          <w:color w:val="4F81BD" w:themeColor="accent1"/>
          <w:u w:val="single"/>
          <w:lang w:val="nl-BE"/>
        </w:rPr>
        <w:t xml:space="preserve">Veiligheid en welzijn op school </w:t>
      </w:r>
    </w:p>
    <w:p w:rsidR="00B44105" w:rsidRPr="004074CC" w:rsidRDefault="00B44105" w:rsidP="00B44105">
      <w:pPr>
        <w:pStyle w:val="Platteteksteersteinspringing2"/>
        <w:spacing w:after="0"/>
        <w:ind w:left="0" w:firstLine="0"/>
        <w:rPr>
          <w:b/>
          <w:i/>
          <w:color w:val="4F81BD" w:themeColor="accent1"/>
          <w:szCs w:val="20"/>
          <w:u w:val="single"/>
          <w:lang w:val="nl-BE"/>
        </w:rPr>
      </w:pPr>
    </w:p>
    <w:p w:rsidR="00B44105" w:rsidRPr="004074CC" w:rsidRDefault="00B44105" w:rsidP="00B44105">
      <w:pPr>
        <w:pStyle w:val="Platteteksteersteinspringing2"/>
        <w:spacing w:after="0"/>
        <w:ind w:left="0" w:firstLine="0"/>
        <w:rPr>
          <w:rFonts w:cs="Arial"/>
          <w:szCs w:val="20"/>
          <w:lang w:val="nl-BE" w:eastAsia="nl-BE"/>
        </w:rPr>
      </w:pPr>
      <w:r w:rsidRPr="004074CC">
        <w:rPr>
          <w:szCs w:val="20"/>
          <w:lang w:val="nl-BE"/>
        </w:rPr>
        <w:t xml:space="preserve">Raadpleeg hiervoor </w:t>
      </w:r>
      <w:hyperlink r:id="rId76" w:history="1">
        <w:r w:rsidR="009D7424" w:rsidRPr="009D7424">
          <w:rPr>
            <w:rStyle w:val="Hyperlink"/>
            <w:szCs w:val="20"/>
            <w:lang w:val="nl-BE"/>
          </w:rPr>
          <w:t>http://www.ond.vlaanderen.be/inspectie/Opdrachten/Doorlichten/controle_bvh.htm</w:t>
        </w:r>
      </w:hyperlink>
      <w:r w:rsidR="009D7424" w:rsidRPr="009D7424">
        <w:rPr>
          <w:szCs w:val="20"/>
          <w:lang w:val="nl-BE"/>
        </w:rPr>
        <w:t xml:space="preserve"> </w:t>
      </w:r>
      <w:r w:rsidRPr="004074CC">
        <w:rPr>
          <w:szCs w:val="20"/>
          <w:lang w:val="nl-BE"/>
        </w:rPr>
        <w:t>waar men de c</w:t>
      </w:r>
      <w:r w:rsidRPr="004074CC">
        <w:rPr>
          <w:rFonts w:cs="Arial"/>
          <w:szCs w:val="20"/>
          <w:lang w:val="nl-BE" w:eastAsia="nl-BE"/>
        </w:rPr>
        <w:t>ontrole op ‘Veiligheid en welzijn’ kan nagaan aan de hand van het document ‘Dynamisch welzijnsbeleid van instellingen’. De variabelen zijn:</w:t>
      </w:r>
    </w:p>
    <w:p w:rsidR="00B44105" w:rsidRPr="004074CC" w:rsidRDefault="00B44105" w:rsidP="00B44105">
      <w:pPr>
        <w:pStyle w:val="Platteteksteersteinspringing2"/>
        <w:numPr>
          <w:ilvl w:val="0"/>
          <w:numId w:val="45"/>
        </w:numPr>
        <w:spacing w:after="0"/>
        <w:rPr>
          <w:rFonts w:cs="Arial"/>
          <w:szCs w:val="20"/>
          <w:lang w:val="nl-BE" w:eastAsia="nl-BE"/>
        </w:rPr>
      </w:pPr>
      <w:r w:rsidRPr="004074CC">
        <w:rPr>
          <w:rFonts w:cs="Arial"/>
          <w:szCs w:val="20"/>
          <w:lang w:val="nl-BE" w:eastAsia="nl-BE"/>
        </w:rPr>
        <w:t>de organisatie van het welzijnsbeleid</w:t>
      </w:r>
    </w:p>
    <w:p w:rsidR="00B44105" w:rsidRPr="004074CC" w:rsidRDefault="00B44105" w:rsidP="00B44105">
      <w:pPr>
        <w:pStyle w:val="Platteteksteersteinspringing2"/>
        <w:numPr>
          <w:ilvl w:val="0"/>
          <w:numId w:val="45"/>
        </w:numPr>
        <w:spacing w:after="0"/>
        <w:rPr>
          <w:rFonts w:cs="Arial"/>
          <w:szCs w:val="20"/>
          <w:lang w:val="nl-BE" w:eastAsia="nl-BE"/>
        </w:rPr>
      </w:pPr>
      <w:r w:rsidRPr="004074CC">
        <w:rPr>
          <w:rFonts w:cs="Arial"/>
          <w:szCs w:val="20"/>
          <w:lang w:val="nl-BE" w:eastAsia="nl-BE"/>
        </w:rPr>
        <w:t>de veiligheid van de werk- en leeromgeving (bv. de veiligheid van toestellen, de aanwezigheid van beschermingsmiddelen, …)</w:t>
      </w:r>
    </w:p>
    <w:p w:rsidR="00B44105" w:rsidRPr="004074CC" w:rsidRDefault="00B44105" w:rsidP="00B44105">
      <w:pPr>
        <w:pStyle w:val="Platteteksteersteinspringing2"/>
        <w:numPr>
          <w:ilvl w:val="0"/>
          <w:numId w:val="45"/>
        </w:numPr>
        <w:spacing w:after="0"/>
        <w:rPr>
          <w:rFonts w:cs="Arial"/>
          <w:szCs w:val="20"/>
          <w:lang w:val="nl-BE" w:eastAsia="nl-BE"/>
        </w:rPr>
      </w:pPr>
      <w:r w:rsidRPr="004074CC">
        <w:rPr>
          <w:rFonts w:cs="Arial"/>
          <w:szCs w:val="20"/>
          <w:lang w:val="nl-BE" w:eastAsia="nl-BE"/>
        </w:rPr>
        <w:t>gezondheid en hygiëne</w:t>
      </w:r>
    </w:p>
    <w:p w:rsidR="00B44105" w:rsidRPr="004074CC" w:rsidRDefault="00B44105" w:rsidP="00B44105">
      <w:pPr>
        <w:pStyle w:val="Platteteksteersteinspringing2"/>
        <w:numPr>
          <w:ilvl w:val="0"/>
          <w:numId w:val="45"/>
        </w:numPr>
        <w:spacing w:after="0"/>
        <w:rPr>
          <w:rFonts w:cs="Arial"/>
          <w:szCs w:val="20"/>
          <w:lang w:val="nl-BE" w:eastAsia="nl-BE"/>
        </w:rPr>
      </w:pPr>
      <w:r w:rsidRPr="004074CC">
        <w:rPr>
          <w:rFonts w:cs="Arial"/>
          <w:szCs w:val="20"/>
          <w:lang w:val="nl-BE" w:eastAsia="nl-BE"/>
        </w:rPr>
        <w:t>milieu (bv. omgaan met gevaarlijke producten)</w:t>
      </w:r>
    </w:p>
    <w:p w:rsidR="00B44105" w:rsidRPr="004074CC" w:rsidRDefault="00B44105" w:rsidP="00B44105">
      <w:pPr>
        <w:pStyle w:val="Platteteksteersteinspringing2"/>
        <w:spacing w:after="0"/>
        <w:ind w:left="0" w:firstLine="0"/>
        <w:rPr>
          <w:rFonts w:cs="Arial"/>
          <w:bCs/>
          <w:iCs/>
          <w:szCs w:val="20"/>
          <w:lang w:val="nl-BE" w:eastAsia="nl-BE"/>
        </w:rPr>
      </w:pPr>
    </w:p>
    <w:p w:rsidR="00B44105" w:rsidRPr="004074CC" w:rsidRDefault="00B44105" w:rsidP="00B44105">
      <w:pPr>
        <w:pStyle w:val="Lijst"/>
        <w:rPr>
          <w:szCs w:val="20"/>
          <w:lang w:val="nl-BE"/>
        </w:rPr>
      </w:pPr>
      <w:r w:rsidRPr="004074CC">
        <w:rPr>
          <w:szCs w:val="20"/>
          <w:lang w:val="nl-BE"/>
        </w:rPr>
        <w:t>Voor deze laatste variabele gelden een aantal basisvereisten:</w:t>
      </w:r>
    </w:p>
    <w:p w:rsidR="00B44105" w:rsidRPr="004074CC" w:rsidRDefault="00B44105" w:rsidP="00B44105">
      <w:pPr>
        <w:pStyle w:val="Lijstalinea"/>
        <w:numPr>
          <w:ilvl w:val="0"/>
          <w:numId w:val="46"/>
        </w:numPr>
        <w:autoSpaceDE w:val="0"/>
        <w:autoSpaceDN w:val="0"/>
        <w:adjustRightInd w:val="0"/>
        <w:rPr>
          <w:rFonts w:cs="Arial"/>
          <w:sz w:val="20"/>
          <w:lang w:val="nl-BE" w:eastAsia="nl-BE"/>
        </w:rPr>
      </w:pPr>
      <w:r w:rsidRPr="004074CC">
        <w:rPr>
          <w:rFonts w:cs="Arial"/>
          <w:sz w:val="20"/>
          <w:lang w:val="nl-BE" w:eastAsia="nl-BE"/>
        </w:rPr>
        <w:t>ontvlambare producten zijn reglementair opgeslagen.</w:t>
      </w:r>
    </w:p>
    <w:p w:rsidR="00B44105" w:rsidRPr="004074CC" w:rsidRDefault="00B44105" w:rsidP="00B44105">
      <w:pPr>
        <w:pStyle w:val="Lijstalinea"/>
        <w:numPr>
          <w:ilvl w:val="0"/>
          <w:numId w:val="46"/>
        </w:numPr>
        <w:autoSpaceDE w:val="0"/>
        <w:autoSpaceDN w:val="0"/>
        <w:adjustRightInd w:val="0"/>
        <w:rPr>
          <w:rFonts w:cs="Arial"/>
          <w:sz w:val="20"/>
          <w:lang w:val="nl-BE" w:eastAsia="nl-BE"/>
        </w:rPr>
      </w:pPr>
      <w:r w:rsidRPr="004074CC">
        <w:rPr>
          <w:rFonts w:cs="Arial"/>
          <w:sz w:val="20"/>
          <w:lang w:val="nl-BE" w:eastAsia="nl-BE"/>
        </w:rPr>
        <w:t>radioactieve producten, indien aanwezig, zijn veilig opgeslagen.</w:t>
      </w:r>
    </w:p>
    <w:p w:rsidR="00B44105" w:rsidRPr="004074CC" w:rsidRDefault="00B44105" w:rsidP="00B44105">
      <w:pPr>
        <w:pStyle w:val="Lijstalinea"/>
        <w:numPr>
          <w:ilvl w:val="0"/>
          <w:numId w:val="46"/>
        </w:numPr>
        <w:autoSpaceDE w:val="0"/>
        <w:autoSpaceDN w:val="0"/>
        <w:adjustRightInd w:val="0"/>
        <w:rPr>
          <w:rFonts w:cs="Arial"/>
          <w:sz w:val="20"/>
          <w:lang w:val="nl-BE" w:eastAsia="nl-BE"/>
        </w:rPr>
      </w:pPr>
      <w:r w:rsidRPr="004074CC">
        <w:rPr>
          <w:rFonts w:cs="Arial"/>
          <w:sz w:val="20"/>
          <w:lang w:val="nl-BE" w:eastAsia="nl-BE"/>
        </w:rPr>
        <w:t xml:space="preserve">er is een geactualiseerde inventaris van de producten met gevaarlijke </w:t>
      </w:r>
      <w:r>
        <w:rPr>
          <w:rFonts w:cs="Arial"/>
          <w:sz w:val="20"/>
          <w:lang w:val="nl-BE" w:eastAsia="nl-BE"/>
        </w:rPr>
        <w:t>e</w:t>
      </w:r>
      <w:r w:rsidRPr="004074CC">
        <w:rPr>
          <w:rFonts w:cs="Arial"/>
          <w:sz w:val="20"/>
          <w:lang w:val="nl-BE" w:eastAsia="nl-BE"/>
        </w:rPr>
        <w:t>igenschappen.</w:t>
      </w:r>
    </w:p>
    <w:p w:rsidR="00B44105" w:rsidRPr="004074CC" w:rsidRDefault="00B44105" w:rsidP="00B44105">
      <w:pPr>
        <w:pStyle w:val="Lijstalinea"/>
        <w:numPr>
          <w:ilvl w:val="0"/>
          <w:numId w:val="46"/>
        </w:numPr>
        <w:autoSpaceDE w:val="0"/>
        <w:autoSpaceDN w:val="0"/>
        <w:adjustRightInd w:val="0"/>
        <w:rPr>
          <w:rFonts w:cs="Arial"/>
          <w:sz w:val="20"/>
          <w:lang w:val="nl-BE" w:eastAsia="nl-BE"/>
        </w:rPr>
      </w:pPr>
      <w:r w:rsidRPr="004074CC">
        <w:rPr>
          <w:rFonts w:cs="Arial"/>
          <w:sz w:val="20"/>
          <w:lang w:val="nl-BE" w:eastAsia="nl-BE"/>
        </w:rPr>
        <w:t>de risicoanalyse van elke gevaarlijke stof of preparaat bevat minimaal de veiligheids- en gezondheidskaart (MSDS-fiche).</w:t>
      </w:r>
    </w:p>
    <w:p w:rsidR="00B44105" w:rsidRPr="004074CC" w:rsidRDefault="00B44105" w:rsidP="00B44105">
      <w:pPr>
        <w:pStyle w:val="Lijstalinea"/>
        <w:numPr>
          <w:ilvl w:val="0"/>
          <w:numId w:val="46"/>
        </w:numPr>
        <w:autoSpaceDE w:val="0"/>
        <w:autoSpaceDN w:val="0"/>
        <w:adjustRightInd w:val="0"/>
        <w:rPr>
          <w:rFonts w:cs="Arial"/>
          <w:sz w:val="20"/>
          <w:lang w:val="nl-BE" w:eastAsia="nl-BE"/>
        </w:rPr>
      </w:pPr>
      <w:r w:rsidRPr="004074CC">
        <w:rPr>
          <w:rFonts w:cs="Arial"/>
          <w:sz w:val="20"/>
          <w:lang w:val="nl-BE" w:eastAsia="nl-BE"/>
        </w:rPr>
        <w:t>producten met gevaarlijke eigenschappen zijn voorzien van een genormeerd etiket met de voorgeschreven informatie.</w:t>
      </w:r>
    </w:p>
    <w:p w:rsidR="00B44105" w:rsidRPr="004074CC" w:rsidRDefault="00B44105" w:rsidP="00B44105">
      <w:pPr>
        <w:pStyle w:val="Lijstalinea"/>
        <w:numPr>
          <w:ilvl w:val="0"/>
          <w:numId w:val="46"/>
        </w:numPr>
        <w:autoSpaceDE w:val="0"/>
        <w:autoSpaceDN w:val="0"/>
        <w:adjustRightInd w:val="0"/>
        <w:rPr>
          <w:rFonts w:cs="Arial"/>
          <w:sz w:val="20"/>
          <w:lang w:val="nl-BE" w:eastAsia="nl-BE"/>
        </w:rPr>
      </w:pPr>
      <w:r w:rsidRPr="004074CC">
        <w:rPr>
          <w:rFonts w:cs="Arial"/>
          <w:sz w:val="20"/>
          <w:lang w:val="nl-BE" w:eastAsia="nl-BE"/>
        </w:rPr>
        <w:t>de instelling beschikt over een milieumelding (klasse 3) of milieuvergunning (klasse 1 of 2).</w:t>
      </w:r>
    </w:p>
    <w:p w:rsidR="00B44105" w:rsidRPr="004074CC" w:rsidRDefault="00B44105" w:rsidP="00B44105">
      <w:pPr>
        <w:pStyle w:val="Lijstalinea"/>
        <w:numPr>
          <w:ilvl w:val="0"/>
          <w:numId w:val="46"/>
        </w:numPr>
        <w:autoSpaceDE w:val="0"/>
        <w:autoSpaceDN w:val="0"/>
        <w:adjustRightInd w:val="0"/>
        <w:rPr>
          <w:rFonts w:cs="Arial"/>
          <w:sz w:val="20"/>
          <w:lang w:val="nl-BE" w:eastAsia="nl-BE"/>
        </w:rPr>
      </w:pPr>
      <w:r w:rsidRPr="004074CC">
        <w:rPr>
          <w:rFonts w:cs="Arial"/>
          <w:sz w:val="20"/>
          <w:lang w:val="nl-BE" w:eastAsia="nl-BE"/>
        </w:rPr>
        <w:t xml:space="preserve">gevaarlijke producten worden reglementair opgeslagen (opgeborgen in geschikte kasten). </w:t>
      </w:r>
    </w:p>
    <w:p w:rsidR="00B44105" w:rsidRPr="004074CC" w:rsidRDefault="00B44105" w:rsidP="00B44105">
      <w:pPr>
        <w:pStyle w:val="Lijst"/>
        <w:rPr>
          <w:szCs w:val="20"/>
          <w:lang w:val="nl-BE"/>
        </w:rPr>
      </w:pPr>
    </w:p>
    <w:p w:rsidR="00B44105" w:rsidRDefault="00B44105" w:rsidP="00B44105">
      <w:pPr>
        <w:pStyle w:val="Lijst"/>
        <w:rPr>
          <w:lang w:val="nl-BE"/>
        </w:rPr>
      </w:pPr>
      <w:r w:rsidRPr="00AC5784">
        <w:rPr>
          <w:b/>
          <w:color w:val="4F81BD" w:themeColor="accent1"/>
          <w:u w:val="single"/>
          <w:lang w:val="nl-BE"/>
        </w:rPr>
        <w:t>De wetenschapsklas/het labo</w:t>
      </w:r>
      <w:r>
        <w:rPr>
          <w:lang w:val="nl-BE"/>
        </w:rPr>
        <w:t xml:space="preserve"> </w:t>
      </w:r>
    </w:p>
    <w:p w:rsidR="00B44105" w:rsidRDefault="00B44105" w:rsidP="00B44105">
      <w:pPr>
        <w:pStyle w:val="Lijst"/>
        <w:rPr>
          <w:lang w:val="nl-BE"/>
        </w:rPr>
      </w:pPr>
    </w:p>
    <w:p w:rsidR="00B44105" w:rsidRPr="00633691" w:rsidRDefault="00B44105" w:rsidP="00B44105">
      <w:pPr>
        <w:pStyle w:val="Lijst"/>
        <w:rPr>
          <w:lang w:val="nl-BE"/>
        </w:rPr>
      </w:pPr>
      <w:r>
        <w:rPr>
          <w:lang w:val="nl-BE"/>
        </w:rPr>
        <w:t>Dit lokaal wordt mogelijk gebruikt voor de drie wetenschappen.</w:t>
      </w:r>
    </w:p>
    <w:p w:rsidR="00B44105" w:rsidRDefault="00B44105" w:rsidP="00B44105">
      <w:pPr>
        <w:pStyle w:val="Lijst"/>
        <w:rPr>
          <w:lang w:val="nl-BE"/>
        </w:rPr>
      </w:pPr>
    </w:p>
    <w:p w:rsidR="00B44105" w:rsidRPr="00633691" w:rsidRDefault="00B44105" w:rsidP="00B44105">
      <w:pPr>
        <w:pStyle w:val="Lijst"/>
        <w:rPr>
          <w:lang w:val="nl-BE"/>
        </w:rPr>
      </w:pPr>
      <w:r w:rsidRPr="00633691">
        <w:rPr>
          <w:lang w:val="nl-BE"/>
        </w:rPr>
        <w:t xml:space="preserve">Het vaklokaal is conform de eisen gesteld in </w:t>
      </w:r>
    </w:p>
    <w:p w:rsidR="00B44105" w:rsidRPr="00633691" w:rsidRDefault="00B44105" w:rsidP="00B44105">
      <w:pPr>
        <w:pStyle w:val="Lijstopsomteken2"/>
        <w:numPr>
          <w:ilvl w:val="0"/>
          <w:numId w:val="31"/>
        </w:numPr>
        <w:rPr>
          <w:lang w:val="nl-BE"/>
        </w:rPr>
      </w:pPr>
      <w:r w:rsidRPr="00633691">
        <w:rPr>
          <w:lang w:val="nl-BE"/>
        </w:rPr>
        <w:t>de Welzijnswet (betreft het welzijn van de werknemers bij de uitvoering van hun werk);</w:t>
      </w:r>
    </w:p>
    <w:p w:rsidR="00B44105" w:rsidRDefault="00B44105" w:rsidP="00B44105">
      <w:pPr>
        <w:pStyle w:val="Lijstopsomteken2"/>
        <w:numPr>
          <w:ilvl w:val="0"/>
          <w:numId w:val="31"/>
        </w:numPr>
        <w:rPr>
          <w:lang w:val="nl-BE"/>
        </w:rPr>
      </w:pPr>
      <w:r w:rsidRPr="00633691">
        <w:rPr>
          <w:lang w:val="nl-BE"/>
        </w:rPr>
        <w:t>de Codex (omvat de uitvoeringsbesluiten van de Welzijnswet, zal op termijn het ARAB vervangen);</w:t>
      </w:r>
    </w:p>
    <w:p w:rsidR="00B44105" w:rsidRPr="00633691" w:rsidRDefault="00B44105" w:rsidP="00B44105">
      <w:pPr>
        <w:pStyle w:val="Lijstopsomteken2"/>
        <w:numPr>
          <w:ilvl w:val="0"/>
          <w:numId w:val="31"/>
        </w:numPr>
        <w:rPr>
          <w:lang w:val="nl-BE"/>
        </w:rPr>
      </w:pPr>
      <w:r w:rsidRPr="00633691">
        <w:rPr>
          <w:lang w:val="nl-BE"/>
        </w:rPr>
        <w:t>het Algemeen Reglement voor de Arbeidsbescherming (ARAB)</w:t>
      </w:r>
      <w:r>
        <w:rPr>
          <w:lang w:val="nl-BE"/>
        </w:rPr>
        <w:t>;</w:t>
      </w:r>
    </w:p>
    <w:p w:rsidR="00B44105" w:rsidRPr="00633691" w:rsidRDefault="00B44105" w:rsidP="00B44105">
      <w:pPr>
        <w:pStyle w:val="Lijstopsomteken2"/>
        <w:numPr>
          <w:ilvl w:val="0"/>
          <w:numId w:val="31"/>
        </w:numPr>
        <w:rPr>
          <w:lang w:val="nl-BE"/>
        </w:rPr>
      </w:pPr>
      <w:r w:rsidRPr="00633691">
        <w:rPr>
          <w:lang w:val="nl-BE"/>
        </w:rPr>
        <w:t>het Algemeen Reglement op Elektrische Installaties (AREI)</w:t>
      </w:r>
      <w:r>
        <w:rPr>
          <w:lang w:val="nl-BE"/>
        </w:rPr>
        <w:t>;</w:t>
      </w:r>
    </w:p>
    <w:p w:rsidR="00B44105" w:rsidRPr="00633691" w:rsidRDefault="00B44105" w:rsidP="00B44105">
      <w:pPr>
        <w:rPr>
          <w:szCs w:val="20"/>
          <w:lang w:val="nl-BE"/>
        </w:rPr>
      </w:pPr>
    </w:p>
    <w:p w:rsidR="00B44105" w:rsidRPr="00633691" w:rsidRDefault="00B44105" w:rsidP="00B44105">
      <w:pPr>
        <w:pStyle w:val="Plattetekst"/>
        <w:spacing w:after="0"/>
        <w:rPr>
          <w:lang w:val="nl-BE"/>
        </w:rPr>
      </w:pPr>
      <w:r w:rsidRPr="00633691">
        <w:rPr>
          <w:lang w:val="nl-BE"/>
        </w:rPr>
        <w:t>en houdt rekening met</w:t>
      </w:r>
    </w:p>
    <w:p w:rsidR="00B44105" w:rsidRPr="00633691" w:rsidRDefault="00B44105" w:rsidP="00B44105">
      <w:pPr>
        <w:pStyle w:val="Lijstopsomteken2"/>
        <w:numPr>
          <w:ilvl w:val="0"/>
          <w:numId w:val="32"/>
        </w:numPr>
        <w:rPr>
          <w:lang w:val="nl-BE"/>
        </w:rPr>
      </w:pPr>
      <w:r w:rsidRPr="00633691">
        <w:rPr>
          <w:lang w:val="nl-BE"/>
        </w:rPr>
        <w:t>het Vlaams Reglement betreffende de Milieuvergunning ( VLAREM) en</w:t>
      </w:r>
    </w:p>
    <w:p w:rsidR="00B44105" w:rsidRPr="00633691" w:rsidRDefault="00B44105" w:rsidP="00B44105">
      <w:pPr>
        <w:pStyle w:val="Lijstopsomteken2"/>
        <w:numPr>
          <w:ilvl w:val="0"/>
          <w:numId w:val="32"/>
        </w:numPr>
        <w:rPr>
          <w:lang w:val="nl-BE"/>
        </w:rPr>
      </w:pPr>
      <w:r w:rsidRPr="00633691">
        <w:rPr>
          <w:lang w:val="nl-BE"/>
        </w:rPr>
        <w:t>het Vlaams Reglement inzake Afvalvoorkoming (VLAREA).</w:t>
      </w:r>
    </w:p>
    <w:p w:rsidR="00B44105" w:rsidRPr="00633691" w:rsidRDefault="00B44105" w:rsidP="00B44105">
      <w:pPr>
        <w:rPr>
          <w:rFonts w:cs="Arial"/>
          <w:szCs w:val="20"/>
          <w:lang w:val="nl-BE"/>
        </w:rPr>
      </w:pPr>
    </w:p>
    <w:p w:rsidR="00B44105" w:rsidRPr="00551239" w:rsidRDefault="00B44105" w:rsidP="00B44105">
      <w:pPr>
        <w:ind w:firstLine="708"/>
        <w:rPr>
          <w:rFonts w:cs="Arial"/>
          <w:szCs w:val="20"/>
        </w:rPr>
      </w:pPr>
    </w:p>
    <w:p w:rsidR="00B44105" w:rsidRDefault="00B44105" w:rsidP="00B44105">
      <w:pPr>
        <w:pStyle w:val="Platteteksteersteinspringing2"/>
        <w:spacing w:after="0"/>
        <w:ind w:left="0" w:firstLine="0"/>
        <w:rPr>
          <w:lang w:val="nl-BE"/>
        </w:rPr>
      </w:pPr>
      <w:r w:rsidRPr="00A2057B">
        <w:rPr>
          <w:lang w:val="nl-BE"/>
        </w:rPr>
        <w:t xml:space="preserve">Het vaklokaal heeft een leraarstafel, </w:t>
      </w:r>
      <w:r>
        <w:rPr>
          <w:lang w:val="nl-BE"/>
        </w:rPr>
        <w:t xml:space="preserve"> </w:t>
      </w:r>
      <w:r w:rsidRPr="00A2057B">
        <w:rPr>
          <w:lang w:val="nl-BE"/>
        </w:rPr>
        <w:t>geschikt voor demonstraties en er zijn tafels waar de leerlingen experimenten kunnen uitvoeren.  Er zijn aansluitingen voor water, gas en elektriciteit.  P</w:t>
      </w:r>
      <w:r>
        <w:rPr>
          <w:lang w:val="nl-BE"/>
        </w:rPr>
        <w:t xml:space="preserve">rojectieapparatuur (multimedia, </w:t>
      </w:r>
      <w:r w:rsidRPr="00A2057B">
        <w:rPr>
          <w:lang w:val="nl-BE"/>
        </w:rPr>
        <w:t>internet, mogelijkheden tot rea</w:t>
      </w:r>
      <w:r>
        <w:rPr>
          <w:lang w:val="nl-BE"/>
        </w:rPr>
        <w:t>l-</w:t>
      </w:r>
      <w:r w:rsidRPr="00A2057B">
        <w:rPr>
          <w:lang w:val="nl-BE"/>
        </w:rPr>
        <w:t>timemetingen) is aanwezig.  Gepaste verlichting</w:t>
      </w:r>
      <w:r>
        <w:rPr>
          <w:lang w:val="nl-BE"/>
        </w:rPr>
        <w:t xml:space="preserve"> en verduistering is voorzien.</w:t>
      </w:r>
    </w:p>
    <w:p w:rsidR="00B44105" w:rsidRDefault="00B44105" w:rsidP="00B44105">
      <w:pPr>
        <w:pStyle w:val="Platteteksteersteinspringing2"/>
        <w:spacing w:after="0"/>
        <w:ind w:left="0" w:firstLine="0"/>
        <w:rPr>
          <w:lang w:val="nl-BE"/>
        </w:rPr>
      </w:pPr>
    </w:p>
    <w:p w:rsidR="00B44105" w:rsidRDefault="00B44105" w:rsidP="00B44105">
      <w:pPr>
        <w:pStyle w:val="Platteteksteersteinspringing2"/>
        <w:spacing w:after="0"/>
        <w:ind w:left="0" w:firstLine="0"/>
        <w:rPr>
          <w:lang w:val="nl-BE"/>
        </w:rPr>
      </w:pPr>
    </w:p>
    <w:p w:rsidR="00B44105" w:rsidRPr="00AC5784" w:rsidRDefault="00B44105" w:rsidP="00B44105">
      <w:pPr>
        <w:pStyle w:val="Platteteksteersteinspringing2"/>
        <w:spacing w:after="0"/>
        <w:ind w:left="0" w:firstLine="0"/>
        <w:rPr>
          <w:b/>
          <w:color w:val="4F81BD" w:themeColor="accent1"/>
          <w:u w:val="single"/>
          <w:lang w:val="nl-BE"/>
        </w:rPr>
      </w:pPr>
      <w:r w:rsidRPr="00AC5784">
        <w:rPr>
          <w:b/>
          <w:color w:val="4F81BD" w:themeColor="accent1"/>
          <w:u w:val="single"/>
          <w:lang w:val="nl-BE"/>
        </w:rPr>
        <w:t>Veiligheidsmateriaal voor de wetenschapsklas/het labo</w:t>
      </w:r>
    </w:p>
    <w:p w:rsidR="00B44105" w:rsidRDefault="00B44105" w:rsidP="00B44105">
      <w:pPr>
        <w:pStyle w:val="Lijstopsomteken2"/>
        <w:numPr>
          <w:ilvl w:val="0"/>
          <w:numId w:val="0"/>
        </w:numPr>
        <w:tabs>
          <w:tab w:val="left" w:pos="284"/>
        </w:tabs>
        <w:rPr>
          <w:lang w:val="nl-BE"/>
        </w:rPr>
      </w:pPr>
    </w:p>
    <w:p w:rsidR="00B44105" w:rsidRDefault="00B44105" w:rsidP="00B44105">
      <w:pPr>
        <w:pStyle w:val="Lijstopsomteken2"/>
        <w:numPr>
          <w:ilvl w:val="0"/>
          <w:numId w:val="24"/>
        </w:numPr>
        <w:tabs>
          <w:tab w:val="left" w:pos="284"/>
        </w:tabs>
        <w:ind w:left="0" w:firstLine="0"/>
        <w:rPr>
          <w:lang w:val="nl-BE"/>
        </w:rPr>
      </w:pPr>
      <w:r>
        <w:rPr>
          <w:lang w:val="nl-BE"/>
        </w:rPr>
        <w:t>b</w:t>
      </w:r>
      <w:r w:rsidRPr="00551239">
        <w:rPr>
          <w:lang w:val="nl-BE"/>
        </w:rPr>
        <w:t>lustoestel</w:t>
      </w:r>
    </w:p>
    <w:p w:rsidR="00B44105" w:rsidRPr="00551239" w:rsidRDefault="00B44105" w:rsidP="00B44105">
      <w:pPr>
        <w:pStyle w:val="Lijstopsomteken2"/>
        <w:numPr>
          <w:ilvl w:val="0"/>
          <w:numId w:val="24"/>
        </w:numPr>
        <w:tabs>
          <w:tab w:val="left" w:pos="284"/>
        </w:tabs>
        <w:ind w:left="0" w:firstLine="0"/>
        <w:rPr>
          <w:lang w:val="nl-BE"/>
        </w:rPr>
      </w:pPr>
      <w:r>
        <w:rPr>
          <w:lang w:val="nl-BE"/>
        </w:rPr>
        <w:t>emmer met zand</w:t>
      </w:r>
    </w:p>
    <w:p w:rsidR="00B44105" w:rsidRDefault="00B44105" w:rsidP="00B44105">
      <w:pPr>
        <w:pStyle w:val="Lijstopsomteken2"/>
        <w:numPr>
          <w:ilvl w:val="0"/>
          <w:numId w:val="24"/>
        </w:numPr>
        <w:tabs>
          <w:tab w:val="left" w:pos="284"/>
        </w:tabs>
        <w:ind w:left="0" w:firstLine="0"/>
        <w:rPr>
          <w:lang w:val="nl-BE"/>
        </w:rPr>
      </w:pPr>
      <w:r>
        <w:rPr>
          <w:lang w:val="nl-BE"/>
        </w:rPr>
        <w:t>branddeken</w:t>
      </w:r>
    </w:p>
    <w:p w:rsidR="00B44105" w:rsidRDefault="00B44105" w:rsidP="00B44105">
      <w:pPr>
        <w:pStyle w:val="Lijstopsomteken2"/>
        <w:numPr>
          <w:ilvl w:val="0"/>
          <w:numId w:val="24"/>
        </w:numPr>
        <w:tabs>
          <w:tab w:val="left" w:pos="284"/>
        </w:tabs>
        <w:ind w:left="0" w:firstLine="0"/>
        <w:rPr>
          <w:lang w:val="nl-BE"/>
        </w:rPr>
      </w:pPr>
      <w:r>
        <w:rPr>
          <w:lang w:val="nl-BE"/>
        </w:rPr>
        <w:t xml:space="preserve">veiligheidskast voor gevaarlijke producten </w:t>
      </w:r>
    </w:p>
    <w:p w:rsidR="00B44105" w:rsidRDefault="00B44105" w:rsidP="00B44105">
      <w:pPr>
        <w:pStyle w:val="Lijstopsomteken2"/>
        <w:numPr>
          <w:ilvl w:val="0"/>
          <w:numId w:val="24"/>
        </w:numPr>
        <w:tabs>
          <w:tab w:val="left" w:pos="284"/>
        </w:tabs>
        <w:ind w:left="0" w:firstLine="0"/>
        <w:rPr>
          <w:lang w:val="nl-BE"/>
        </w:rPr>
      </w:pPr>
      <w:r>
        <w:rPr>
          <w:lang w:val="nl-BE"/>
        </w:rPr>
        <w:t>metalen vuilnisbak</w:t>
      </w:r>
    </w:p>
    <w:p w:rsidR="00B44105" w:rsidRDefault="00B44105" w:rsidP="00B44105">
      <w:pPr>
        <w:pStyle w:val="Lijstopsomteken2"/>
        <w:numPr>
          <w:ilvl w:val="0"/>
          <w:numId w:val="24"/>
        </w:numPr>
        <w:tabs>
          <w:tab w:val="left" w:pos="284"/>
        </w:tabs>
        <w:ind w:left="0" w:firstLine="0"/>
        <w:rPr>
          <w:lang w:val="nl-BE"/>
        </w:rPr>
      </w:pPr>
      <w:r>
        <w:rPr>
          <w:lang w:val="nl-BE"/>
        </w:rPr>
        <w:t>veiligheidsbrillen</w:t>
      </w:r>
    </w:p>
    <w:p w:rsidR="00B44105" w:rsidRDefault="00B44105" w:rsidP="00B44105">
      <w:pPr>
        <w:pStyle w:val="Lijstopsomteken2"/>
        <w:numPr>
          <w:ilvl w:val="0"/>
          <w:numId w:val="24"/>
        </w:numPr>
        <w:tabs>
          <w:tab w:val="left" w:pos="284"/>
        </w:tabs>
        <w:ind w:left="0" w:firstLine="0"/>
        <w:rPr>
          <w:lang w:val="nl-BE"/>
        </w:rPr>
      </w:pPr>
      <w:r>
        <w:rPr>
          <w:lang w:val="nl-BE"/>
        </w:rPr>
        <w:t>handschoenen</w:t>
      </w:r>
    </w:p>
    <w:p w:rsidR="00B44105" w:rsidRDefault="00B44105" w:rsidP="00B44105">
      <w:pPr>
        <w:pStyle w:val="Lijstopsomteken2"/>
        <w:numPr>
          <w:ilvl w:val="0"/>
          <w:numId w:val="24"/>
        </w:numPr>
        <w:tabs>
          <w:tab w:val="left" w:pos="284"/>
        </w:tabs>
        <w:ind w:left="0" w:firstLine="0"/>
        <w:rPr>
          <w:lang w:val="nl-BE"/>
        </w:rPr>
      </w:pPr>
      <w:r w:rsidRPr="00551239">
        <w:rPr>
          <w:lang w:val="nl-BE"/>
        </w:rPr>
        <w:t>EHBO-set met oogdouche of oogwasfles</w:t>
      </w:r>
    </w:p>
    <w:p w:rsidR="00B44105" w:rsidRPr="00AC5784" w:rsidRDefault="00B44105" w:rsidP="00B44105">
      <w:pPr>
        <w:pStyle w:val="Lijstopsomteken2"/>
        <w:numPr>
          <w:ilvl w:val="0"/>
          <w:numId w:val="0"/>
        </w:numPr>
        <w:tabs>
          <w:tab w:val="left" w:pos="284"/>
        </w:tabs>
        <w:ind w:left="-142" w:firstLine="142"/>
        <w:rPr>
          <w:b/>
          <w:color w:val="4F81BD" w:themeColor="accent1"/>
          <w:u w:val="single"/>
          <w:lang w:val="nl-BE"/>
        </w:rPr>
      </w:pPr>
      <w:r>
        <w:rPr>
          <w:b/>
          <w:color w:val="4F81BD" w:themeColor="accent1"/>
          <w:u w:val="single"/>
          <w:lang w:val="nl-BE"/>
        </w:rPr>
        <w:lastRenderedPageBreak/>
        <w:t>Didactisch materiaal en materiaal voor (demonstratie)proeven</w:t>
      </w:r>
    </w:p>
    <w:p w:rsidR="00B44105" w:rsidRDefault="00B44105" w:rsidP="00B44105">
      <w:pPr>
        <w:pStyle w:val="Lijstopsomteken2"/>
        <w:numPr>
          <w:ilvl w:val="0"/>
          <w:numId w:val="0"/>
        </w:numPr>
        <w:tabs>
          <w:tab w:val="left" w:pos="284"/>
        </w:tabs>
        <w:ind w:left="-142" w:firstLine="142"/>
        <w:rPr>
          <w:i/>
          <w:lang w:val="nl-BE"/>
        </w:rPr>
      </w:pPr>
    </w:p>
    <w:p w:rsidR="00B44105" w:rsidRPr="00C2336A" w:rsidRDefault="00B44105" w:rsidP="00B44105">
      <w:pPr>
        <w:pStyle w:val="Lijstopsomteken2"/>
        <w:numPr>
          <w:ilvl w:val="0"/>
          <w:numId w:val="0"/>
        </w:numPr>
        <w:tabs>
          <w:tab w:val="left" w:pos="284"/>
        </w:tabs>
        <w:ind w:left="-142" w:firstLine="142"/>
        <w:rPr>
          <w:i/>
          <w:lang w:val="nl-BE"/>
        </w:rPr>
      </w:pPr>
      <w:r w:rsidRPr="00C2336A">
        <w:rPr>
          <w:i/>
          <w:lang w:val="nl-BE"/>
        </w:rPr>
        <w:t>Materialen voor demonstratieproeven</w:t>
      </w:r>
    </w:p>
    <w:p w:rsidR="00B44105" w:rsidRDefault="00B44105" w:rsidP="00B44105">
      <w:pPr>
        <w:pStyle w:val="Lijstopsomteken2"/>
        <w:numPr>
          <w:ilvl w:val="0"/>
          <w:numId w:val="22"/>
        </w:numPr>
        <w:tabs>
          <w:tab w:val="left" w:pos="284"/>
        </w:tabs>
        <w:ind w:left="-142" w:firstLine="142"/>
        <w:rPr>
          <w:lang w:val="nl-BE"/>
        </w:rPr>
      </w:pPr>
      <w:r w:rsidRPr="00551239">
        <w:rPr>
          <w:lang w:val="nl-BE"/>
        </w:rPr>
        <w:t>koelkast</w:t>
      </w:r>
    </w:p>
    <w:p w:rsidR="00B44105" w:rsidRDefault="00B44105" w:rsidP="00B44105">
      <w:pPr>
        <w:pStyle w:val="Lijstopsomteken2"/>
        <w:numPr>
          <w:ilvl w:val="0"/>
          <w:numId w:val="22"/>
        </w:numPr>
        <w:tabs>
          <w:tab w:val="left" w:pos="284"/>
        </w:tabs>
        <w:ind w:left="-142" w:firstLine="142"/>
        <w:rPr>
          <w:lang w:val="nl-BE"/>
        </w:rPr>
      </w:pPr>
      <w:r>
        <w:rPr>
          <w:lang w:val="nl-BE"/>
        </w:rPr>
        <w:t>elektronische pH-meter</w:t>
      </w:r>
    </w:p>
    <w:p w:rsidR="00B44105" w:rsidRPr="00551239" w:rsidRDefault="00B44105" w:rsidP="00B44105">
      <w:pPr>
        <w:pStyle w:val="Lijstopsomteken2"/>
        <w:numPr>
          <w:ilvl w:val="0"/>
          <w:numId w:val="22"/>
        </w:numPr>
        <w:tabs>
          <w:tab w:val="left" w:pos="284"/>
        </w:tabs>
        <w:ind w:left="-142" w:firstLine="142"/>
        <w:rPr>
          <w:lang w:val="nl-BE"/>
        </w:rPr>
      </w:pPr>
      <w:r>
        <w:rPr>
          <w:lang w:val="nl-BE"/>
        </w:rPr>
        <w:t>centrifuge</w:t>
      </w:r>
    </w:p>
    <w:p w:rsidR="00B44105" w:rsidRDefault="00B44105" w:rsidP="00B44105">
      <w:pPr>
        <w:pStyle w:val="Lijstopsomteken2"/>
        <w:numPr>
          <w:ilvl w:val="0"/>
          <w:numId w:val="22"/>
        </w:numPr>
        <w:tabs>
          <w:tab w:val="left" w:pos="284"/>
        </w:tabs>
        <w:ind w:left="-142" w:firstLine="142"/>
        <w:rPr>
          <w:lang w:val="nl-BE"/>
        </w:rPr>
      </w:pPr>
      <w:r w:rsidRPr="00551239">
        <w:rPr>
          <w:lang w:val="nl-BE"/>
        </w:rPr>
        <w:t>digitale balans (0,1 g)</w:t>
      </w:r>
    </w:p>
    <w:p w:rsidR="00B44105" w:rsidRDefault="00B44105" w:rsidP="00B44105">
      <w:pPr>
        <w:pStyle w:val="Lijstopsomteken2"/>
        <w:numPr>
          <w:ilvl w:val="0"/>
          <w:numId w:val="22"/>
        </w:numPr>
        <w:tabs>
          <w:tab w:val="left" w:pos="284"/>
        </w:tabs>
        <w:ind w:left="-142" w:firstLine="142"/>
        <w:rPr>
          <w:lang w:val="nl-BE"/>
        </w:rPr>
      </w:pPr>
      <w:r>
        <w:rPr>
          <w:lang w:val="nl-BE"/>
        </w:rPr>
        <w:t>drukpan voor sterilisatie</w:t>
      </w:r>
    </w:p>
    <w:p w:rsidR="00B44105" w:rsidRPr="00551239" w:rsidRDefault="00B44105" w:rsidP="00B44105">
      <w:pPr>
        <w:pStyle w:val="Lijstopsomteken2"/>
        <w:numPr>
          <w:ilvl w:val="0"/>
          <w:numId w:val="0"/>
        </w:numPr>
        <w:tabs>
          <w:tab w:val="left" w:pos="284"/>
        </w:tabs>
        <w:rPr>
          <w:lang w:val="nl-BE"/>
        </w:rPr>
      </w:pPr>
    </w:p>
    <w:p w:rsidR="00B44105" w:rsidRPr="00F54C0E" w:rsidRDefault="00B44105" w:rsidP="00B44105">
      <w:pPr>
        <w:pStyle w:val="Referentieregel"/>
        <w:spacing w:after="0"/>
        <w:rPr>
          <w:i/>
          <w:lang w:val="nl-BE"/>
        </w:rPr>
      </w:pPr>
      <w:r w:rsidRPr="00F54C0E">
        <w:rPr>
          <w:i/>
          <w:lang w:val="nl-BE"/>
        </w:rPr>
        <w:t>Macro- en micropreparaten, modellen</w:t>
      </w:r>
    </w:p>
    <w:p w:rsidR="00B44105" w:rsidRPr="00551239" w:rsidRDefault="00B44105" w:rsidP="00B44105">
      <w:pPr>
        <w:pStyle w:val="Lijstopsomteken2"/>
        <w:numPr>
          <w:ilvl w:val="0"/>
          <w:numId w:val="23"/>
        </w:numPr>
        <w:tabs>
          <w:tab w:val="left" w:pos="284"/>
        </w:tabs>
        <w:ind w:left="0" w:firstLine="0"/>
        <w:rPr>
          <w:lang w:val="nl-BE"/>
        </w:rPr>
      </w:pPr>
      <w:r w:rsidRPr="00551239">
        <w:rPr>
          <w:lang w:val="nl-BE"/>
        </w:rPr>
        <w:t>torso mens en hoofd, skelet</w:t>
      </w:r>
    </w:p>
    <w:p w:rsidR="00B44105" w:rsidRPr="00551239" w:rsidRDefault="00B44105" w:rsidP="00B44105">
      <w:pPr>
        <w:pStyle w:val="Lijstopsomteken2"/>
        <w:numPr>
          <w:ilvl w:val="0"/>
          <w:numId w:val="23"/>
        </w:numPr>
        <w:tabs>
          <w:tab w:val="left" w:pos="284"/>
        </w:tabs>
        <w:ind w:left="0" w:firstLine="0"/>
        <w:rPr>
          <w:lang w:val="nl-BE"/>
        </w:rPr>
      </w:pPr>
      <w:r>
        <w:rPr>
          <w:lang w:val="nl-BE"/>
        </w:rPr>
        <w:t>3D-model hersenen, oog en/of oor, cel, zenuwcel</w:t>
      </w:r>
    </w:p>
    <w:p w:rsidR="00B44105" w:rsidRDefault="00B44105" w:rsidP="00B44105">
      <w:pPr>
        <w:pStyle w:val="Lijstopsomteken2"/>
        <w:numPr>
          <w:ilvl w:val="0"/>
          <w:numId w:val="23"/>
        </w:numPr>
        <w:tabs>
          <w:tab w:val="left" w:pos="284"/>
        </w:tabs>
        <w:ind w:left="0" w:firstLine="0"/>
        <w:rPr>
          <w:lang w:val="nl-BE"/>
        </w:rPr>
      </w:pPr>
      <w:r>
        <w:rPr>
          <w:lang w:val="nl-BE"/>
        </w:rPr>
        <w:t xml:space="preserve">Micropreparaten </w:t>
      </w:r>
      <w:r w:rsidR="00DE10AB">
        <w:rPr>
          <w:rFonts w:cs="Arial"/>
        </w:rPr>
        <w:t>of modellen van mitose, meiose, klievingsdelingen</w:t>
      </w:r>
    </w:p>
    <w:p w:rsidR="00B44105" w:rsidRPr="00551239" w:rsidRDefault="00B44105" w:rsidP="00B44105">
      <w:pPr>
        <w:pStyle w:val="Lijstopsomteken2"/>
        <w:numPr>
          <w:ilvl w:val="0"/>
          <w:numId w:val="0"/>
        </w:numPr>
        <w:ind w:left="643" w:hanging="360"/>
        <w:rPr>
          <w:lang w:val="nl-BE"/>
        </w:rPr>
      </w:pPr>
    </w:p>
    <w:p w:rsidR="00B44105" w:rsidRPr="00551239" w:rsidRDefault="00B44105" w:rsidP="00B44105">
      <w:pPr>
        <w:pStyle w:val="Lijstopsomteken2"/>
        <w:numPr>
          <w:ilvl w:val="0"/>
          <w:numId w:val="0"/>
        </w:numPr>
        <w:ind w:left="643" w:hanging="360"/>
        <w:rPr>
          <w:lang w:val="nl-BE"/>
        </w:rPr>
      </w:pPr>
    </w:p>
    <w:p w:rsidR="00B44105" w:rsidRDefault="00B44105" w:rsidP="00B44105">
      <w:pPr>
        <w:pStyle w:val="Platteteksteersteinspringing2"/>
        <w:spacing w:after="0"/>
        <w:ind w:left="0" w:firstLine="0"/>
        <w:rPr>
          <w:lang w:val="nl-BE"/>
        </w:rPr>
      </w:pPr>
      <w:r>
        <w:rPr>
          <w:lang w:val="nl-BE"/>
        </w:rPr>
        <w:t>Onderstaande</w:t>
      </w:r>
      <w:r w:rsidRPr="00BD7343">
        <w:rPr>
          <w:lang w:val="nl-BE"/>
        </w:rPr>
        <w:t xml:space="preserve"> lijst betreft de basisuitrusting om de doelstellingen te kunnen bereiken; naargelang van de proeven die worden uitgevoerd, zal het materiaal moeten aangevuld worden.</w:t>
      </w:r>
    </w:p>
    <w:p w:rsidR="00B44105" w:rsidRDefault="00B44105" w:rsidP="00B44105">
      <w:pPr>
        <w:pStyle w:val="Platteteksteersteinspringing2"/>
        <w:spacing w:after="0"/>
        <w:ind w:left="0" w:firstLine="0"/>
        <w:rPr>
          <w:rFonts w:cs="Arial"/>
          <w:b/>
          <w:bCs/>
          <w:szCs w:val="20"/>
          <w:lang w:val="nl-BE"/>
        </w:rPr>
      </w:pPr>
    </w:p>
    <w:p w:rsidR="00B44105" w:rsidRDefault="00B44105" w:rsidP="00B44105">
      <w:pPr>
        <w:pStyle w:val="Platteteksteersteinspringing2"/>
        <w:spacing w:after="0"/>
        <w:ind w:left="0" w:firstLine="0"/>
        <w:rPr>
          <w:i/>
          <w:lang w:val="nl-BE"/>
        </w:rPr>
      </w:pPr>
      <w:r w:rsidRPr="00C2336A">
        <w:rPr>
          <w:i/>
          <w:lang w:val="nl-BE"/>
        </w:rPr>
        <w:t>Materiaal per leerlingengroep</w:t>
      </w:r>
    </w:p>
    <w:p w:rsidR="00B44105" w:rsidRDefault="00B44105" w:rsidP="00B44105">
      <w:pPr>
        <w:pStyle w:val="Lijstalinea"/>
        <w:numPr>
          <w:ilvl w:val="0"/>
          <w:numId w:val="24"/>
        </w:numPr>
        <w:rPr>
          <w:rFonts w:cs="Arial"/>
          <w:sz w:val="20"/>
        </w:rPr>
      </w:pPr>
      <w:r>
        <w:rPr>
          <w:rFonts w:cs="Arial"/>
          <w:sz w:val="20"/>
        </w:rPr>
        <w:t>voldoende materiaal om de gekozen leerlingenopdrachten en –experimenten in kleine groepjes, op een veilige manier te laten uitvoeren</w:t>
      </w:r>
    </w:p>
    <w:p w:rsidR="00B44105" w:rsidRDefault="00B44105" w:rsidP="00B44105">
      <w:pPr>
        <w:pStyle w:val="Lijstalinea"/>
        <w:numPr>
          <w:ilvl w:val="0"/>
          <w:numId w:val="24"/>
        </w:numPr>
        <w:rPr>
          <w:rFonts w:cs="Arial"/>
          <w:sz w:val="20"/>
        </w:rPr>
      </w:pPr>
      <w:r>
        <w:rPr>
          <w:rFonts w:cs="Arial"/>
          <w:sz w:val="20"/>
        </w:rPr>
        <w:t>basisuitrusting: glaswerk, thermometers, balansen, chronometers, elektrisch materiaal, elektroden, filterpapier (ronde filters), statieven, klemmen, dubbele noten, NiCr-tangen, buretten, analytische pipetten, liebigkoelers, destilleerkolven, kurken stoppen, bunsenbrander(s), driepikkels, draadnetten, mortier, stamper, spatels, lepeltjes, universeel indicator, fenotftaleïne, draag- en dekglaasjes, petrischalen, e.d.</w:t>
      </w:r>
    </w:p>
    <w:p w:rsidR="00B44105" w:rsidRDefault="00B44105" w:rsidP="00B44105">
      <w:pPr>
        <w:pStyle w:val="Lijstalinea"/>
        <w:numPr>
          <w:ilvl w:val="0"/>
          <w:numId w:val="24"/>
        </w:numPr>
        <w:rPr>
          <w:rFonts w:cs="Arial"/>
          <w:sz w:val="20"/>
        </w:rPr>
      </w:pPr>
      <w:r>
        <w:rPr>
          <w:rFonts w:cs="Arial"/>
          <w:sz w:val="20"/>
        </w:rPr>
        <w:t>toestel voor de studie van de EVB zoals hellende rail, luchtkussenbaan</w:t>
      </w:r>
    </w:p>
    <w:p w:rsidR="00B44105" w:rsidRDefault="00B44105" w:rsidP="00B44105">
      <w:pPr>
        <w:pStyle w:val="Lijstalinea"/>
        <w:numPr>
          <w:ilvl w:val="0"/>
          <w:numId w:val="24"/>
        </w:numPr>
        <w:rPr>
          <w:rFonts w:cs="Arial"/>
          <w:sz w:val="20"/>
        </w:rPr>
      </w:pPr>
      <w:r>
        <w:rPr>
          <w:rFonts w:cs="Arial"/>
          <w:sz w:val="20"/>
        </w:rPr>
        <w:t>toestel voor het meten van de valversnelling</w:t>
      </w:r>
    </w:p>
    <w:p w:rsidR="00B44105" w:rsidRDefault="00B44105" w:rsidP="00B44105">
      <w:pPr>
        <w:pStyle w:val="Lijstalinea"/>
        <w:numPr>
          <w:ilvl w:val="0"/>
          <w:numId w:val="24"/>
        </w:numPr>
        <w:rPr>
          <w:rFonts w:cs="Arial"/>
          <w:sz w:val="20"/>
        </w:rPr>
      </w:pPr>
      <w:r>
        <w:rPr>
          <w:rFonts w:cs="Arial"/>
          <w:sz w:val="20"/>
        </w:rPr>
        <w:t>elektroscopen, glas- en ebonietstaven</w:t>
      </w:r>
    </w:p>
    <w:p w:rsidR="00B44105" w:rsidRDefault="00B44105" w:rsidP="00B44105">
      <w:pPr>
        <w:pStyle w:val="Lijstalinea"/>
        <w:numPr>
          <w:ilvl w:val="0"/>
          <w:numId w:val="24"/>
        </w:numPr>
        <w:rPr>
          <w:rFonts w:cs="Arial"/>
          <w:sz w:val="20"/>
        </w:rPr>
      </w:pPr>
      <w:r>
        <w:rPr>
          <w:rFonts w:cs="Arial"/>
          <w:sz w:val="20"/>
        </w:rPr>
        <w:t>volt- en ampèremeters, weerstanden, verbindingskabels, schakelaars</w:t>
      </w:r>
    </w:p>
    <w:p w:rsidR="00B44105" w:rsidRDefault="00B44105" w:rsidP="00B44105">
      <w:pPr>
        <w:pStyle w:val="Lijstalinea"/>
        <w:numPr>
          <w:ilvl w:val="0"/>
          <w:numId w:val="24"/>
        </w:numPr>
        <w:rPr>
          <w:rFonts w:cs="Arial"/>
          <w:sz w:val="20"/>
        </w:rPr>
      </w:pPr>
      <w:r>
        <w:rPr>
          <w:rFonts w:cs="Arial"/>
          <w:sz w:val="20"/>
        </w:rPr>
        <w:t>spoelen, elektromagneten, modelgenerator, -motor</w:t>
      </w:r>
    </w:p>
    <w:p w:rsidR="00B44105" w:rsidRDefault="00B44105" w:rsidP="00B44105">
      <w:pPr>
        <w:pStyle w:val="Lijstalinea"/>
        <w:numPr>
          <w:ilvl w:val="0"/>
          <w:numId w:val="24"/>
        </w:numPr>
        <w:rPr>
          <w:rFonts w:cs="Arial"/>
          <w:sz w:val="20"/>
        </w:rPr>
      </w:pPr>
      <w:r>
        <w:rPr>
          <w:rFonts w:cs="Arial"/>
          <w:sz w:val="20"/>
        </w:rPr>
        <w:t>slingers, veren</w:t>
      </w:r>
    </w:p>
    <w:p w:rsidR="00B44105" w:rsidRDefault="00B44105" w:rsidP="00B44105">
      <w:pPr>
        <w:pStyle w:val="Lijstalinea"/>
        <w:numPr>
          <w:ilvl w:val="0"/>
          <w:numId w:val="24"/>
        </w:numPr>
        <w:rPr>
          <w:rFonts w:cs="Arial"/>
          <w:sz w:val="20"/>
        </w:rPr>
      </w:pPr>
      <w:r>
        <w:rPr>
          <w:rFonts w:cs="Arial"/>
          <w:sz w:val="20"/>
        </w:rPr>
        <w:t>rimpeltank, stemvorken</w:t>
      </w:r>
    </w:p>
    <w:p w:rsidR="00B44105" w:rsidRDefault="00B44105" w:rsidP="00B44105">
      <w:pPr>
        <w:pStyle w:val="Lijstalinea"/>
        <w:numPr>
          <w:ilvl w:val="0"/>
          <w:numId w:val="24"/>
        </w:numPr>
        <w:rPr>
          <w:rFonts w:cs="Arial"/>
          <w:sz w:val="20"/>
        </w:rPr>
      </w:pPr>
      <w:r>
        <w:rPr>
          <w:rFonts w:cs="Arial"/>
          <w:sz w:val="20"/>
        </w:rPr>
        <w:t>pH-meters</w:t>
      </w:r>
    </w:p>
    <w:p w:rsidR="00B44105" w:rsidRDefault="00B44105" w:rsidP="00B44105">
      <w:pPr>
        <w:pStyle w:val="Lijstalinea"/>
        <w:numPr>
          <w:ilvl w:val="0"/>
          <w:numId w:val="24"/>
        </w:numPr>
        <w:rPr>
          <w:rFonts w:cs="Arial"/>
          <w:sz w:val="20"/>
        </w:rPr>
      </w:pPr>
      <w:r>
        <w:rPr>
          <w:rFonts w:cs="Arial"/>
          <w:sz w:val="20"/>
        </w:rPr>
        <w:t>elektronische balansen</w:t>
      </w:r>
    </w:p>
    <w:p w:rsidR="00B44105" w:rsidRDefault="00B44105" w:rsidP="00B44105">
      <w:pPr>
        <w:pStyle w:val="Lijstalinea"/>
        <w:numPr>
          <w:ilvl w:val="0"/>
          <w:numId w:val="24"/>
        </w:numPr>
        <w:rPr>
          <w:rFonts w:cs="Arial"/>
          <w:sz w:val="20"/>
        </w:rPr>
      </w:pPr>
      <w:r>
        <w:rPr>
          <w:rFonts w:cs="Arial"/>
          <w:sz w:val="20"/>
        </w:rPr>
        <w:t>microscoop</w:t>
      </w:r>
    </w:p>
    <w:p w:rsidR="00B44105" w:rsidRPr="00B44105" w:rsidRDefault="00B44105" w:rsidP="00B44105">
      <w:pPr>
        <w:pStyle w:val="Lijstalinea"/>
        <w:numPr>
          <w:ilvl w:val="0"/>
          <w:numId w:val="24"/>
        </w:numPr>
        <w:rPr>
          <w:rFonts w:cs="Arial"/>
          <w:sz w:val="20"/>
        </w:rPr>
      </w:pPr>
      <w:r w:rsidRPr="00B44105">
        <w:rPr>
          <w:rFonts w:cs="Arial"/>
          <w:sz w:val="20"/>
        </w:rPr>
        <w:t xml:space="preserve">chemicaliën (afhankelijk van de uitgevoerde leerlingenproeven). </w:t>
      </w:r>
      <w:r w:rsidRPr="00B44105">
        <w:rPr>
          <w:sz w:val="20"/>
          <w:lang w:val="nl-BE"/>
        </w:rPr>
        <w:t xml:space="preserve">Voor de opslag en etikettering ervan afspreken met de preventieadviseur.  Zie ook </w:t>
      </w:r>
      <w:hyperlink r:id="rId77" w:history="1">
        <w:r w:rsidRPr="00B44105">
          <w:rPr>
            <w:rStyle w:val="Hyperlink"/>
            <w:sz w:val="20"/>
          </w:rPr>
          <w:t>http://www.gevaarlijkestoffen.be/</w:t>
        </w:r>
      </w:hyperlink>
      <w:r>
        <w:rPr>
          <w:sz w:val="20"/>
        </w:rPr>
        <w:t xml:space="preserve"> en conform de CLP-verordening.</w:t>
      </w:r>
    </w:p>
    <w:p w:rsidR="00B44105" w:rsidRDefault="00B44105" w:rsidP="00B44105">
      <w:pPr>
        <w:rPr>
          <w:i/>
          <w:szCs w:val="20"/>
          <w:lang w:val="nl-BE"/>
        </w:rPr>
      </w:pPr>
    </w:p>
    <w:p w:rsidR="00B44105" w:rsidRDefault="00B44105" w:rsidP="00B44105">
      <w:pPr>
        <w:pStyle w:val="Lijstopsomteken2"/>
        <w:numPr>
          <w:ilvl w:val="0"/>
          <w:numId w:val="0"/>
        </w:numPr>
        <w:tabs>
          <w:tab w:val="left" w:pos="284"/>
        </w:tabs>
        <w:ind w:left="-142" w:firstLine="142"/>
        <w:rPr>
          <w:b/>
          <w:color w:val="4F81BD" w:themeColor="accent1"/>
          <w:u w:val="single"/>
          <w:lang w:val="nl-BE"/>
        </w:rPr>
      </w:pPr>
      <w:r w:rsidRPr="000F4C1E">
        <w:rPr>
          <w:b/>
          <w:color w:val="4F81BD" w:themeColor="accent1"/>
          <w:u w:val="single"/>
          <w:lang w:val="nl-BE"/>
        </w:rPr>
        <w:t>Nuttige didactische hulpmiddelen</w:t>
      </w:r>
    </w:p>
    <w:p w:rsidR="00B44105" w:rsidRPr="000F4C1E" w:rsidRDefault="00B44105" w:rsidP="00B44105">
      <w:pPr>
        <w:pStyle w:val="Lijstopsomteken2"/>
        <w:numPr>
          <w:ilvl w:val="0"/>
          <w:numId w:val="0"/>
        </w:numPr>
        <w:tabs>
          <w:tab w:val="left" w:pos="284"/>
        </w:tabs>
        <w:ind w:left="-142" w:firstLine="142"/>
        <w:rPr>
          <w:color w:val="4F81BD" w:themeColor="accent1"/>
          <w:lang w:val="nl-BE"/>
        </w:rPr>
      </w:pPr>
    </w:p>
    <w:p w:rsidR="00B44105" w:rsidRPr="00F74EBB" w:rsidRDefault="00B44105" w:rsidP="00B44105">
      <w:pPr>
        <w:pStyle w:val="Lijstalinea"/>
        <w:numPr>
          <w:ilvl w:val="0"/>
          <w:numId w:val="24"/>
        </w:numPr>
        <w:ind w:left="284" w:hanging="284"/>
        <w:rPr>
          <w:sz w:val="20"/>
          <w:lang w:val="nl-BE"/>
        </w:rPr>
      </w:pPr>
      <w:r w:rsidRPr="00F74EBB">
        <w:rPr>
          <w:sz w:val="20"/>
          <w:lang w:val="nl-BE"/>
        </w:rPr>
        <w:t>een flexcam</w:t>
      </w:r>
    </w:p>
    <w:p w:rsidR="00B44105" w:rsidRPr="00F74EBB" w:rsidRDefault="00B44105" w:rsidP="00B44105">
      <w:pPr>
        <w:pStyle w:val="Lijstalinea"/>
        <w:numPr>
          <w:ilvl w:val="0"/>
          <w:numId w:val="24"/>
        </w:numPr>
        <w:ind w:left="284" w:hanging="284"/>
        <w:rPr>
          <w:sz w:val="20"/>
          <w:lang w:val="nl-BE"/>
        </w:rPr>
      </w:pPr>
      <w:r w:rsidRPr="00F74EBB">
        <w:rPr>
          <w:sz w:val="20"/>
          <w:lang w:val="nl-BE"/>
        </w:rPr>
        <w:t>computers met internetaansluiting, printer en mogelijkheden tot realtimemetingen</w:t>
      </w:r>
    </w:p>
    <w:p w:rsidR="005E1B88" w:rsidRPr="002B4DF2" w:rsidRDefault="005E1B88" w:rsidP="00096822">
      <w:pPr>
        <w:pStyle w:val="Kop1"/>
      </w:pPr>
      <w:bookmarkStart w:id="153" w:name="_Toc247095096"/>
      <w:bookmarkStart w:id="154" w:name="_Toc247095404"/>
      <w:bookmarkStart w:id="155" w:name="_Toc247095483"/>
      <w:bookmarkStart w:id="156" w:name="_Toc247095517"/>
      <w:bookmarkStart w:id="157" w:name="_Toc247095622"/>
      <w:bookmarkStart w:id="158" w:name="_Toc378336202"/>
      <w:bookmarkStart w:id="159" w:name="_Toc378336565"/>
      <w:bookmarkStart w:id="160" w:name="_Toc378336718"/>
      <w:r w:rsidRPr="002B4DF2">
        <w:lastRenderedPageBreak/>
        <w:t>Vakspecifieke informatie</w:t>
      </w:r>
      <w:bookmarkEnd w:id="153"/>
      <w:bookmarkEnd w:id="154"/>
      <w:bookmarkEnd w:id="155"/>
      <w:bookmarkEnd w:id="156"/>
      <w:bookmarkEnd w:id="157"/>
      <w:bookmarkEnd w:id="158"/>
      <w:bookmarkEnd w:id="159"/>
      <w:bookmarkEnd w:id="160"/>
      <w:r w:rsidRPr="002B4DF2">
        <w:t xml:space="preserve"> </w:t>
      </w:r>
    </w:p>
    <w:p w:rsidR="00DE10AB" w:rsidRPr="00DE10AB" w:rsidRDefault="00DE10AB" w:rsidP="00DE10AB">
      <w:pPr>
        <w:widowControl w:val="0"/>
        <w:snapToGrid w:val="0"/>
        <w:rPr>
          <w:rFonts w:cs="Arial"/>
          <w:b/>
          <w:i/>
          <w:szCs w:val="20"/>
          <w:u w:val="single"/>
        </w:rPr>
      </w:pPr>
      <w:bookmarkStart w:id="161" w:name="_Toc247095097"/>
      <w:bookmarkStart w:id="162" w:name="_Toc247095405"/>
      <w:bookmarkStart w:id="163" w:name="_Toc247095484"/>
      <w:bookmarkStart w:id="164" w:name="_Toc247095518"/>
      <w:bookmarkStart w:id="165" w:name="_Toc247095623"/>
      <w:r w:rsidRPr="00DE10AB">
        <w:rPr>
          <w:rFonts w:cs="Arial"/>
          <w:b/>
          <w:i/>
          <w:szCs w:val="20"/>
          <w:u w:val="single"/>
        </w:rPr>
        <w:t>Eindtermen natuurwetenschappen 3</w:t>
      </w:r>
      <w:r w:rsidRPr="00DE10AB">
        <w:rPr>
          <w:rFonts w:cs="Arial"/>
          <w:b/>
          <w:i/>
          <w:szCs w:val="20"/>
          <w:u w:val="single"/>
          <w:vertAlign w:val="superscript"/>
        </w:rPr>
        <w:t>de</w:t>
      </w:r>
      <w:r w:rsidRPr="00DE10AB">
        <w:rPr>
          <w:rFonts w:cs="Arial"/>
          <w:b/>
          <w:i/>
          <w:szCs w:val="20"/>
          <w:u w:val="single"/>
        </w:rPr>
        <w:t xml:space="preserve"> graad aso</w:t>
      </w:r>
    </w:p>
    <w:p w:rsidR="00DE10AB" w:rsidRPr="00B42FA2" w:rsidRDefault="00DE10AB" w:rsidP="00DE10AB">
      <w:pPr>
        <w:widowControl w:val="0"/>
        <w:snapToGrid w:val="0"/>
        <w:rPr>
          <w:rFonts w:cs="Arial"/>
          <w:b/>
          <w:szCs w:val="20"/>
          <w:u w:val="single"/>
        </w:rPr>
      </w:pPr>
    </w:p>
    <w:p w:rsidR="00DE10AB" w:rsidRDefault="00001253" w:rsidP="00DE10AB">
      <w:pPr>
        <w:widowControl w:val="0"/>
        <w:snapToGrid w:val="0"/>
        <w:rPr>
          <w:rFonts w:cs="Arial"/>
          <w:b/>
          <w:szCs w:val="20"/>
          <w:u w:val="single"/>
          <w:lang w:val="nl-BE"/>
        </w:rPr>
      </w:pPr>
      <w:hyperlink r:id="rId78" w:history="1">
        <w:r w:rsidR="00DE10AB">
          <w:rPr>
            <w:rStyle w:val="Hyperlink"/>
            <w:szCs w:val="20"/>
          </w:rPr>
          <w:t>http://www.ond.vlaanderen.be/curriculum/secundair-onderwijs/derde-graad/aso/vakgebonden/natuurwetenschappen/algemeen.htm</w:t>
        </w:r>
      </w:hyperlink>
    </w:p>
    <w:p w:rsidR="00DE10AB" w:rsidRDefault="00DE10AB" w:rsidP="00DE10AB">
      <w:pPr>
        <w:widowControl w:val="0"/>
        <w:snapToGrid w:val="0"/>
        <w:rPr>
          <w:rFonts w:cs="Arial"/>
          <w:b/>
          <w:szCs w:val="20"/>
          <w:u w:val="single"/>
          <w:lang w:val="nl-BE"/>
        </w:rPr>
      </w:pPr>
    </w:p>
    <w:p w:rsidR="00DE10AB" w:rsidRPr="00DE10AB" w:rsidRDefault="00DE10AB" w:rsidP="00DE10AB">
      <w:pPr>
        <w:widowControl w:val="0"/>
        <w:snapToGrid w:val="0"/>
        <w:rPr>
          <w:rFonts w:cs="Arial"/>
          <w:b/>
          <w:i/>
          <w:szCs w:val="20"/>
          <w:u w:val="single"/>
        </w:rPr>
      </w:pPr>
      <w:r w:rsidRPr="00DE10AB">
        <w:rPr>
          <w:rFonts w:cs="Arial"/>
          <w:b/>
          <w:i/>
          <w:szCs w:val="20"/>
          <w:u w:val="single"/>
        </w:rPr>
        <w:t>Organisaties</w:t>
      </w:r>
    </w:p>
    <w:p w:rsidR="00DE10AB" w:rsidRDefault="00DE10AB" w:rsidP="00DE10AB">
      <w:pPr>
        <w:widowControl w:val="0"/>
        <w:snapToGrid w:val="0"/>
        <w:rPr>
          <w:rFonts w:cs="Arial"/>
          <w:szCs w:val="20"/>
          <w:lang w:val="nl-BE"/>
        </w:rPr>
      </w:pPr>
    </w:p>
    <w:p w:rsidR="00DE10AB" w:rsidRPr="00BE0B55" w:rsidRDefault="00DE10AB" w:rsidP="00DE10AB">
      <w:pPr>
        <w:widowControl w:val="0"/>
        <w:snapToGrid w:val="0"/>
        <w:rPr>
          <w:rFonts w:cs="Arial"/>
          <w:szCs w:val="20"/>
          <w:lang w:val="nl-BE"/>
        </w:rPr>
      </w:pPr>
      <w:r w:rsidRPr="00BE0B55">
        <w:rPr>
          <w:rFonts w:cs="Arial"/>
          <w:i/>
          <w:iCs/>
          <w:szCs w:val="20"/>
          <w:lang w:val="nl-BE"/>
        </w:rPr>
        <w:t>Velewe</w:t>
      </w:r>
      <w:r w:rsidRPr="00BE0B55">
        <w:rPr>
          <w:rFonts w:cs="Arial"/>
          <w:szCs w:val="20"/>
          <w:lang w:val="nl-BE"/>
        </w:rPr>
        <w:t>, Vereniging Leraars Wetenschappen</w:t>
      </w:r>
      <w:r>
        <w:rPr>
          <w:rFonts w:cs="Arial"/>
          <w:szCs w:val="20"/>
          <w:lang w:val="nl-BE"/>
        </w:rPr>
        <w:t xml:space="preserve"> </w:t>
      </w:r>
      <w:hyperlink r:id="rId79" w:history="1">
        <w:r w:rsidRPr="00193563">
          <w:rPr>
            <w:rStyle w:val="Hyperlink"/>
            <w:rFonts w:cs="Arial"/>
            <w:szCs w:val="20"/>
            <w:lang w:val="nl-BE"/>
          </w:rPr>
          <w:t>www.velewe.be</w:t>
        </w:r>
      </w:hyperlink>
      <w:r>
        <w:rPr>
          <w:rFonts w:cs="Arial"/>
          <w:szCs w:val="20"/>
          <w:lang w:val="nl-BE"/>
        </w:rPr>
        <w:t xml:space="preserve"> </w:t>
      </w:r>
      <w:r w:rsidRPr="00BE0B55">
        <w:rPr>
          <w:rFonts w:cs="Arial"/>
          <w:szCs w:val="20"/>
          <w:lang w:val="nl-BE"/>
        </w:rPr>
        <w:t>.</w:t>
      </w:r>
    </w:p>
    <w:p w:rsidR="00DE10AB" w:rsidRDefault="00DE10AB" w:rsidP="00DE10AB">
      <w:r>
        <w:rPr>
          <w:rFonts w:cs="Arial"/>
          <w:szCs w:val="20"/>
          <w:lang w:val="nl-BE"/>
        </w:rPr>
        <w:br/>
      </w:r>
      <w:r>
        <w:t>Vlaamse Olympiades voor Natuurwetenschappen</w:t>
      </w:r>
    </w:p>
    <w:p w:rsidR="00DE10AB" w:rsidRDefault="00001253" w:rsidP="00DE10AB">
      <w:hyperlink r:id="rId80" w:history="1">
        <w:r w:rsidR="00DE10AB" w:rsidRPr="00431A11">
          <w:rPr>
            <w:rStyle w:val="Hyperlink"/>
            <w:rFonts w:cs="Arial"/>
          </w:rPr>
          <w:t>http://www.vonw.be/</w:t>
        </w:r>
      </w:hyperlink>
    </w:p>
    <w:p w:rsidR="00DE10AB" w:rsidRPr="004761AF" w:rsidRDefault="00DE10AB" w:rsidP="00DE10AB">
      <w:pPr>
        <w:widowControl w:val="0"/>
        <w:snapToGrid w:val="0"/>
        <w:rPr>
          <w:rFonts w:cs="Arial"/>
          <w:szCs w:val="20"/>
        </w:rPr>
      </w:pPr>
    </w:p>
    <w:p w:rsidR="00DE10AB" w:rsidRDefault="00DE10AB" w:rsidP="00DE10AB">
      <w:pPr>
        <w:pStyle w:val="Plattetekst"/>
        <w:spacing w:after="0"/>
      </w:pPr>
      <w:r w:rsidRPr="005B0F7E">
        <w:rPr>
          <w:rFonts w:cs="Arial"/>
          <w:i/>
          <w:szCs w:val="20"/>
          <w:lang w:val="nl-BE"/>
        </w:rPr>
        <w:t>KVCV</w:t>
      </w:r>
      <w:r>
        <w:rPr>
          <w:rFonts w:cs="Arial"/>
          <w:szCs w:val="20"/>
          <w:lang w:val="nl-BE"/>
        </w:rPr>
        <w:t xml:space="preserve">, </w:t>
      </w:r>
      <w:r w:rsidRPr="005B0F7E">
        <w:rPr>
          <w:rFonts w:cs="Arial"/>
          <w:szCs w:val="20"/>
          <w:lang w:val="nl-BE"/>
        </w:rPr>
        <w:t>Koninklijke Vlaamse Chemische Vereniging</w:t>
      </w:r>
      <w:r>
        <w:rPr>
          <w:rFonts w:cs="Arial"/>
          <w:szCs w:val="20"/>
          <w:lang w:val="nl-BE"/>
        </w:rPr>
        <w:t>,</w:t>
      </w:r>
      <w:r w:rsidRPr="005B0F7E">
        <w:rPr>
          <w:rFonts w:cs="Arial"/>
          <w:szCs w:val="20"/>
          <w:lang w:val="nl-BE"/>
        </w:rPr>
        <w:t xml:space="preserve"> de beroepsvereniging van alle Vlaamse chemici</w:t>
      </w:r>
      <w:r>
        <w:rPr>
          <w:rFonts w:cs="Arial"/>
          <w:szCs w:val="20"/>
          <w:lang w:val="nl-BE"/>
        </w:rPr>
        <w:t xml:space="preserve"> </w:t>
      </w:r>
      <w:hyperlink r:id="rId81" w:history="1">
        <w:r w:rsidRPr="00193563">
          <w:rPr>
            <w:rStyle w:val="Hyperlink"/>
          </w:rPr>
          <w:t>www.kvcv.be</w:t>
        </w:r>
      </w:hyperlink>
      <w:r>
        <w:t xml:space="preserve"> </w:t>
      </w:r>
    </w:p>
    <w:p w:rsidR="00DE10AB" w:rsidRDefault="00DE10AB" w:rsidP="00DE10AB">
      <w:pPr>
        <w:pStyle w:val="Plattetekst"/>
        <w:spacing w:after="0"/>
      </w:pPr>
    </w:p>
    <w:p w:rsidR="00DE10AB" w:rsidRDefault="00DE10AB" w:rsidP="00DE10AB">
      <w:pPr>
        <w:widowControl w:val="0"/>
        <w:snapToGrid w:val="0"/>
        <w:rPr>
          <w:rFonts w:cs="Arial"/>
          <w:szCs w:val="20"/>
          <w:lang w:val="nl-BE"/>
        </w:rPr>
      </w:pPr>
      <w:r w:rsidRPr="00526E4D">
        <w:rPr>
          <w:rFonts w:cs="Arial"/>
          <w:i/>
          <w:szCs w:val="20"/>
          <w:lang w:val="nl-BE"/>
        </w:rPr>
        <w:t>Jij en de chemie</w:t>
      </w:r>
      <w:r>
        <w:rPr>
          <w:rFonts w:cs="Arial"/>
          <w:szCs w:val="20"/>
          <w:lang w:val="nl-BE"/>
        </w:rPr>
        <w:t xml:space="preserve">, Essenscia </w:t>
      </w:r>
      <w:r w:rsidRPr="006E5FF2">
        <w:rPr>
          <w:rFonts w:cs="Arial"/>
          <w:szCs w:val="20"/>
          <w:lang w:val="nl-BE"/>
        </w:rPr>
        <w:t>Belgische federatie van de chemische industrie en van life sciences</w:t>
      </w:r>
      <w:r>
        <w:rPr>
          <w:rFonts w:cs="Arial"/>
          <w:color w:val="5F6062"/>
          <w:sz w:val="15"/>
          <w:szCs w:val="15"/>
        </w:rPr>
        <w:t xml:space="preserve"> </w:t>
      </w:r>
      <w:hyperlink r:id="rId82" w:history="1">
        <w:r w:rsidRPr="00193563">
          <w:rPr>
            <w:rStyle w:val="Hyperlink"/>
            <w:rFonts w:cs="Arial"/>
            <w:szCs w:val="20"/>
            <w:lang w:val="nl-BE"/>
          </w:rPr>
          <w:t>http://www.essenscia.be/</w:t>
        </w:r>
      </w:hyperlink>
    </w:p>
    <w:p w:rsidR="00DE10AB" w:rsidRDefault="00DE10AB" w:rsidP="00DE10AB">
      <w:pPr>
        <w:widowControl w:val="0"/>
        <w:snapToGrid w:val="0"/>
        <w:rPr>
          <w:rFonts w:cs="Arial"/>
          <w:szCs w:val="20"/>
          <w:lang w:val="nl-BE"/>
        </w:rPr>
      </w:pPr>
    </w:p>
    <w:p w:rsidR="00DE10AB" w:rsidRDefault="00DE10AB" w:rsidP="00DE10AB">
      <w:pPr>
        <w:widowControl w:val="0"/>
        <w:snapToGrid w:val="0"/>
        <w:rPr>
          <w:rFonts w:cs="Arial"/>
          <w:szCs w:val="20"/>
          <w:lang w:val="nl-BE"/>
        </w:rPr>
      </w:pPr>
      <w:r w:rsidRPr="00B348DA">
        <w:rPr>
          <w:rFonts w:cs="Arial"/>
          <w:szCs w:val="20"/>
          <w:lang w:val="nl-BE"/>
        </w:rPr>
        <w:t xml:space="preserve">VOB, Vereniging voor het onderwijs in de biologie, de milieuleer en de gezondheidseducatie </w:t>
      </w:r>
    </w:p>
    <w:p w:rsidR="00DE10AB" w:rsidRPr="00B348DA" w:rsidRDefault="00DE10AB" w:rsidP="00DE10AB">
      <w:pPr>
        <w:widowControl w:val="0"/>
        <w:snapToGrid w:val="0"/>
        <w:rPr>
          <w:rFonts w:cs="Arial"/>
          <w:szCs w:val="20"/>
          <w:lang w:val="nl-BE"/>
        </w:rPr>
      </w:pPr>
      <w:r w:rsidRPr="00B348DA">
        <w:rPr>
          <w:rFonts w:cs="Arial"/>
          <w:szCs w:val="20"/>
          <w:lang w:val="nl-BE"/>
        </w:rPr>
        <w:t>Tijdschrift BIO: tweemaandelijks</w:t>
      </w:r>
    </w:p>
    <w:p w:rsidR="00DE10AB" w:rsidRDefault="00DE10AB" w:rsidP="00DE10AB">
      <w:pPr>
        <w:widowControl w:val="0"/>
        <w:snapToGrid w:val="0"/>
        <w:rPr>
          <w:rFonts w:cs="Arial"/>
          <w:szCs w:val="20"/>
          <w:lang w:val="nl-BE"/>
        </w:rPr>
      </w:pPr>
      <w:r>
        <w:rPr>
          <w:rFonts w:cs="Arial"/>
          <w:szCs w:val="20"/>
          <w:lang w:val="nl-BE"/>
        </w:rPr>
        <w:t>Uitgave van ‘</w:t>
      </w:r>
      <w:r w:rsidRPr="00B348DA">
        <w:rPr>
          <w:rFonts w:cs="Arial"/>
          <w:szCs w:val="20"/>
          <w:lang w:val="nl-BE"/>
        </w:rPr>
        <w:t>Jaarboek</w:t>
      </w:r>
      <w:r>
        <w:rPr>
          <w:rFonts w:cs="Arial"/>
          <w:szCs w:val="20"/>
          <w:lang w:val="nl-BE"/>
        </w:rPr>
        <w:t>en’</w:t>
      </w:r>
    </w:p>
    <w:p w:rsidR="00DE10AB" w:rsidRDefault="00DE10AB" w:rsidP="00DE10AB">
      <w:pPr>
        <w:widowControl w:val="0"/>
        <w:snapToGrid w:val="0"/>
      </w:pPr>
      <w:r>
        <w:rPr>
          <w:rFonts w:cs="Arial"/>
          <w:szCs w:val="20"/>
          <w:lang w:val="nl-BE"/>
        </w:rPr>
        <w:t xml:space="preserve">Zie </w:t>
      </w:r>
      <w:hyperlink r:id="rId83" w:history="1">
        <w:r w:rsidRPr="00B348DA">
          <w:rPr>
            <w:rStyle w:val="Hyperlink"/>
            <w:rFonts w:cs="Arial"/>
            <w:szCs w:val="20"/>
            <w:lang w:val="nl-BE"/>
          </w:rPr>
          <w:t>www.vob-ond.be</w:t>
        </w:r>
      </w:hyperlink>
      <w:r>
        <w:t xml:space="preserve"> </w:t>
      </w:r>
    </w:p>
    <w:p w:rsidR="00DE10AB" w:rsidRDefault="00DE10AB" w:rsidP="00DE10AB">
      <w:pPr>
        <w:widowControl w:val="0"/>
        <w:snapToGrid w:val="0"/>
      </w:pPr>
    </w:p>
    <w:p w:rsidR="00DE10AB" w:rsidRDefault="00DE10AB" w:rsidP="00DE10AB">
      <w:pPr>
        <w:widowControl w:val="0"/>
        <w:snapToGrid w:val="0"/>
      </w:pPr>
      <w:r>
        <w:t>KBIN, Koninklijk Belgisch Instituut voor Natuurwetenschappen</w:t>
      </w:r>
    </w:p>
    <w:p w:rsidR="00DE10AB" w:rsidRDefault="00DE10AB" w:rsidP="00DE10AB">
      <w:pPr>
        <w:widowControl w:val="0"/>
        <w:snapToGrid w:val="0"/>
      </w:pPr>
      <w:r>
        <w:t>Museum voor Natuurwetenschappen</w:t>
      </w:r>
    </w:p>
    <w:p w:rsidR="00DE10AB" w:rsidRPr="003671C9" w:rsidRDefault="00DE10AB" w:rsidP="00DE10AB">
      <w:pPr>
        <w:rPr>
          <w:rFonts w:cs="Arial"/>
          <w:szCs w:val="20"/>
          <w:lang w:eastAsia="nl-BE"/>
        </w:rPr>
      </w:pPr>
      <w:r w:rsidRPr="003671C9">
        <w:rPr>
          <w:rFonts w:cs="Arial"/>
          <w:szCs w:val="20"/>
          <w:lang w:eastAsia="nl-BE"/>
        </w:rPr>
        <w:t>Vautierstraat 29</w:t>
      </w:r>
      <w:r w:rsidRPr="003671C9">
        <w:rPr>
          <w:rFonts w:cs="Arial"/>
          <w:szCs w:val="20"/>
          <w:lang w:eastAsia="nl-BE"/>
        </w:rPr>
        <w:br/>
        <w:t>B-1000 Brussel</w:t>
      </w:r>
    </w:p>
    <w:p w:rsidR="00DE10AB" w:rsidRDefault="00DE10AB" w:rsidP="00DE10AB">
      <w:pPr>
        <w:rPr>
          <w:rFonts w:cs="Arial"/>
          <w:szCs w:val="20"/>
          <w:lang w:eastAsia="nl-BE"/>
        </w:rPr>
      </w:pPr>
      <w:r w:rsidRPr="003671C9">
        <w:rPr>
          <w:rFonts w:cs="Arial"/>
          <w:szCs w:val="20"/>
          <w:lang w:eastAsia="nl-BE"/>
        </w:rPr>
        <w:t>Infolijn: +3</w:t>
      </w:r>
      <w:r>
        <w:rPr>
          <w:rFonts w:cs="Arial"/>
          <w:szCs w:val="20"/>
          <w:lang w:eastAsia="nl-BE"/>
        </w:rPr>
        <w:t xml:space="preserve">2 (0)2 627 42 38 </w:t>
      </w:r>
    </w:p>
    <w:p w:rsidR="00DE10AB" w:rsidRDefault="00DE10AB" w:rsidP="00DE10AB">
      <w:pPr>
        <w:rPr>
          <w:rFonts w:cs="Arial"/>
          <w:szCs w:val="20"/>
          <w:lang w:eastAsia="nl-BE"/>
        </w:rPr>
      </w:pPr>
      <w:r>
        <w:rPr>
          <w:rFonts w:cs="Arial"/>
          <w:szCs w:val="20"/>
          <w:lang w:eastAsia="nl-BE"/>
        </w:rPr>
        <w:t xml:space="preserve">Zie </w:t>
      </w:r>
      <w:hyperlink r:id="rId84" w:history="1">
        <w:r w:rsidRPr="00765282">
          <w:rPr>
            <w:rStyle w:val="Hyperlink"/>
            <w:rFonts w:cs="Arial"/>
            <w:szCs w:val="20"/>
            <w:lang w:eastAsia="nl-BE"/>
          </w:rPr>
          <w:t>www.natuurwetenschappen.be</w:t>
        </w:r>
      </w:hyperlink>
      <w:r>
        <w:rPr>
          <w:rFonts w:cs="Arial"/>
          <w:szCs w:val="20"/>
          <w:lang w:eastAsia="nl-BE"/>
        </w:rPr>
        <w:t xml:space="preserve"> </w:t>
      </w:r>
    </w:p>
    <w:p w:rsidR="00DE10AB" w:rsidRDefault="00DE10AB" w:rsidP="00DE10AB">
      <w:pPr>
        <w:rPr>
          <w:rFonts w:cs="Arial"/>
          <w:szCs w:val="20"/>
          <w:lang w:eastAsia="nl-BE"/>
        </w:rPr>
      </w:pPr>
    </w:p>
    <w:p w:rsidR="00DE10AB" w:rsidRDefault="00DE10AB" w:rsidP="00DE10AB">
      <w:pPr>
        <w:rPr>
          <w:rStyle w:val="st1"/>
          <w:rFonts w:cs="Arial"/>
        </w:rPr>
      </w:pPr>
      <w:r>
        <w:rPr>
          <w:rStyle w:val="st1"/>
          <w:rFonts w:cs="Arial"/>
        </w:rPr>
        <w:t>NATUURPUNT Vereniging voor natuur en landschap in Vlaanderen</w:t>
      </w:r>
    </w:p>
    <w:p w:rsidR="00DE10AB" w:rsidRPr="00013594" w:rsidRDefault="00DE10AB" w:rsidP="00DE10AB">
      <w:pPr>
        <w:rPr>
          <w:rStyle w:val="HTML-citaat"/>
          <w:i w:val="0"/>
        </w:rPr>
      </w:pPr>
      <w:r>
        <w:rPr>
          <w:rStyle w:val="st1"/>
          <w:rFonts w:cs="Arial"/>
        </w:rPr>
        <w:t>natuurstudie, beheer en educatie, tijdschrift</w:t>
      </w:r>
    </w:p>
    <w:p w:rsidR="00DE10AB" w:rsidRDefault="00DE10AB" w:rsidP="00DE10AB">
      <w:pPr>
        <w:rPr>
          <w:rStyle w:val="HTML-citaat"/>
          <w:i w:val="0"/>
        </w:rPr>
      </w:pPr>
      <w:r>
        <w:rPr>
          <w:rStyle w:val="HTML-citaat"/>
        </w:rPr>
        <w:t xml:space="preserve">Zie </w:t>
      </w:r>
      <w:hyperlink r:id="rId85" w:history="1">
        <w:r w:rsidRPr="00765282">
          <w:rPr>
            <w:rStyle w:val="Hyperlink"/>
          </w:rPr>
          <w:t>www.</w:t>
        </w:r>
        <w:r w:rsidRPr="00765282">
          <w:rPr>
            <w:rStyle w:val="Hyperlink"/>
            <w:bCs/>
          </w:rPr>
          <w:t>natuurpunt</w:t>
        </w:r>
        <w:r w:rsidRPr="00765282">
          <w:rPr>
            <w:rStyle w:val="Hyperlink"/>
          </w:rPr>
          <w:t>.be</w:t>
        </w:r>
      </w:hyperlink>
    </w:p>
    <w:p w:rsidR="00DE10AB" w:rsidRDefault="00DE10AB" w:rsidP="00DE10AB">
      <w:pPr>
        <w:rPr>
          <w:rStyle w:val="st1"/>
          <w:rFonts w:cs="Arial"/>
        </w:rPr>
      </w:pPr>
      <w:r>
        <w:rPr>
          <w:rStyle w:val="st1"/>
          <w:rFonts w:cs="Arial"/>
        </w:rPr>
        <w:t>Met overzicht van beheerde natuurgebieden</w:t>
      </w:r>
    </w:p>
    <w:p w:rsidR="00DE10AB" w:rsidRPr="00B348DA" w:rsidRDefault="00DE10AB" w:rsidP="00DE10AB">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contextualSpacing/>
        <w:jc w:val="both"/>
        <w:rPr>
          <w:rFonts w:cs="Arial"/>
          <w:bCs/>
          <w:szCs w:val="20"/>
          <w:lang w:val="nl-BE"/>
        </w:rPr>
      </w:pPr>
      <w:r w:rsidRPr="00B348DA">
        <w:rPr>
          <w:rFonts w:cs="Arial"/>
          <w:bCs/>
          <w:szCs w:val="20"/>
          <w:lang w:val="nl-BE"/>
        </w:rPr>
        <w:t>Organiseert voordrachten over natuur- en milieuthema’s, natuurwandelingen, beheert natuur</w:t>
      </w:r>
      <w:r>
        <w:rPr>
          <w:rFonts w:cs="Arial"/>
          <w:bCs/>
          <w:szCs w:val="20"/>
          <w:lang w:val="nl-BE"/>
        </w:rPr>
        <w:t>-</w:t>
      </w:r>
      <w:r w:rsidRPr="00B348DA">
        <w:rPr>
          <w:rFonts w:cs="Arial"/>
          <w:bCs/>
          <w:szCs w:val="20"/>
          <w:lang w:val="nl-BE"/>
        </w:rPr>
        <w:t xml:space="preserve">reservaten, neemt deel aan natuurbeschermingsactiviteiten, heeft een museum. Centrale thema’s: </w:t>
      </w:r>
      <w:r>
        <w:rPr>
          <w:rFonts w:cs="Arial"/>
          <w:bCs/>
          <w:szCs w:val="20"/>
          <w:lang w:val="nl-BE"/>
        </w:rPr>
        <w:t>natuurbehoud, biodiversiteit</w:t>
      </w:r>
    </w:p>
    <w:p w:rsidR="00DE10AB" w:rsidRDefault="00DE10AB" w:rsidP="00DE10AB">
      <w:pPr>
        <w:rPr>
          <w:rStyle w:val="st1"/>
          <w:rFonts w:cs="Arial"/>
        </w:rPr>
      </w:pPr>
    </w:p>
    <w:p w:rsidR="00DE10AB" w:rsidRDefault="00DE10AB" w:rsidP="00DE10AB">
      <w:pPr>
        <w:rPr>
          <w:rStyle w:val="st1"/>
          <w:rFonts w:cs="Arial"/>
        </w:rPr>
      </w:pPr>
      <w:r>
        <w:rPr>
          <w:rStyle w:val="st1"/>
          <w:rFonts w:cs="Arial"/>
        </w:rPr>
        <w:t>MOS</w:t>
      </w:r>
    </w:p>
    <w:p w:rsidR="00DE10AB" w:rsidRPr="00C357DF" w:rsidRDefault="00DE10AB" w:rsidP="00DE10AB">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contextualSpacing/>
        <w:jc w:val="both"/>
        <w:rPr>
          <w:rFonts w:cs="Arial"/>
          <w:bCs/>
          <w:szCs w:val="20"/>
          <w:lang w:val="nl-BE"/>
        </w:rPr>
      </w:pPr>
      <w:r w:rsidRPr="00C357DF">
        <w:rPr>
          <w:rFonts w:cs="Arial"/>
          <w:bCs/>
          <w:szCs w:val="20"/>
          <w:lang w:val="nl-BE"/>
        </w:rPr>
        <w:t>een milieuzorgproject van kleuter- tot secundaire school</w:t>
      </w:r>
    </w:p>
    <w:p w:rsidR="00DE10AB" w:rsidRPr="00013594" w:rsidRDefault="00001253" w:rsidP="00DE10AB">
      <w:pPr>
        <w:rPr>
          <w:rFonts w:cs="Arial"/>
          <w:sz w:val="22"/>
          <w:szCs w:val="22"/>
        </w:rPr>
      </w:pPr>
      <w:hyperlink r:id="rId86" w:history="1">
        <w:r w:rsidR="00DE10AB" w:rsidRPr="00765282">
          <w:rPr>
            <w:rStyle w:val="Hyperlink"/>
            <w:sz w:val="22"/>
            <w:szCs w:val="22"/>
          </w:rPr>
          <w:t>www.lne.be</w:t>
        </w:r>
      </w:hyperlink>
      <w:r w:rsidR="00DE10AB">
        <w:rPr>
          <w:sz w:val="22"/>
          <w:szCs w:val="22"/>
        </w:rPr>
        <w:t xml:space="preserve"> </w:t>
      </w:r>
    </w:p>
    <w:p w:rsidR="00DE10AB" w:rsidRDefault="00DE10AB" w:rsidP="00DE10AB">
      <w:pPr>
        <w:rPr>
          <w:rFonts w:cs="Arial"/>
          <w:szCs w:val="20"/>
          <w:lang w:eastAsia="nl-BE"/>
        </w:rPr>
      </w:pPr>
    </w:p>
    <w:p w:rsidR="00DE10AB" w:rsidRDefault="00DE10AB" w:rsidP="00DE10AB">
      <w:pPr>
        <w:rPr>
          <w:rFonts w:cs="Arial"/>
          <w:szCs w:val="20"/>
          <w:lang w:eastAsia="nl-BE"/>
        </w:rPr>
      </w:pPr>
      <w:r>
        <w:rPr>
          <w:rFonts w:cs="Arial"/>
          <w:szCs w:val="20"/>
          <w:lang w:eastAsia="nl-BE"/>
        </w:rPr>
        <w:t>CENTRA voor natuur- en milieueducatie</w:t>
      </w:r>
    </w:p>
    <w:p w:rsidR="00DE10AB" w:rsidRDefault="00001253" w:rsidP="00DE10AB">
      <w:pPr>
        <w:rPr>
          <w:rStyle w:val="HTML-citaat"/>
          <w:i w:val="0"/>
        </w:rPr>
      </w:pPr>
      <w:hyperlink r:id="rId87" w:history="1">
        <w:r w:rsidR="00DE10AB" w:rsidRPr="00765282">
          <w:rPr>
            <w:rStyle w:val="Hyperlink"/>
          </w:rPr>
          <w:t>www.milieueducatie.lne.be</w:t>
        </w:r>
      </w:hyperlink>
    </w:p>
    <w:p w:rsidR="00DE10AB" w:rsidRDefault="00001253" w:rsidP="00DE10AB">
      <w:hyperlink r:id="rId88" w:history="1">
        <w:r w:rsidR="00DE10AB" w:rsidRPr="00765282">
          <w:rPr>
            <w:rStyle w:val="Hyperlink"/>
          </w:rPr>
          <w:t>www.milieuboot.be</w:t>
        </w:r>
      </w:hyperlink>
    </w:p>
    <w:p w:rsidR="00DE10AB" w:rsidRDefault="00DE10AB" w:rsidP="00DE10AB"/>
    <w:p w:rsidR="00DE10AB" w:rsidRDefault="00DE10AB" w:rsidP="00DE10AB">
      <w:pPr>
        <w:autoSpaceDE w:val="0"/>
        <w:autoSpaceDN w:val="0"/>
        <w:adjustRightInd w:val="0"/>
        <w:rPr>
          <w:rFonts w:cs="Arial"/>
          <w:szCs w:val="20"/>
        </w:rPr>
      </w:pPr>
      <w:r w:rsidRPr="00BC44E1">
        <w:rPr>
          <w:rFonts w:cs="Arial"/>
          <w:szCs w:val="20"/>
        </w:rPr>
        <w:t>Vlaams ins</w:t>
      </w:r>
      <w:r>
        <w:rPr>
          <w:rFonts w:cs="Arial"/>
          <w:szCs w:val="20"/>
        </w:rPr>
        <w:t>tituut voor gezondheidspromotie</w:t>
      </w:r>
    </w:p>
    <w:p w:rsidR="00DE10AB" w:rsidRPr="00BC44E1" w:rsidRDefault="00001253" w:rsidP="00DE10AB">
      <w:pPr>
        <w:autoSpaceDE w:val="0"/>
        <w:autoSpaceDN w:val="0"/>
        <w:adjustRightInd w:val="0"/>
        <w:rPr>
          <w:rFonts w:cs="Arial"/>
          <w:szCs w:val="20"/>
        </w:rPr>
      </w:pPr>
      <w:hyperlink r:id="rId89" w:history="1">
        <w:r w:rsidR="00DE10AB" w:rsidRPr="00BC44E1">
          <w:rPr>
            <w:rStyle w:val="Hyperlink"/>
            <w:rFonts w:cs="Arial"/>
            <w:szCs w:val="20"/>
          </w:rPr>
          <w:t>http://www.vig.be/</w:t>
        </w:r>
      </w:hyperlink>
      <w:r w:rsidR="00DE10AB" w:rsidRPr="00BC44E1">
        <w:rPr>
          <w:rFonts w:cs="Arial"/>
          <w:szCs w:val="20"/>
        </w:rPr>
        <w:t xml:space="preserve"> </w:t>
      </w:r>
      <w:r w:rsidR="00DE10AB" w:rsidRPr="00BC44E1">
        <w:rPr>
          <w:rFonts w:cs="Arial"/>
          <w:szCs w:val="20"/>
        </w:rPr>
        <w:br/>
      </w:r>
    </w:p>
    <w:p w:rsidR="00DE10AB" w:rsidRDefault="00DE10AB" w:rsidP="00DE10AB">
      <w:pPr>
        <w:autoSpaceDE w:val="0"/>
        <w:autoSpaceDN w:val="0"/>
        <w:adjustRightInd w:val="0"/>
        <w:rPr>
          <w:rFonts w:cs="Arial"/>
          <w:szCs w:val="20"/>
        </w:rPr>
      </w:pPr>
      <w:r w:rsidRPr="00BC44E1">
        <w:rPr>
          <w:rFonts w:cs="Arial"/>
          <w:szCs w:val="20"/>
        </w:rPr>
        <w:t>Nationaal Voedings- en GezondheidsPlan</w:t>
      </w:r>
    </w:p>
    <w:p w:rsidR="00DE10AB" w:rsidRPr="00BC44E1" w:rsidRDefault="00001253" w:rsidP="00DE10AB">
      <w:pPr>
        <w:autoSpaceDE w:val="0"/>
        <w:autoSpaceDN w:val="0"/>
        <w:adjustRightInd w:val="0"/>
        <w:rPr>
          <w:rFonts w:cs="Arial"/>
          <w:szCs w:val="20"/>
        </w:rPr>
      </w:pPr>
      <w:hyperlink r:id="rId90" w:history="1">
        <w:r w:rsidR="00DE10AB" w:rsidRPr="00BC44E1">
          <w:rPr>
            <w:rStyle w:val="Hyperlink"/>
            <w:rFonts w:cs="Arial"/>
            <w:szCs w:val="20"/>
          </w:rPr>
          <w:t>www.mijnvoedingsplan.be</w:t>
        </w:r>
      </w:hyperlink>
      <w:r w:rsidR="00DE10AB" w:rsidRPr="00BC44E1">
        <w:rPr>
          <w:rFonts w:cs="Arial"/>
          <w:szCs w:val="20"/>
        </w:rPr>
        <w:t xml:space="preserve"> </w:t>
      </w:r>
      <w:r w:rsidR="00DE10AB" w:rsidRPr="00BC44E1">
        <w:rPr>
          <w:rFonts w:cs="Arial"/>
          <w:szCs w:val="20"/>
        </w:rPr>
        <w:br/>
      </w:r>
    </w:p>
    <w:p w:rsidR="00DE10AB" w:rsidRPr="00BC44E1" w:rsidRDefault="00001253" w:rsidP="00DE10AB">
      <w:pPr>
        <w:autoSpaceDE w:val="0"/>
        <w:autoSpaceDN w:val="0"/>
        <w:adjustRightInd w:val="0"/>
        <w:rPr>
          <w:rFonts w:cs="Arial"/>
          <w:szCs w:val="20"/>
        </w:rPr>
      </w:pPr>
      <w:hyperlink r:id="rId91" w:history="1">
        <w:r w:rsidR="00DE10AB" w:rsidRPr="00BC44E1">
          <w:rPr>
            <w:rStyle w:val="Hyperlink"/>
            <w:rFonts w:cs="Arial"/>
            <w:szCs w:val="20"/>
          </w:rPr>
          <w:t>www.voeding-gezondheid.be</w:t>
        </w:r>
      </w:hyperlink>
      <w:r w:rsidR="00DE10AB" w:rsidRPr="00BC44E1">
        <w:rPr>
          <w:rFonts w:cs="Arial"/>
          <w:szCs w:val="20"/>
        </w:rPr>
        <w:t xml:space="preserve"> </w:t>
      </w:r>
      <w:r w:rsidR="00DE10AB" w:rsidRPr="00BC44E1">
        <w:rPr>
          <w:rFonts w:cs="Arial"/>
          <w:szCs w:val="20"/>
        </w:rPr>
        <w:br/>
      </w:r>
    </w:p>
    <w:p w:rsidR="00DE10AB" w:rsidRDefault="00DE10AB" w:rsidP="00DE10AB">
      <w:pPr>
        <w:autoSpaceDE w:val="0"/>
        <w:autoSpaceDN w:val="0"/>
        <w:adjustRightInd w:val="0"/>
        <w:rPr>
          <w:rFonts w:cs="Arial"/>
          <w:szCs w:val="20"/>
        </w:rPr>
      </w:pPr>
      <w:r w:rsidRPr="00BC44E1">
        <w:rPr>
          <w:rFonts w:cs="Arial"/>
          <w:szCs w:val="20"/>
        </w:rPr>
        <w:t>Brussels Observatorium voor Duurzame Consumptie</w:t>
      </w:r>
    </w:p>
    <w:p w:rsidR="00DE10AB" w:rsidRPr="00F72954" w:rsidRDefault="00001253" w:rsidP="00DE10AB">
      <w:pPr>
        <w:autoSpaceDE w:val="0"/>
        <w:autoSpaceDN w:val="0"/>
        <w:adjustRightInd w:val="0"/>
        <w:rPr>
          <w:rFonts w:cs="Arial"/>
          <w:szCs w:val="20"/>
          <w:lang w:val="fr-FR"/>
        </w:rPr>
      </w:pPr>
      <w:hyperlink r:id="rId92" w:history="1">
        <w:r w:rsidR="00DE10AB" w:rsidRPr="00F72954">
          <w:rPr>
            <w:rStyle w:val="Hyperlink"/>
            <w:rFonts w:cs="Arial"/>
            <w:szCs w:val="20"/>
            <w:lang w:val="fr-FR"/>
          </w:rPr>
          <w:t>www.observ.be</w:t>
        </w:r>
      </w:hyperlink>
      <w:r w:rsidR="00DE10AB" w:rsidRPr="00F72954">
        <w:rPr>
          <w:rFonts w:cs="Arial"/>
          <w:szCs w:val="20"/>
          <w:lang w:val="fr-FR"/>
        </w:rPr>
        <w:t xml:space="preserve"> </w:t>
      </w:r>
      <w:r w:rsidR="00DE10AB" w:rsidRPr="00F72954">
        <w:rPr>
          <w:rFonts w:cs="Arial"/>
          <w:szCs w:val="20"/>
          <w:lang w:val="fr-FR"/>
        </w:rPr>
        <w:br/>
      </w:r>
    </w:p>
    <w:p w:rsidR="00DE10AB" w:rsidRDefault="00DE10AB" w:rsidP="00DE10AB">
      <w:pPr>
        <w:rPr>
          <w:rFonts w:cs="Arial"/>
          <w:szCs w:val="20"/>
          <w:lang w:val="fr-FR"/>
        </w:rPr>
      </w:pPr>
      <w:r>
        <w:rPr>
          <w:rFonts w:cs="Arial"/>
          <w:szCs w:val="20"/>
          <w:lang w:val="fr-FR"/>
        </w:rPr>
        <w:lastRenderedPageBreak/>
        <w:t>Technopolis</w:t>
      </w:r>
    </w:p>
    <w:p w:rsidR="00DE10AB" w:rsidRPr="00BC44E1" w:rsidRDefault="00DE10AB" w:rsidP="00DE10AB">
      <w:pPr>
        <w:rPr>
          <w:szCs w:val="20"/>
          <w:lang w:val="fr-FR"/>
        </w:rPr>
      </w:pPr>
      <w:r w:rsidRPr="00BC44E1">
        <w:rPr>
          <w:rFonts w:cs="Arial"/>
          <w:szCs w:val="20"/>
          <w:lang w:val="fr-FR"/>
        </w:rPr>
        <w:t xml:space="preserve"> </w:t>
      </w:r>
      <w:hyperlink r:id="rId93" w:history="1">
        <w:r w:rsidRPr="00BC44E1">
          <w:rPr>
            <w:rStyle w:val="Hyperlink"/>
            <w:rFonts w:cs="Arial"/>
            <w:szCs w:val="20"/>
            <w:lang w:val="fr-FR"/>
          </w:rPr>
          <w:t>http://www.technopolis.be</w:t>
        </w:r>
      </w:hyperlink>
      <w:r w:rsidRPr="00BC44E1">
        <w:rPr>
          <w:rFonts w:cs="Arial"/>
          <w:szCs w:val="20"/>
          <w:lang w:val="fr-FR"/>
        </w:rPr>
        <w:t xml:space="preserve"> </w:t>
      </w:r>
      <w:r w:rsidRPr="00BC44E1">
        <w:rPr>
          <w:rFonts w:cs="Arial"/>
          <w:szCs w:val="20"/>
          <w:lang w:val="fr-FR"/>
        </w:rPr>
        <w:br/>
      </w:r>
    </w:p>
    <w:p w:rsidR="00DE10AB" w:rsidRDefault="00DE10AB" w:rsidP="00DE10AB">
      <w:pPr>
        <w:pStyle w:val="Plattetekst"/>
        <w:spacing w:after="0"/>
        <w:rPr>
          <w:rFonts w:cs="Arial"/>
          <w:szCs w:val="20"/>
        </w:rPr>
      </w:pPr>
      <w:r w:rsidRPr="00BC44E1">
        <w:rPr>
          <w:rFonts w:cs="Arial"/>
          <w:szCs w:val="20"/>
        </w:rPr>
        <w:t xml:space="preserve">Cel natuur- en milieueducatie van de Vlaamse overheid </w:t>
      </w:r>
    </w:p>
    <w:p w:rsidR="00DE10AB" w:rsidRDefault="00001253" w:rsidP="00DE10AB">
      <w:pPr>
        <w:pStyle w:val="Plattetekst"/>
        <w:spacing w:after="0"/>
        <w:rPr>
          <w:rFonts w:cs="Arial"/>
          <w:szCs w:val="20"/>
        </w:rPr>
      </w:pPr>
      <w:hyperlink r:id="rId94" w:history="1">
        <w:r w:rsidR="00DE10AB" w:rsidRPr="00BC44E1">
          <w:rPr>
            <w:rStyle w:val="Hyperlink"/>
            <w:rFonts w:cs="Arial"/>
            <w:szCs w:val="20"/>
          </w:rPr>
          <w:t>http://nme.milieuinfo.be/</w:t>
        </w:r>
      </w:hyperlink>
    </w:p>
    <w:p w:rsidR="00DE10AB" w:rsidRDefault="00DE10AB" w:rsidP="00DE10AB">
      <w:pPr>
        <w:pStyle w:val="Plattetekst"/>
        <w:spacing w:after="0"/>
        <w:rPr>
          <w:rFonts w:cs="Arial"/>
          <w:szCs w:val="20"/>
        </w:rPr>
      </w:pPr>
    </w:p>
    <w:p w:rsidR="00DE10AB" w:rsidRDefault="00DE10AB" w:rsidP="00DE10AB">
      <w:pPr>
        <w:pStyle w:val="Plattetekst"/>
        <w:spacing w:after="0"/>
        <w:rPr>
          <w:rFonts w:cs="Arial"/>
          <w:szCs w:val="20"/>
        </w:rPr>
      </w:pPr>
    </w:p>
    <w:p w:rsidR="00DE10AB" w:rsidRPr="00614577" w:rsidRDefault="00DE10AB" w:rsidP="00DE10AB">
      <w:pPr>
        <w:pStyle w:val="Plattetekst"/>
        <w:spacing w:after="0"/>
        <w:rPr>
          <w:b/>
          <w:i/>
        </w:rPr>
      </w:pPr>
      <w:r w:rsidRPr="00614577">
        <w:rPr>
          <w:b/>
          <w:i/>
        </w:rPr>
        <w:t>Nuttige links</w:t>
      </w:r>
    </w:p>
    <w:p w:rsidR="00DE10AB" w:rsidRDefault="00DE10AB" w:rsidP="00DE10AB">
      <w:pPr>
        <w:rPr>
          <w:szCs w:val="20"/>
        </w:rPr>
      </w:pPr>
    </w:p>
    <w:p w:rsidR="00DE10AB" w:rsidRDefault="00DE10AB" w:rsidP="00DE10AB">
      <w:r w:rsidRPr="00DE10AB">
        <w:rPr>
          <w:b/>
          <w:szCs w:val="20"/>
        </w:rPr>
        <w:t>Bio Bits</w:t>
      </w:r>
      <w:r>
        <w:rPr>
          <w:szCs w:val="20"/>
        </w:rPr>
        <w:t xml:space="preserve"> : korte filmpjes o.a. gedrag dieren, </w:t>
      </w:r>
      <w:r w:rsidRPr="00806949">
        <w:t xml:space="preserve"> </w:t>
      </w:r>
      <w:r w:rsidRPr="00806949">
        <w:rPr>
          <w:szCs w:val="20"/>
        </w:rPr>
        <w:t xml:space="preserve">sleutelprikkel, supranormale prikkel, ….  </w:t>
      </w:r>
    </w:p>
    <w:p w:rsidR="00DE10AB" w:rsidRPr="00B348DA" w:rsidRDefault="00001253" w:rsidP="00DE10AB">
      <w:pPr>
        <w:rPr>
          <w:rFonts w:cs="Arial"/>
          <w:szCs w:val="20"/>
        </w:rPr>
      </w:pPr>
      <w:hyperlink r:id="rId95" w:history="1">
        <w:r w:rsidR="00DE10AB" w:rsidRPr="00BC44E1">
          <w:rPr>
            <w:rStyle w:val="Hyperlink"/>
            <w:rFonts w:cs="Arial"/>
            <w:szCs w:val="20"/>
          </w:rPr>
          <w:t>www.schooltv.nl/biobits</w:t>
        </w:r>
      </w:hyperlink>
      <w:r w:rsidR="00DE10AB" w:rsidRPr="00BC44E1">
        <w:rPr>
          <w:rFonts w:cs="Arial"/>
          <w:szCs w:val="20"/>
        </w:rPr>
        <w:t xml:space="preserve"> </w:t>
      </w:r>
      <w:r w:rsidR="00DE10AB" w:rsidRPr="00BC44E1">
        <w:rPr>
          <w:rFonts w:cs="Arial"/>
          <w:szCs w:val="20"/>
        </w:rPr>
        <w:br/>
      </w:r>
      <w:hyperlink r:id="rId96" w:history="1">
        <w:r w:rsidR="00DE10AB" w:rsidRPr="00765282">
          <w:rPr>
            <w:rStyle w:val="Hyperlink"/>
            <w:rFonts w:cs="Arial"/>
            <w:szCs w:val="20"/>
          </w:rPr>
          <w:t>www.bioplek.org</w:t>
        </w:r>
      </w:hyperlink>
    </w:p>
    <w:p w:rsidR="00DE10AB" w:rsidRPr="00B348DA" w:rsidRDefault="00001253" w:rsidP="00DE10AB">
      <w:pPr>
        <w:tabs>
          <w:tab w:val="left" w:pos="-1056"/>
          <w:tab w:val="left" w:pos="-848"/>
          <w:tab w:val="left" w:pos="-282"/>
          <w:tab w:val="left" w:pos="567"/>
          <w:tab w:val="left" w:pos="709"/>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contextualSpacing/>
        <w:rPr>
          <w:rFonts w:cs="Arial"/>
          <w:szCs w:val="20"/>
          <w:lang w:val="nl-BE"/>
        </w:rPr>
      </w:pPr>
      <w:hyperlink r:id="rId97" w:history="1">
        <w:r w:rsidR="00DE10AB" w:rsidRPr="00765282">
          <w:rPr>
            <w:rStyle w:val="Hyperlink"/>
            <w:rFonts w:cs="Arial"/>
            <w:szCs w:val="20"/>
            <w:lang w:val="nl-BE"/>
          </w:rPr>
          <w:t>www.biodoen.nl</w:t>
        </w:r>
      </w:hyperlink>
      <w:r w:rsidR="00DE10AB">
        <w:rPr>
          <w:rFonts w:cs="Arial"/>
          <w:szCs w:val="20"/>
          <w:lang w:val="nl-BE"/>
        </w:rPr>
        <w:t xml:space="preserve"> </w:t>
      </w:r>
    </w:p>
    <w:p w:rsidR="00DE10AB" w:rsidRPr="004F5D9C" w:rsidRDefault="00DE10AB" w:rsidP="00DE10AB">
      <w:pPr>
        <w:rPr>
          <w:szCs w:val="20"/>
          <w:lang w:val="nl-BE"/>
        </w:rPr>
      </w:pPr>
    </w:p>
    <w:p w:rsidR="00DE10AB" w:rsidRPr="00BC44E1" w:rsidRDefault="00DE10AB" w:rsidP="00DE10AB">
      <w:pPr>
        <w:autoSpaceDE w:val="0"/>
        <w:autoSpaceDN w:val="0"/>
        <w:adjustRightInd w:val="0"/>
        <w:rPr>
          <w:rFonts w:cs="Arial"/>
          <w:bCs/>
          <w:szCs w:val="20"/>
          <w:lang w:val="nl-BE"/>
        </w:rPr>
      </w:pPr>
      <w:r w:rsidRPr="00BC44E1">
        <w:rPr>
          <w:rFonts w:cs="Arial"/>
          <w:bCs/>
          <w:szCs w:val="20"/>
        </w:rPr>
        <w:t xml:space="preserve">Stomme vragen bestaan niet bij </w:t>
      </w:r>
      <w:hyperlink r:id="rId98" w:history="1">
        <w:r w:rsidRPr="00BC44E1">
          <w:rPr>
            <w:rStyle w:val="Hyperlink"/>
            <w:rFonts w:cs="Arial"/>
            <w:bCs/>
            <w:szCs w:val="20"/>
          </w:rPr>
          <w:t>http://www.natuurwetenschappen.nl/</w:t>
        </w:r>
      </w:hyperlink>
      <w:r w:rsidRPr="00BC44E1">
        <w:rPr>
          <w:rFonts w:cs="Arial"/>
          <w:bCs/>
          <w:szCs w:val="20"/>
        </w:rPr>
        <w:br/>
      </w:r>
    </w:p>
    <w:p w:rsidR="00DE10AB" w:rsidRPr="00BC44E1" w:rsidRDefault="00DE10AB" w:rsidP="00DE10AB">
      <w:pPr>
        <w:autoSpaceDE w:val="0"/>
        <w:autoSpaceDN w:val="0"/>
        <w:adjustRightInd w:val="0"/>
        <w:rPr>
          <w:rFonts w:cs="Arial"/>
          <w:bCs/>
          <w:szCs w:val="20"/>
          <w:lang w:val="nl-BE"/>
        </w:rPr>
      </w:pPr>
      <w:r w:rsidRPr="00BC44E1">
        <w:rPr>
          <w:rFonts w:cs="Arial"/>
          <w:bCs/>
          <w:szCs w:val="20"/>
          <w:lang w:val="nl-BE"/>
        </w:rPr>
        <w:t xml:space="preserve">Uitgeverij De Boeck </w:t>
      </w:r>
      <w:hyperlink r:id="rId99" w:history="1">
        <w:r w:rsidRPr="00BC44E1">
          <w:rPr>
            <w:rStyle w:val="Hyperlink"/>
            <w:rFonts w:cs="Arial"/>
            <w:bCs/>
            <w:szCs w:val="20"/>
            <w:lang w:val="nl-BE"/>
          </w:rPr>
          <w:t>http://www.natuurwetenschappensite.be</w:t>
        </w:r>
      </w:hyperlink>
      <w:r w:rsidRPr="00BC44E1">
        <w:rPr>
          <w:rFonts w:cs="Arial"/>
          <w:bCs/>
          <w:szCs w:val="20"/>
          <w:lang w:val="nl-BE"/>
        </w:rPr>
        <w:t xml:space="preserve"> </w:t>
      </w:r>
      <w:r w:rsidRPr="00BC44E1">
        <w:rPr>
          <w:rFonts w:cs="Arial"/>
          <w:bCs/>
          <w:szCs w:val="20"/>
          <w:lang w:val="nl-BE"/>
        </w:rPr>
        <w:br/>
      </w:r>
    </w:p>
    <w:p w:rsidR="00DE10AB" w:rsidRPr="00BC44E1" w:rsidRDefault="00DE10AB" w:rsidP="00DE10AB">
      <w:pPr>
        <w:autoSpaceDE w:val="0"/>
        <w:autoSpaceDN w:val="0"/>
        <w:adjustRightInd w:val="0"/>
        <w:rPr>
          <w:rFonts w:cs="Arial"/>
          <w:bCs/>
          <w:szCs w:val="20"/>
          <w:lang w:val="nl-BE"/>
        </w:rPr>
      </w:pPr>
      <w:r w:rsidRPr="00BC44E1">
        <w:rPr>
          <w:rFonts w:cs="Arial"/>
          <w:bCs/>
          <w:szCs w:val="20"/>
          <w:lang w:val="nl-BE"/>
        </w:rPr>
        <w:t xml:space="preserve">Vincent Leermiddelen </w:t>
      </w:r>
      <w:hyperlink r:id="rId100" w:history="1">
        <w:r w:rsidRPr="00BC44E1">
          <w:rPr>
            <w:rStyle w:val="Hyperlink"/>
            <w:rFonts w:cs="Arial"/>
            <w:bCs/>
            <w:szCs w:val="20"/>
            <w:lang w:val="nl-BE"/>
          </w:rPr>
          <w:t>http://www.leermiddelen.be/</w:t>
        </w:r>
      </w:hyperlink>
      <w:r w:rsidRPr="00BC44E1">
        <w:rPr>
          <w:rFonts w:cs="Arial"/>
          <w:bCs/>
          <w:szCs w:val="20"/>
          <w:lang w:val="nl-BE"/>
        </w:rPr>
        <w:t xml:space="preserve"> </w:t>
      </w:r>
      <w:r w:rsidRPr="00BC44E1">
        <w:rPr>
          <w:rFonts w:cs="Arial"/>
          <w:bCs/>
          <w:szCs w:val="20"/>
          <w:lang w:val="nl-BE"/>
        </w:rPr>
        <w:br/>
      </w:r>
    </w:p>
    <w:p w:rsidR="00DE10AB" w:rsidRPr="00BC44E1" w:rsidRDefault="00DE10AB" w:rsidP="00DE10AB">
      <w:pPr>
        <w:autoSpaceDE w:val="0"/>
        <w:autoSpaceDN w:val="0"/>
        <w:adjustRightInd w:val="0"/>
        <w:rPr>
          <w:rFonts w:cs="Arial"/>
          <w:bCs/>
          <w:szCs w:val="20"/>
          <w:lang w:val="nl-BE"/>
        </w:rPr>
      </w:pPr>
      <w:r w:rsidRPr="00BC44E1">
        <w:rPr>
          <w:rFonts w:cs="Arial"/>
          <w:bCs/>
          <w:szCs w:val="20"/>
          <w:lang w:val="nl-BE"/>
        </w:rPr>
        <w:t xml:space="preserve">Leermiddelen </w:t>
      </w:r>
      <w:hyperlink r:id="rId101" w:history="1">
        <w:r w:rsidRPr="00BC44E1">
          <w:rPr>
            <w:rStyle w:val="Hyperlink"/>
            <w:rFonts w:cs="Arial"/>
            <w:bCs/>
            <w:szCs w:val="20"/>
            <w:lang w:val="nl-BE"/>
          </w:rPr>
          <w:t>http://www.educatheek.nl/</w:t>
        </w:r>
      </w:hyperlink>
      <w:r w:rsidRPr="00BC44E1">
        <w:rPr>
          <w:rFonts w:cs="Arial"/>
          <w:bCs/>
          <w:szCs w:val="20"/>
          <w:lang w:val="nl-BE"/>
        </w:rPr>
        <w:t xml:space="preserve"> </w:t>
      </w:r>
      <w:r w:rsidRPr="00BC44E1">
        <w:rPr>
          <w:rFonts w:cs="Arial"/>
          <w:bCs/>
          <w:szCs w:val="20"/>
          <w:lang w:val="nl-BE"/>
        </w:rPr>
        <w:br/>
      </w:r>
    </w:p>
    <w:p w:rsidR="00DE10AB" w:rsidRDefault="00DE10AB" w:rsidP="00DE10AB">
      <w:pPr>
        <w:autoSpaceDE w:val="0"/>
        <w:autoSpaceDN w:val="0"/>
        <w:adjustRightInd w:val="0"/>
        <w:rPr>
          <w:rFonts w:cs="Arial"/>
          <w:szCs w:val="20"/>
          <w:lang w:val="nl-BE"/>
        </w:rPr>
      </w:pPr>
      <w:r>
        <w:t xml:space="preserve">KlasCement </w:t>
      </w:r>
      <w:hyperlink r:id="rId102" w:history="1">
        <w:r w:rsidRPr="00BC44E1">
          <w:rPr>
            <w:rStyle w:val="Hyperlink"/>
            <w:rFonts w:cs="Arial"/>
            <w:szCs w:val="20"/>
          </w:rPr>
          <w:t>http://www.klascement.net</w:t>
        </w:r>
      </w:hyperlink>
      <w:r w:rsidRPr="00BC44E1">
        <w:rPr>
          <w:rFonts w:cs="Arial"/>
          <w:szCs w:val="20"/>
          <w:lang w:val="nl-BE"/>
        </w:rPr>
        <w:t xml:space="preserve"> </w:t>
      </w:r>
    </w:p>
    <w:p w:rsidR="00DE10AB" w:rsidRDefault="00DE10AB" w:rsidP="00DE10AB">
      <w:pPr>
        <w:autoSpaceDE w:val="0"/>
        <w:autoSpaceDN w:val="0"/>
        <w:adjustRightInd w:val="0"/>
        <w:rPr>
          <w:rFonts w:cs="Arial"/>
          <w:szCs w:val="20"/>
          <w:lang w:val="nl-BE"/>
        </w:rPr>
      </w:pPr>
    </w:p>
    <w:p w:rsidR="00DE10AB" w:rsidRDefault="00DE10AB" w:rsidP="00DE10AB">
      <w:pPr>
        <w:rPr>
          <w:rFonts w:cs="Arial"/>
          <w:color w:val="000000"/>
          <w:szCs w:val="20"/>
        </w:rPr>
      </w:pPr>
      <w:r>
        <w:rPr>
          <w:rStyle w:val="Zwaar"/>
          <w:rFonts w:cs="Arial"/>
          <w:b w:val="0"/>
          <w:color w:val="000000"/>
          <w:szCs w:val="20"/>
        </w:rPr>
        <w:t>D</w:t>
      </w:r>
      <w:r w:rsidRPr="00F72954">
        <w:rPr>
          <w:rStyle w:val="Zwaar"/>
          <w:rFonts w:cs="Arial"/>
          <w:b w:val="0"/>
          <w:color w:val="000000"/>
          <w:szCs w:val="20"/>
        </w:rPr>
        <w:t>idactische wetenschapsactiviteiten</w:t>
      </w:r>
      <w:r w:rsidRPr="00F72954">
        <w:rPr>
          <w:rFonts w:cs="Arial"/>
          <w:color w:val="000000"/>
          <w:szCs w:val="20"/>
        </w:rPr>
        <w:t>, een initiatief van de Associatie Universiteit Gent.</w:t>
      </w:r>
    </w:p>
    <w:p w:rsidR="00DE10AB" w:rsidRPr="00F72954" w:rsidRDefault="00001253" w:rsidP="00DE10AB">
      <w:pPr>
        <w:rPr>
          <w:rFonts w:cs="Arial"/>
          <w:color w:val="000000"/>
          <w:szCs w:val="20"/>
        </w:rPr>
      </w:pPr>
      <w:hyperlink r:id="rId103" w:tgtFrame="_blank" w:history="1">
        <w:r w:rsidR="00DE10AB" w:rsidRPr="00F72954">
          <w:rPr>
            <w:rStyle w:val="Hyperlink"/>
            <w:rFonts w:cs="Arial"/>
            <w:szCs w:val="20"/>
          </w:rPr>
          <w:t>www.360gradenwetenschap.be</w:t>
        </w:r>
      </w:hyperlink>
    </w:p>
    <w:p w:rsidR="00DE10AB" w:rsidRPr="00BC44E1" w:rsidRDefault="00DE10AB" w:rsidP="00DE10AB">
      <w:pPr>
        <w:autoSpaceDE w:val="0"/>
        <w:autoSpaceDN w:val="0"/>
        <w:adjustRightInd w:val="0"/>
        <w:rPr>
          <w:rFonts w:cs="Arial"/>
          <w:szCs w:val="20"/>
        </w:rPr>
      </w:pPr>
    </w:p>
    <w:p w:rsidR="00DE10AB" w:rsidRPr="00BC44E1" w:rsidRDefault="00DE10AB" w:rsidP="00DE10AB">
      <w:pPr>
        <w:autoSpaceDE w:val="0"/>
        <w:autoSpaceDN w:val="0"/>
        <w:adjustRightInd w:val="0"/>
        <w:rPr>
          <w:rFonts w:cs="Arial"/>
          <w:szCs w:val="20"/>
        </w:rPr>
      </w:pPr>
      <w:r w:rsidRPr="00BC44E1">
        <w:rPr>
          <w:szCs w:val="20"/>
        </w:rPr>
        <w:t xml:space="preserve">Alles over seks: </w:t>
      </w:r>
      <w:hyperlink r:id="rId104" w:history="1">
        <w:r w:rsidRPr="00BC44E1">
          <w:rPr>
            <w:rStyle w:val="Hyperlink"/>
            <w:szCs w:val="20"/>
          </w:rPr>
          <w:t>http://www.allesoverseks.be</w:t>
        </w:r>
      </w:hyperlink>
      <w:r w:rsidRPr="00BC44E1">
        <w:rPr>
          <w:color w:val="548DD4"/>
          <w:szCs w:val="20"/>
          <w:u w:val="single"/>
        </w:rPr>
        <w:br/>
      </w:r>
    </w:p>
    <w:p w:rsidR="00DE10AB" w:rsidRDefault="00001253" w:rsidP="00DE10AB">
      <w:pPr>
        <w:autoSpaceDE w:val="0"/>
        <w:autoSpaceDN w:val="0"/>
        <w:adjustRightInd w:val="0"/>
        <w:rPr>
          <w:rFonts w:cs="Arial"/>
          <w:szCs w:val="20"/>
        </w:rPr>
      </w:pPr>
      <w:hyperlink r:id="rId105" w:history="1">
        <w:r w:rsidR="00DE10AB" w:rsidRPr="00BC44E1">
          <w:rPr>
            <w:rStyle w:val="Hyperlink"/>
            <w:rFonts w:cs="Arial"/>
            <w:szCs w:val="20"/>
          </w:rPr>
          <w:t>http://www.lennartnilsson.com/home.html</w:t>
        </w:r>
      </w:hyperlink>
      <w:r w:rsidR="00DE10AB" w:rsidRPr="00BC44E1">
        <w:rPr>
          <w:rFonts w:cs="Arial"/>
          <w:szCs w:val="20"/>
        </w:rPr>
        <w:t xml:space="preserve"> </w:t>
      </w:r>
      <w:r w:rsidR="00DE10AB" w:rsidRPr="00BC44E1">
        <w:rPr>
          <w:rFonts w:cs="Arial"/>
          <w:szCs w:val="20"/>
        </w:rPr>
        <w:br/>
      </w:r>
    </w:p>
    <w:p w:rsidR="00DE10AB" w:rsidRPr="00442670" w:rsidRDefault="00DE10AB" w:rsidP="00DE10AB">
      <w:pPr>
        <w:widowControl w:val="0"/>
        <w:snapToGrid w:val="0"/>
        <w:rPr>
          <w:rFonts w:cs="Arial"/>
          <w:szCs w:val="20"/>
          <w:lang w:val="nl-BE"/>
        </w:rPr>
      </w:pPr>
      <w:r w:rsidRPr="00526E4D">
        <w:rPr>
          <w:i/>
          <w:szCs w:val="20"/>
        </w:rPr>
        <w:t>COS-brochure</w:t>
      </w:r>
      <w:r>
        <w:rPr>
          <w:szCs w:val="20"/>
        </w:rPr>
        <w:t xml:space="preserve">, Chemicaliën op school </w:t>
      </w:r>
      <w:hyperlink r:id="rId106" w:history="1">
        <w:r w:rsidRPr="00431A11">
          <w:rPr>
            <w:rStyle w:val="Hyperlink"/>
          </w:rPr>
          <w:t>http://www.kvcv.be/index.php/cos</w:t>
        </w:r>
      </w:hyperlink>
      <w:r>
        <w:t xml:space="preserve"> </w:t>
      </w:r>
      <w:r>
        <w:rPr>
          <w:szCs w:val="20"/>
        </w:rPr>
        <w:t xml:space="preserve"> </w:t>
      </w:r>
    </w:p>
    <w:p w:rsidR="00DE10AB" w:rsidRDefault="00DE10AB" w:rsidP="00DE10AB">
      <w:pPr>
        <w:widowControl w:val="0"/>
        <w:snapToGrid w:val="0"/>
      </w:pPr>
    </w:p>
    <w:p w:rsidR="00DE10AB" w:rsidRPr="00442670" w:rsidRDefault="00DE10AB" w:rsidP="00DE10AB">
      <w:pPr>
        <w:widowControl w:val="0"/>
        <w:snapToGrid w:val="0"/>
        <w:rPr>
          <w:rFonts w:cs="Arial"/>
          <w:szCs w:val="20"/>
          <w:lang w:val="nl-BE"/>
        </w:rPr>
      </w:pPr>
      <w:r w:rsidRPr="00526E4D">
        <w:rPr>
          <w:i/>
        </w:rPr>
        <w:t>Gevaarlijke stoffen</w:t>
      </w:r>
      <w:r>
        <w:t xml:space="preserve">, informatie voor onderwijs over gevaarlijke stoffen, GHS-CLP reglementering en Chemicaliën op School </w:t>
      </w:r>
      <w:hyperlink r:id="rId107" w:history="1">
        <w:r w:rsidRPr="00FD421B">
          <w:rPr>
            <w:rStyle w:val="Hyperlink"/>
            <w:szCs w:val="20"/>
          </w:rPr>
          <w:t>www.gevaarlijkestoffen.be</w:t>
        </w:r>
      </w:hyperlink>
    </w:p>
    <w:p w:rsidR="00DE10AB" w:rsidRPr="00526E4D" w:rsidRDefault="00DE10AB" w:rsidP="00DE10AB">
      <w:pPr>
        <w:widowControl w:val="0"/>
        <w:snapToGrid w:val="0"/>
        <w:rPr>
          <w:rFonts w:cs="Arial"/>
          <w:szCs w:val="20"/>
          <w:lang w:val="nl-BE"/>
        </w:rPr>
      </w:pPr>
    </w:p>
    <w:p w:rsidR="00DE10AB" w:rsidRDefault="00DE10AB" w:rsidP="00DE10AB">
      <w:pPr>
        <w:pStyle w:val="Plattetekst"/>
        <w:spacing w:after="0"/>
      </w:pPr>
      <w:r w:rsidRPr="005B0F7E">
        <w:rPr>
          <w:i/>
        </w:rPr>
        <w:t>Chemie Interaktief 3.0</w:t>
      </w:r>
      <w:r>
        <w:rPr>
          <w:i/>
        </w:rPr>
        <w:t>,</w:t>
      </w:r>
      <w:r>
        <w:t xml:space="preserve"> Leo Bergmans leermateriaal en interactieve oefeningen </w:t>
      </w:r>
      <w:hyperlink r:id="rId108" w:history="1">
        <w:r w:rsidRPr="00193563">
          <w:rPr>
            <w:rStyle w:val="Hyperlink"/>
          </w:rPr>
          <w:t>http://users.ugent.be/~lbergman/edict/interactief_kijkje.htm</w:t>
        </w:r>
      </w:hyperlink>
      <w:r>
        <w:t xml:space="preserve"> </w:t>
      </w:r>
    </w:p>
    <w:p w:rsidR="00DE10AB" w:rsidRDefault="00DE10AB" w:rsidP="00DE10AB">
      <w:pPr>
        <w:widowControl w:val="0"/>
        <w:snapToGrid w:val="0"/>
        <w:rPr>
          <w:rFonts w:cs="Arial"/>
          <w:szCs w:val="20"/>
        </w:rPr>
      </w:pPr>
    </w:p>
    <w:p w:rsidR="00DE10AB" w:rsidRPr="00BE0B55" w:rsidRDefault="00DE10AB" w:rsidP="00DE10AB">
      <w:pPr>
        <w:widowControl w:val="0"/>
        <w:snapToGrid w:val="0"/>
        <w:rPr>
          <w:rFonts w:cs="Arial"/>
          <w:szCs w:val="20"/>
          <w:lang w:val="nl-BE"/>
        </w:rPr>
      </w:pPr>
      <w:r w:rsidRPr="00526E4D">
        <w:rPr>
          <w:rFonts w:cs="Arial"/>
          <w:i/>
          <w:szCs w:val="20"/>
          <w:lang w:val="nl-BE"/>
        </w:rPr>
        <w:t>Vlaamse milieumaatschappij</w:t>
      </w:r>
      <w:r>
        <w:rPr>
          <w:rFonts w:cs="Arial"/>
          <w:szCs w:val="20"/>
          <w:lang w:val="nl-BE"/>
        </w:rPr>
        <w:t xml:space="preserve">, </w:t>
      </w:r>
      <w:hyperlink r:id="rId109" w:history="1">
        <w:r w:rsidRPr="00193563">
          <w:rPr>
            <w:rStyle w:val="Hyperlink"/>
            <w:rFonts w:cs="Arial"/>
            <w:i/>
            <w:iCs/>
            <w:szCs w:val="20"/>
            <w:lang w:val="nl-BE"/>
          </w:rPr>
          <w:t>www.vmm.be/educatie</w:t>
        </w:r>
      </w:hyperlink>
      <w:r>
        <w:rPr>
          <w:rFonts w:cs="Arial"/>
          <w:i/>
          <w:iCs/>
          <w:szCs w:val="20"/>
          <w:lang w:val="nl-BE"/>
        </w:rPr>
        <w:t xml:space="preserve"> </w:t>
      </w:r>
    </w:p>
    <w:p w:rsidR="00DE10AB" w:rsidRDefault="00DE10AB" w:rsidP="00DE10AB">
      <w:pPr>
        <w:widowControl w:val="0"/>
        <w:snapToGrid w:val="0"/>
        <w:rPr>
          <w:rFonts w:cs="Arial"/>
          <w:i/>
          <w:szCs w:val="20"/>
          <w:lang w:val="nl-BE"/>
        </w:rPr>
      </w:pPr>
    </w:p>
    <w:p w:rsidR="00DE10AB" w:rsidRDefault="00DE10AB" w:rsidP="00DE10AB">
      <w:pPr>
        <w:widowControl w:val="0"/>
        <w:snapToGrid w:val="0"/>
        <w:rPr>
          <w:rFonts w:cs="Arial"/>
          <w:szCs w:val="20"/>
          <w:lang w:val="nl-BE"/>
        </w:rPr>
      </w:pPr>
      <w:r w:rsidRPr="00526E4D">
        <w:rPr>
          <w:rFonts w:cs="Arial"/>
          <w:i/>
          <w:szCs w:val="20"/>
          <w:lang w:val="nl-BE"/>
        </w:rPr>
        <w:t>Wetenschap 24</w:t>
      </w:r>
      <w:r>
        <w:rPr>
          <w:rFonts w:cs="Arial"/>
          <w:szCs w:val="20"/>
          <w:lang w:val="nl-BE"/>
        </w:rPr>
        <w:t xml:space="preserve">, Populair-wetenschappelijk multimediaal initiatief van science center NEMO, Kennislink, NPO, NTR, VPRO : </w:t>
      </w:r>
      <w:hyperlink r:id="rId110" w:history="1">
        <w:r w:rsidRPr="00193563">
          <w:rPr>
            <w:rStyle w:val="Hyperlink"/>
            <w:rFonts w:cs="Arial"/>
            <w:szCs w:val="20"/>
            <w:lang w:val="nl-BE"/>
          </w:rPr>
          <w:t>www.wetenschap24.nl/</w:t>
        </w:r>
      </w:hyperlink>
    </w:p>
    <w:p w:rsidR="00DE10AB" w:rsidRDefault="00DE10AB" w:rsidP="00DE10AB">
      <w:pPr>
        <w:widowControl w:val="0"/>
        <w:snapToGrid w:val="0"/>
        <w:rPr>
          <w:rFonts w:cs="Arial"/>
          <w:szCs w:val="20"/>
          <w:lang w:val="nl-BE"/>
        </w:rPr>
      </w:pPr>
    </w:p>
    <w:p w:rsidR="00DE10AB" w:rsidRDefault="00DE10AB" w:rsidP="00DE10AB">
      <w:pPr>
        <w:widowControl w:val="0"/>
        <w:snapToGrid w:val="0"/>
        <w:rPr>
          <w:rFonts w:cs="Arial"/>
          <w:szCs w:val="20"/>
          <w:lang w:val="nl-BE"/>
        </w:rPr>
      </w:pPr>
      <w:r w:rsidRPr="00526E4D">
        <w:rPr>
          <w:i/>
          <w:lang w:val="nl-BE"/>
        </w:rPr>
        <w:t>Kennislink</w:t>
      </w:r>
      <w:r>
        <w:rPr>
          <w:lang w:val="nl-BE"/>
        </w:rPr>
        <w:t xml:space="preserve">, </w:t>
      </w:r>
      <w:r>
        <w:t xml:space="preserve">Populair-wetenschappelijke website voor het Nederlandse taalgebied </w:t>
      </w:r>
      <w:hyperlink r:id="rId111" w:history="1">
        <w:r w:rsidRPr="00193563">
          <w:rPr>
            <w:rStyle w:val="Hyperlink"/>
            <w:rFonts w:cs="Arial"/>
            <w:szCs w:val="20"/>
            <w:lang w:val="nl-BE"/>
          </w:rPr>
          <w:t>www.kennislink.nl</w:t>
        </w:r>
      </w:hyperlink>
    </w:p>
    <w:p w:rsidR="00DE10AB" w:rsidRPr="00526E4D" w:rsidRDefault="00DE10AB" w:rsidP="00DE10AB">
      <w:pPr>
        <w:pStyle w:val="Plattetekst"/>
        <w:spacing w:after="0"/>
        <w:rPr>
          <w:lang w:val="nl-BE"/>
        </w:rPr>
      </w:pPr>
    </w:p>
    <w:p w:rsidR="00DE10AB" w:rsidRDefault="00DE10AB" w:rsidP="00DE10AB">
      <w:r w:rsidRPr="00442670">
        <w:rPr>
          <w:i/>
        </w:rPr>
        <w:t>Schooltv</w:t>
      </w:r>
      <w:r>
        <w:t xml:space="preserve"> </w:t>
      </w:r>
      <w:r w:rsidRPr="00442670">
        <w:rPr>
          <w:i/>
        </w:rPr>
        <w:t>Beeldbank</w:t>
      </w:r>
      <w:r>
        <w:t xml:space="preserve">, </w:t>
      </w:r>
      <w:hyperlink r:id="rId112" w:history="1">
        <w:r w:rsidRPr="00193563">
          <w:rPr>
            <w:rStyle w:val="Hyperlink"/>
          </w:rPr>
          <w:t>www.schooltv.nl/beeldbank</w:t>
        </w:r>
      </w:hyperlink>
      <w:r>
        <w:t xml:space="preserve"> Keuze Voortgezet onderwijs/Scheikunde : omschrijving onderwerp [Aantal filmpjes]</w:t>
      </w:r>
    </w:p>
    <w:p w:rsidR="00DE10AB" w:rsidRDefault="00001253" w:rsidP="00DE10AB">
      <w:pPr>
        <w:numPr>
          <w:ilvl w:val="0"/>
          <w:numId w:val="47"/>
        </w:numPr>
        <w:spacing w:before="100" w:beforeAutospacing="1" w:after="100" w:afterAutospacing="1"/>
      </w:pPr>
      <w:hyperlink r:id="rId113" w:history="1">
        <w:r w:rsidR="00DE10AB" w:rsidRPr="00CE2F14">
          <w:t>Chemie in de industrie</w:t>
        </w:r>
      </w:hyperlink>
      <w:r w:rsidR="00DE10AB">
        <w:t xml:space="preserve"> [9] </w:t>
      </w:r>
    </w:p>
    <w:p w:rsidR="00DE10AB" w:rsidRDefault="00001253" w:rsidP="00DE10AB">
      <w:pPr>
        <w:numPr>
          <w:ilvl w:val="1"/>
          <w:numId w:val="47"/>
        </w:numPr>
        <w:spacing w:before="100" w:beforeAutospacing="1" w:after="100" w:afterAutospacing="1"/>
      </w:pPr>
      <w:hyperlink r:id="rId114" w:history="1">
        <w:r w:rsidR="00DE10AB" w:rsidRPr="00CE2F14">
          <w:t>Chemische processen</w:t>
        </w:r>
      </w:hyperlink>
      <w:r w:rsidR="00DE10AB">
        <w:t xml:space="preserve"> [5] </w:t>
      </w:r>
    </w:p>
    <w:p w:rsidR="00DE10AB" w:rsidRDefault="00001253" w:rsidP="00DE10AB">
      <w:pPr>
        <w:numPr>
          <w:ilvl w:val="1"/>
          <w:numId w:val="47"/>
        </w:numPr>
        <w:spacing w:before="100" w:beforeAutospacing="1" w:after="100" w:afterAutospacing="1"/>
      </w:pPr>
      <w:hyperlink r:id="rId115" w:history="1">
        <w:r w:rsidR="00DE10AB" w:rsidRPr="00CE2F14">
          <w:t>Productieprocessen</w:t>
        </w:r>
      </w:hyperlink>
      <w:r w:rsidR="00DE10AB">
        <w:t xml:space="preserve"> [1] </w:t>
      </w:r>
    </w:p>
    <w:p w:rsidR="00DE10AB" w:rsidRDefault="00001253" w:rsidP="00DE10AB">
      <w:pPr>
        <w:numPr>
          <w:ilvl w:val="1"/>
          <w:numId w:val="47"/>
        </w:numPr>
        <w:spacing w:before="100" w:beforeAutospacing="1" w:after="100" w:afterAutospacing="1"/>
      </w:pPr>
      <w:hyperlink r:id="rId116" w:history="1">
        <w:r w:rsidR="00DE10AB" w:rsidRPr="00CE2F14">
          <w:t>Veiligheid en duurzaamheid</w:t>
        </w:r>
      </w:hyperlink>
      <w:r w:rsidR="00DE10AB">
        <w:t xml:space="preserve"> [3] </w:t>
      </w:r>
    </w:p>
    <w:p w:rsidR="00DE10AB" w:rsidRDefault="00001253" w:rsidP="00DE10AB">
      <w:pPr>
        <w:numPr>
          <w:ilvl w:val="0"/>
          <w:numId w:val="47"/>
        </w:numPr>
        <w:spacing w:before="100" w:beforeAutospacing="1" w:after="100" w:afterAutospacing="1"/>
      </w:pPr>
      <w:hyperlink r:id="rId117" w:history="1">
        <w:r w:rsidR="00DE10AB" w:rsidRPr="00CE2F14">
          <w:t>Chemische reacties</w:t>
        </w:r>
      </w:hyperlink>
      <w:r w:rsidR="00DE10AB">
        <w:t xml:space="preserve"> [17] </w:t>
      </w:r>
    </w:p>
    <w:p w:rsidR="00DE10AB" w:rsidRDefault="00001253" w:rsidP="00DE10AB">
      <w:pPr>
        <w:numPr>
          <w:ilvl w:val="1"/>
          <w:numId w:val="47"/>
        </w:numPr>
        <w:spacing w:before="100" w:beforeAutospacing="1" w:after="100" w:afterAutospacing="1"/>
      </w:pPr>
      <w:hyperlink r:id="rId118" w:history="1">
        <w:r w:rsidR="00DE10AB" w:rsidRPr="00CE2F14">
          <w:t>Kenmerken van een chemische reactie</w:t>
        </w:r>
      </w:hyperlink>
      <w:r w:rsidR="00DE10AB">
        <w:t xml:space="preserve"> [16] </w:t>
      </w:r>
    </w:p>
    <w:p w:rsidR="00DE10AB" w:rsidRDefault="00001253" w:rsidP="00DE10AB">
      <w:pPr>
        <w:numPr>
          <w:ilvl w:val="1"/>
          <w:numId w:val="47"/>
        </w:numPr>
        <w:spacing w:before="100" w:beforeAutospacing="1" w:after="100" w:afterAutospacing="1"/>
      </w:pPr>
      <w:hyperlink r:id="rId119" w:history="1">
        <w:r w:rsidR="00DE10AB" w:rsidRPr="00CE2F14">
          <w:t>Reactievergelijkingen</w:t>
        </w:r>
      </w:hyperlink>
      <w:r w:rsidR="00DE10AB">
        <w:t xml:space="preserve"> [1] </w:t>
      </w:r>
    </w:p>
    <w:p w:rsidR="00DE10AB" w:rsidRDefault="00001253" w:rsidP="00DE10AB">
      <w:pPr>
        <w:numPr>
          <w:ilvl w:val="0"/>
          <w:numId w:val="47"/>
        </w:numPr>
        <w:spacing w:before="100" w:beforeAutospacing="1" w:after="100" w:afterAutospacing="1"/>
      </w:pPr>
      <w:hyperlink r:id="rId120" w:history="1">
        <w:r w:rsidR="00DE10AB" w:rsidRPr="00CE2F14">
          <w:t>Chemische verbindingen</w:t>
        </w:r>
      </w:hyperlink>
      <w:r w:rsidR="00DE10AB">
        <w:t xml:space="preserve"> [8] </w:t>
      </w:r>
    </w:p>
    <w:p w:rsidR="00DE10AB" w:rsidRDefault="00001253" w:rsidP="00DE10AB">
      <w:pPr>
        <w:numPr>
          <w:ilvl w:val="1"/>
          <w:numId w:val="47"/>
        </w:numPr>
        <w:spacing w:before="100" w:beforeAutospacing="1" w:after="100" w:afterAutospacing="1"/>
      </w:pPr>
      <w:hyperlink r:id="rId121" w:history="1">
        <w:r w:rsidR="00DE10AB" w:rsidRPr="00CE2F14">
          <w:t>Chemische formule</w:t>
        </w:r>
      </w:hyperlink>
      <w:r w:rsidR="00DE10AB">
        <w:t xml:space="preserve"> [1] </w:t>
      </w:r>
    </w:p>
    <w:p w:rsidR="00DE10AB" w:rsidRDefault="00001253" w:rsidP="00DE10AB">
      <w:pPr>
        <w:numPr>
          <w:ilvl w:val="1"/>
          <w:numId w:val="47"/>
        </w:numPr>
        <w:spacing w:before="100" w:beforeAutospacing="1" w:after="100" w:afterAutospacing="1"/>
      </w:pPr>
      <w:hyperlink r:id="rId122" w:history="1">
        <w:r w:rsidR="00DE10AB" w:rsidRPr="00CE2F14">
          <w:t>Soorten chemische bindingen</w:t>
        </w:r>
      </w:hyperlink>
      <w:r w:rsidR="00DE10AB">
        <w:t xml:space="preserve"> [7] </w:t>
      </w:r>
    </w:p>
    <w:p w:rsidR="00DE10AB" w:rsidRDefault="00001253" w:rsidP="00DE10AB">
      <w:pPr>
        <w:numPr>
          <w:ilvl w:val="0"/>
          <w:numId w:val="47"/>
        </w:numPr>
        <w:spacing w:before="100" w:beforeAutospacing="1" w:after="100" w:afterAutospacing="1"/>
      </w:pPr>
      <w:hyperlink r:id="rId123" w:history="1">
        <w:r w:rsidR="00DE10AB" w:rsidRPr="00CE2F14">
          <w:t>Koolwaterstoffen</w:t>
        </w:r>
      </w:hyperlink>
      <w:r w:rsidR="00DE10AB">
        <w:t xml:space="preserve"> [3] </w:t>
      </w:r>
    </w:p>
    <w:p w:rsidR="00DE10AB" w:rsidRDefault="00001253" w:rsidP="00DE10AB">
      <w:pPr>
        <w:numPr>
          <w:ilvl w:val="1"/>
          <w:numId w:val="47"/>
        </w:numPr>
        <w:spacing w:before="100" w:beforeAutospacing="1" w:after="100" w:afterAutospacing="1"/>
      </w:pPr>
      <w:hyperlink r:id="rId124" w:history="1">
        <w:r w:rsidR="00DE10AB" w:rsidRPr="00CE2F14">
          <w:t>Eiwitten</w:t>
        </w:r>
      </w:hyperlink>
      <w:r w:rsidR="00DE10AB">
        <w:t xml:space="preserve"> [1] </w:t>
      </w:r>
    </w:p>
    <w:p w:rsidR="00DE10AB" w:rsidRDefault="00001253" w:rsidP="00DE10AB">
      <w:pPr>
        <w:numPr>
          <w:ilvl w:val="1"/>
          <w:numId w:val="47"/>
        </w:numPr>
        <w:spacing w:before="100" w:beforeAutospacing="1" w:after="100" w:afterAutospacing="1"/>
      </w:pPr>
      <w:hyperlink r:id="rId125" w:history="1">
        <w:r w:rsidR="00DE10AB" w:rsidRPr="00CE2F14">
          <w:t>Kunststoffen</w:t>
        </w:r>
      </w:hyperlink>
      <w:r w:rsidR="00DE10AB">
        <w:t xml:space="preserve"> [2] </w:t>
      </w:r>
    </w:p>
    <w:p w:rsidR="00DE10AB" w:rsidRDefault="00001253" w:rsidP="00DE10AB">
      <w:pPr>
        <w:numPr>
          <w:ilvl w:val="0"/>
          <w:numId w:val="47"/>
        </w:numPr>
        <w:spacing w:before="100" w:beforeAutospacing="1" w:after="100" w:afterAutospacing="1"/>
      </w:pPr>
      <w:hyperlink r:id="rId126" w:history="1">
        <w:r w:rsidR="00DE10AB" w:rsidRPr="00CE2F14">
          <w:t>Lucht en water</w:t>
        </w:r>
      </w:hyperlink>
      <w:r w:rsidR="00DE10AB">
        <w:t xml:space="preserve"> [11] </w:t>
      </w:r>
    </w:p>
    <w:p w:rsidR="00DE10AB" w:rsidRDefault="00001253" w:rsidP="00DE10AB">
      <w:pPr>
        <w:numPr>
          <w:ilvl w:val="1"/>
          <w:numId w:val="47"/>
        </w:numPr>
        <w:spacing w:before="100" w:beforeAutospacing="1" w:after="100" w:afterAutospacing="1"/>
      </w:pPr>
      <w:hyperlink r:id="rId127" w:history="1">
        <w:r w:rsidR="00DE10AB" w:rsidRPr="00CE2F14">
          <w:t>Lucht</w:t>
        </w:r>
      </w:hyperlink>
      <w:r w:rsidR="00DE10AB">
        <w:t xml:space="preserve"> [3] </w:t>
      </w:r>
    </w:p>
    <w:p w:rsidR="00DE10AB" w:rsidRDefault="00001253" w:rsidP="00DE10AB">
      <w:pPr>
        <w:numPr>
          <w:ilvl w:val="1"/>
          <w:numId w:val="47"/>
        </w:numPr>
        <w:spacing w:before="100" w:beforeAutospacing="1" w:after="100" w:afterAutospacing="1"/>
      </w:pPr>
      <w:hyperlink r:id="rId128" w:history="1">
        <w:r w:rsidR="00DE10AB" w:rsidRPr="00CE2F14">
          <w:t>Water</w:t>
        </w:r>
      </w:hyperlink>
      <w:r w:rsidR="00DE10AB">
        <w:t xml:space="preserve"> [8] </w:t>
      </w:r>
    </w:p>
    <w:p w:rsidR="00DE10AB" w:rsidRDefault="00001253" w:rsidP="00DE10AB">
      <w:pPr>
        <w:numPr>
          <w:ilvl w:val="0"/>
          <w:numId w:val="47"/>
        </w:numPr>
        <w:spacing w:before="100" w:beforeAutospacing="1" w:after="100" w:afterAutospacing="1"/>
      </w:pPr>
      <w:hyperlink r:id="rId129" w:history="1">
        <w:r w:rsidR="00DE10AB" w:rsidRPr="00CE2F14">
          <w:t>Mengsels en oplossingen</w:t>
        </w:r>
      </w:hyperlink>
      <w:r w:rsidR="00DE10AB">
        <w:t xml:space="preserve"> [32] </w:t>
      </w:r>
    </w:p>
    <w:p w:rsidR="00DE10AB" w:rsidRDefault="00001253" w:rsidP="00DE10AB">
      <w:pPr>
        <w:numPr>
          <w:ilvl w:val="1"/>
          <w:numId w:val="47"/>
        </w:numPr>
        <w:spacing w:before="100" w:beforeAutospacing="1" w:after="100" w:afterAutospacing="1"/>
      </w:pPr>
      <w:hyperlink r:id="rId130" w:history="1">
        <w:r w:rsidR="00DE10AB" w:rsidRPr="00CE2F14">
          <w:t>Heterogene</w:t>
        </w:r>
      </w:hyperlink>
      <w:r w:rsidR="00DE10AB">
        <w:t xml:space="preserve"> [2] </w:t>
      </w:r>
    </w:p>
    <w:p w:rsidR="00DE10AB" w:rsidRDefault="00001253" w:rsidP="00DE10AB">
      <w:pPr>
        <w:numPr>
          <w:ilvl w:val="1"/>
          <w:numId w:val="47"/>
        </w:numPr>
        <w:spacing w:before="100" w:beforeAutospacing="1" w:after="100" w:afterAutospacing="1"/>
      </w:pPr>
      <w:hyperlink r:id="rId131" w:history="1">
        <w:r w:rsidR="00DE10AB" w:rsidRPr="00CE2F14">
          <w:t>Homogene</w:t>
        </w:r>
      </w:hyperlink>
      <w:r w:rsidR="00DE10AB">
        <w:t xml:space="preserve"> [2] </w:t>
      </w:r>
    </w:p>
    <w:p w:rsidR="00DE10AB" w:rsidRDefault="00001253" w:rsidP="00DE10AB">
      <w:pPr>
        <w:numPr>
          <w:ilvl w:val="1"/>
          <w:numId w:val="47"/>
        </w:numPr>
        <w:spacing w:before="100" w:beforeAutospacing="1" w:after="100" w:afterAutospacing="1"/>
      </w:pPr>
      <w:hyperlink r:id="rId132" w:history="1">
        <w:r w:rsidR="00DE10AB" w:rsidRPr="00CE2F14">
          <w:t>Oplossingen</w:t>
        </w:r>
      </w:hyperlink>
      <w:r w:rsidR="00DE10AB">
        <w:t xml:space="preserve"> [2] </w:t>
      </w:r>
    </w:p>
    <w:p w:rsidR="00DE10AB" w:rsidRDefault="00001253" w:rsidP="00DE10AB">
      <w:pPr>
        <w:numPr>
          <w:ilvl w:val="1"/>
          <w:numId w:val="47"/>
        </w:numPr>
        <w:spacing w:before="100" w:beforeAutospacing="1" w:after="100" w:afterAutospacing="1"/>
      </w:pPr>
      <w:hyperlink r:id="rId133" w:history="1">
        <w:r w:rsidR="00DE10AB" w:rsidRPr="00CE2F14">
          <w:t>Scheidingsmethoden</w:t>
        </w:r>
      </w:hyperlink>
      <w:r w:rsidR="00DE10AB">
        <w:t xml:space="preserve"> [26] </w:t>
      </w:r>
    </w:p>
    <w:p w:rsidR="00DE10AB" w:rsidRDefault="00001253" w:rsidP="00DE10AB">
      <w:pPr>
        <w:numPr>
          <w:ilvl w:val="0"/>
          <w:numId w:val="47"/>
        </w:numPr>
        <w:spacing w:before="100" w:beforeAutospacing="1" w:after="100" w:afterAutospacing="1"/>
      </w:pPr>
      <w:hyperlink r:id="rId134" w:history="1">
        <w:r w:rsidR="00DE10AB" w:rsidRPr="00CE2F14">
          <w:t>Stoffen</w:t>
        </w:r>
      </w:hyperlink>
      <w:r w:rsidR="00DE10AB">
        <w:t xml:space="preserve"> [8] </w:t>
      </w:r>
    </w:p>
    <w:p w:rsidR="00DE10AB" w:rsidRDefault="00001253" w:rsidP="00DE10AB">
      <w:pPr>
        <w:numPr>
          <w:ilvl w:val="1"/>
          <w:numId w:val="47"/>
        </w:numPr>
        <w:spacing w:before="100" w:beforeAutospacing="1" w:after="100" w:afterAutospacing="1"/>
      </w:pPr>
      <w:hyperlink r:id="rId135" w:history="1">
        <w:r w:rsidR="00DE10AB" w:rsidRPr="00CE2F14">
          <w:t>Chemische elementen</w:t>
        </w:r>
      </w:hyperlink>
      <w:r w:rsidR="00DE10AB">
        <w:t xml:space="preserve"> [3] </w:t>
      </w:r>
    </w:p>
    <w:p w:rsidR="00DE10AB" w:rsidRDefault="00001253" w:rsidP="00DE10AB">
      <w:pPr>
        <w:numPr>
          <w:ilvl w:val="1"/>
          <w:numId w:val="47"/>
        </w:numPr>
        <w:spacing w:before="100" w:beforeAutospacing="1" w:after="100" w:afterAutospacing="1"/>
      </w:pPr>
      <w:hyperlink r:id="rId136" w:history="1">
        <w:r w:rsidR="00DE10AB" w:rsidRPr="00CE2F14">
          <w:t>Opbouw van stoffen</w:t>
        </w:r>
      </w:hyperlink>
      <w:r w:rsidR="00DE10AB">
        <w:t xml:space="preserve"> [4] </w:t>
      </w:r>
    </w:p>
    <w:p w:rsidR="00DE10AB" w:rsidRDefault="00001253" w:rsidP="00DE10AB">
      <w:pPr>
        <w:numPr>
          <w:ilvl w:val="1"/>
          <w:numId w:val="47"/>
        </w:numPr>
        <w:spacing w:before="100" w:beforeAutospacing="1" w:after="100" w:afterAutospacing="1"/>
      </w:pPr>
      <w:hyperlink r:id="rId137" w:history="1">
        <w:r w:rsidR="00DE10AB" w:rsidRPr="00CE2F14">
          <w:t>Periodiek systeem</w:t>
        </w:r>
      </w:hyperlink>
      <w:r w:rsidR="00DE10AB">
        <w:t xml:space="preserve"> [1] </w:t>
      </w:r>
    </w:p>
    <w:p w:rsidR="00DE10AB" w:rsidRDefault="00001253" w:rsidP="00DE10AB">
      <w:pPr>
        <w:numPr>
          <w:ilvl w:val="0"/>
          <w:numId w:val="47"/>
        </w:numPr>
        <w:spacing w:before="100" w:beforeAutospacing="1" w:after="100" w:afterAutospacing="1"/>
      </w:pPr>
      <w:hyperlink r:id="rId138" w:history="1">
        <w:r w:rsidR="00DE10AB" w:rsidRPr="00CE2F14">
          <w:t>Zuren, basen en zouten</w:t>
        </w:r>
      </w:hyperlink>
      <w:r w:rsidR="00DE10AB">
        <w:t xml:space="preserve"> [1] </w:t>
      </w:r>
    </w:p>
    <w:p w:rsidR="00DE10AB" w:rsidRDefault="00001253" w:rsidP="00DE10AB">
      <w:pPr>
        <w:numPr>
          <w:ilvl w:val="1"/>
          <w:numId w:val="47"/>
        </w:numPr>
        <w:spacing w:before="100" w:beforeAutospacing="1" w:after="100" w:afterAutospacing="1"/>
      </w:pPr>
      <w:hyperlink r:id="rId139" w:history="1">
        <w:r w:rsidR="00DE10AB" w:rsidRPr="00CE2F14">
          <w:t>Zuren en basen</w:t>
        </w:r>
      </w:hyperlink>
      <w:r w:rsidR="00DE10AB">
        <w:t xml:space="preserve"> [1] </w:t>
      </w:r>
    </w:p>
    <w:p w:rsidR="00DE10AB" w:rsidRDefault="00DE10AB" w:rsidP="00DE10AB">
      <w:pPr>
        <w:widowControl w:val="0"/>
        <w:snapToGrid w:val="0"/>
        <w:rPr>
          <w:rFonts w:cs="Arial"/>
          <w:szCs w:val="20"/>
          <w:lang w:val="nl-BE"/>
        </w:rPr>
      </w:pPr>
      <w:r w:rsidRPr="005B0F7E">
        <w:rPr>
          <w:i/>
        </w:rPr>
        <w:t>Wikiwijs</w:t>
      </w:r>
      <w:r>
        <w:t xml:space="preserve">, realisatie van </w:t>
      </w:r>
      <w:r w:rsidRPr="005B0F7E">
        <w:t>Kennisnet en de Open Universiteit om het gebruik en de ontwikkeling van open leermiddelen in het onderwijs te stimuleren én te vergemakkelijken</w:t>
      </w:r>
      <w:r>
        <w:t xml:space="preserve"> : leermateriaal voor alle vakken per onderwijsniveau ook voor wetenschappen </w:t>
      </w:r>
      <w:hyperlink r:id="rId140" w:history="1">
        <w:r w:rsidRPr="00FD421B">
          <w:rPr>
            <w:rStyle w:val="Hyperlink"/>
          </w:rPr>
          <w:t>www.wikiwijs.nl</w:t>
        </w:r>
      </w:hyperlink>
      <w:r>
        <w:br/>
      </w:r>
    </w:p>
    <w:p w:rsidR="00DE10AB" w:rsidRPr="00442670" w:rsidRDefault="00DE10AB" w:rsidP="00DE10AB">
      <w:pPr>
        <w:widowControl w:val="0"/>
        <w:snapToGrid w:val="0"/>
        <w:rPr>
          <w:rFonts w:cs="Arial"/>
          <w:szCs w:val="20"/>
          <w:lang w:val="nl-BE"/>
        </w:rPr>
      </w:pPr>
      <w:r w:rsidRPr="005B0F7E">
        <w:rPr>
          <w:i/>
        </w:rPr>
        <w:t>C3</w:t>
      </w:r>
      <w:r>
        <w:t xml:space="preserve">, C3 promoot chemie onder jongeren en geeft info over </w:t>
      </w:r>
      <w:r w:rsidRPr="005B0F7E">
        <w:t>de opleidingen en de beroepen in de chemie en stelt lesmateriaal ter beschikking</w:t>
      </w:r>
      <w:r>
        <w:t xml:space="preserve">, </w:t>
      </w:r>
      <w:hyperlink r:id="rId141" w:history="1">
        <w:r w:rsidRPr="001E5FAB">
          <w:rPr>
            <w:rStyle w:val="Hyperlink"/>
          </w:rPr>
          <w:t>www.C3.nl</w:t>
        </w:r>
      </w:hyperlink>
    </w:p>
    <w:p w:rsidR="00DE10AB" w:rsidRDefault="00DE10AB" w:rsidP="00DE10AB"/>
    <w:p w:rsidR="00DE10AB" w:rsidRPr="00442670" w:rsidRDefault="00DE10AB" w:rsidP="00DE10AB">
      <w:pPr>
        <w:widowControl w:val="0"/>
        <w:snapToGrid w:val="0"/>
        <w:rPr>
          <w:rFonts w:cs="Arial"/>
          <w:szCs w:val="20"/>
          <w:lang w:val="nl-BE"/>
        </w:rPr>
      </w:pPr>
      <w:r w:rsidRPr="00442670">
        <w:rPr>
          <w:i/>
        </w:rPr>
        <w:t>Periodiek systeem</w:t>
      </w:r>
      <w:r>
        <w:t xml:space="preserve">, </w:t>
      </w:r>
      <w:hyperlink r:id="rId142" w:history="1">
        <w:r w:rsidRPr="00FD421B">
          <w:rPr>
            <w:rStyle w:val="Hyperlink"/>
            <w:szCs w:val="20"/>
          </w:rPr>
          <w:t>www.webelements.com</w:t>
        </w:r>
      </w:hyperlink>
      <w:r>
        <w:t xml:space="preserve">, </w:t>
      </w:r>
      <w:hyperlink r:id="rId143" w:history="1">
        <w:r w:rsidRPr="00193563">
          <w:rPr>
            <w:rStyle w:val="Hyperlink"/>
            <w:szCs w:val="20"/>
          </w:rPr>
          <w:t>www.periodictable.com</w:t>
        </w:r>
      </w:hyperlink>
      <w:r>
        <w:t>,</w:t>
      </w:r>
      <w:r>
        <w:rPr>
          <w:szCs w:val="20"/>
        </w:rPr>
        <w:t xml:space="preserve"> </w:t>
      </w:r>
      <w:hyperlink r:id="rId144" w:history="1">
        <w:r w:rsidRPr="00193563">
          <w:rPr>
            <w:rStyle w:val="Hyperlink"/>
            <w:szCs w:val="20"/>
          </w:rPr>
          <w:t>www.periodieksysteem.com</w:t>
        </w:r>
      </w:hyperlink>
      <w:r>
        <w:t xml:space="preserve">, </w:t>
      </w:r>
      <w:hyperlink r:id="rId145" w:history="1">
        <w:r w:rsidRPr="00193563">
          <w:rPr>
            <w:rStyle w:val="Hyperlink"/>
            <w:szCs w:val="20"/>
          </w:rPr>
          <w:t>nl.wikipedia.org/wiki/Periodiek_systeem</w:t>
        </w:r>
      </w:hyperlink>
    </w:p>
    <w:p w:rsidR="00DE10AB" w:rsidRDefault="00DE10AB" w:rsidP="00DE10AB">
      <w:pPr>
        <w:widowControl w:val="0"/>
        <w:snapToGrid w:val="0"/>
        <w:rPr>
          <w:i/>
        </w:rPr>
      </w:pPr>
    </w:p>
    <w:p w:rsidR="00DE10AB" w:rsidRPr="00442670" w:rsidRDefault="00DE10AB" w:rsidP="00DE10AB">
      <w:pPr>
        <w:widowControl w:val="0"/>
        <w:snapToGrid w:val="0"/>
        <w:rPr>
          <w:rFonts w:cs="Arial"/>
          <w:szCs w:val="20"/>
          <w:lang w:val="nl-BE"/>
        </w:rPr>
      </w:pPr>
      <w:r w:rsidRPr="00442670">
        <w:rPr>
          <w:i/>
        </w:rPr>
        <w:t>Thuisexperimenteren</w:t>
      </w:r>
      <w:r>
        <w:t xml:space="preserve">, lesmateriaal en leerlingenproeven </w:t>
      </w:r>
      <w:hyperlink r:id="rId146" w:history="1">
        <w:r w:rsidRPr="00FD421B">
          <w:rPr>
            <w:rStyle w:val="Hyperlink"/>
            <w:szCs w:val="20"/>
          </w:rPr>
          <w:t>www.thuisexperimenteren.nl/chemie.htm</w:t>
        </w:r>
      </w:hyperlink>
      <w:r>
        <w:rPr>
          <w:szCs w:val="20"/>
        </w:rPr>
        <w:t xml:space="preserve"> </w:t>
      </w:r>
    </w:p>
    <w:p w:rsidR="00DE10AB" w:rsidRPr="004105BE" w:rsidRDefault="00DE10AB" w:rsidP="00DE10AB">
      <w:pPr>
        <w:widowControl w:val="0"/>
        <w:snapToGrid w:val="0"/>
        <w:rPr>
          <w:rFonts w:cs="Arial"/>
          <w:szCs w:val="20"/>
          <w:lang w:val="nl-BE"/>
        </w:rPr>
      </w:pPr>
    </w:p>
    <w:p w:rsidR="00DE10AB" w:rsidRPr="00AA7B52" w:rsidRDefault="00DE10AB" w:rsidP="00DE10AB">
      <w:pPr>
        <w:autoSpaceDE w:val="0"/>
        <w:autoSpaceDN w:val="0"/>
        <w:adjustRightInd w:val="0"/>
        <w:rPr>
          <w:rFonts w:cs="Arial"/>
          <w:szCs w:val="20"/>
          <w:lang w:val="nl-BE"/>
        </w:rPr>
      </w:pPr>
    </w:p>
    <w:p w:rsidR="00DE10AB" w:rsidRPr="00AA7B52" w:rsidRDefault="00DE10AB" w:rsidP="00DE10AB">
      <w:pPr>
        <w:autoSpaceDE w:val="0"/>
        <w:autoSpaceDN w:val="0"/>
        <w:adjustRightInd w:val="0"/>
        <w:rPr>
          <w:rFonts w:cs="Arial"/>
          <w:b/>
          <w:i/>
          <w:szCs w:val="20"/>
          <w:lang w:val="nl-BE"/>
        </w:rPr>
      </w:pPr>
      <w:r w:rsidRPr="00AA7B52">
        <w:rPr>
          <w:rFonts w:cs="Arial"/>
          <w:b/>
          <w:i/>
          <w:szCs w:val="20"/>
          <w:lang w:val="nl-BE"/>
        </w:rPr>
        <w:t>Tijdschriften</w:t>
      </w:r>
    </w:p>
    <w:p w:rsidR="00DE10AB" w:rsidRPr="00AA7B52" w:rsidRDefault="00DE10AB" w:rsidP="00DE10AB">
      <w:pPr>
        <w:autoSpaceDE w:val="0"/>
        <w:autoSpaceDN w:val="0"/>
        <w:adjustRightInd w:val="0"/>
        <w:rPr>
          <w:rFonts w:cs="Arial"/>
          <w:szCs w:val="20"/>
          <w:lang w:val="nl-BE"/>
        </w:rPr>
      </w:pPr>
    </w:p>
    <w:p w:rsidR="00DE10AB" w:rsidRDefault="00DE10AB" w:rsidP="00DE10AB">
      <w:pPr>
        <w:widowControl w:val="0"/>
        <w:snapToGrid w:val="0"/>
        <w:rPr>
          <w:rFonts w:cs="Arial"/>
          <w:i/>
          <w:iCs/>
          <w:szCs w:val="20"/>
          <w:lang w:val="nl-BE"/>
        </w:rPr>
      </w:pPr>
      <w:r>
        <w:rPr>
          <w:rFonts w:cs="Arial"/>
          <w:i/>
          <w:iCs/>
          <w:szCs w:val="20"/>
          <w:lang w:val="nl-BE"/>
        </w:rPr>
        <w:t>NWT Magazine,</w:t>
      </w:r>
      <w:r w:rsidRPr="00AB4916">
        <w:t xml:space="preserve"> </w:t>
      </w:r>
      <w:hyperlink r:id="rId147" w:history="1">
        <w:r w:rsidRPr="00193563">
          <w:rPr>
            <w:rStyle w:val="Hyperlink"/>
            <w:rFonts w:cs="Arial"/>
            <w:i/>
            <w:iCs/>
            <w:szCs w:val="20"/>
            <w:lang w:val="nl-BE"/>
          </w:rPr>
          <w:t>www.nwtonline.nl</w:t>
        </w:r>
      </w:hyperlink>
      <w:r>
        <w:rPr>
          <w:rFonts w:cs="Arial"/>
          <w:i/>
          <w:iCs/>
          <w:szCs w:val="20"/>
          <w:lang w:val="nl-BE"/>
        </w:rPr>
        <w:t xml:space="preserve"> </w:t>
      </w:r>
    </w:p>
    <w:p w:rsidR="00DE10AB" w:rsidRPr="00255473" w:rsidRDefault="00DE10AB" w:rsidP="00DE10AB">
      <w:pPr>
        <w:widowControl w:val="0"/>
        <w:snapToGrid w:val="0"/>
        <w:rPr>
          <w:rFonts w:cs="Arial"/>
          <w:szCs w:val="20"/>
          <w:lang w:val="de-DE"/>
        </w:rPr>
      </w:pPr>
      <w:r w:rsidRPr="00E819D0">
        <w:rPr>
          <w:rFonts w:cs="Arial"/>
          <w:iCs/>
          <w:szCs w:val="20"/>
          <w:lang w:val="de-DE"/>
        </w:rPr>
        <w:t xml:space="preserve">Veen Magazines </w:t>
      </w:r>
      <w:r w:rsidRPr="00E819D0">
        <w:rPr>
          <w:lang w:val="de-DE"/>
        </w:rPr>
        <w:t xml:space="preserve">Postbus 256 </w:t>
      </w:r>
      <w:r w:rsidRPr="00E819D0">
        <w:rPr>
          <w:lang w:val="de-DE"/>
        </w:rPr>
        <w:br/>
      </w:r>
      <w:r w:rsidRPr="00255473">
        <w:rPr>
          <w:lang w:val="de-DE"/>
        </w:rPr>
        <w:t>1110 AG Diemen</w:t>
      </w:r>
      <w:r w:rsidRPr="00255473">
        <w:rPr>
          <w:rFonts w:cs="Arial"/>
          <w:szCs w:val="20"/>
          <w:lang w:val="de-DE"/>
        </w:rPr>
        <w:t xml:space="preserve">, NL </w:t>
      </w:r>
    </w:p>
    <w:p w:rsidR="00DE10AB" w:rsidRPr="00255473" w:rsidRDefault="00DE10AB" w:rsidP="00DE10AB">
      <w:pPr>
        <w:widowControl w:val="0"/>
        <w:snapToGrid w:val="0"/>
        <w:rPr>
          <w:rFonts w:cs="Arial"/>
          <w:szCs w:val="20"/>
          <w:lang w:val="de-DE"/>
        </w:rPr>
      </w:pPr>
    </w:p>
    <w:p w:rsidR="00DE10AB" w:rsidRDefault="00DE10AB" w:rsidP="00DE10AB">
      <w:pPr>
        <w:widowControl w:val="0"/>
        <w:snapToGrid w:val="0"/>
        <w:rPr>
          <w:rFonts w:cs="Arial"/>
          <w:szCs w:val="20"/>
          <w:lang w:val="nl-BE"/>
        </w:rPr>
      </w:pPr>
      <w:r w:rsidRPr="00BE0B55">
        <w:rPr>
          <w:rFonts w:cs="Arial"/>
          <w:i/>
          <w:iCs/>
          <w:szCs w:val="20"/>
          <w:lang w:val="nl-BE"/>
        </w:rPr>
        <w:t>Chemie-Actueel</w:t>
      </w:r>
      <w:r w:rsidRPr="00BE0B55">
        <w:rPr>
          <w:rFonts w:cs="Arial"/>
          <w:szCs w:val="20"/>
          <w:lang w:val="nl-BE"/>
        </w:rPr>
        <w:t xml:space="preserve">, tijdschrift voor chemieonderwijs, </w:t>
      </w:r>
      <w:hyperlink r:id="rId148" w:history="1">
        <w:r w:rsidRPr="00193563">
          <w:rPr>
            <w:rStyle w:val="Hyperlink"/>
            <w:rFonts w:cs="Arial"/>
            <w:szCs w:val="20"/>
            <w:lang w:val="nl-BE"/>
          </w:rPr>
          <w:t>www.chemieaktueel.nl</w:t>
        </w:r>
      </w:hyperlink>
      <w:r>
        <w:rPr>
          <w:rFonts w:cs="Arial"/>
          <w:szCs w:val="20"/>
          <w:lang w:val="nl-BE"/>
        </w:rPr>
        <w:t xml:space="preserve"> </w:t>
      </w:r>
      <w:r w:rsidRPr="000E2309">
        <w:rPr>
          <w:rFonts w:cs="Arial"/>
          <w:szCs w:val="20"/>
          <w:lang w:val="nl-BE"/>
        </w:rPr>
        <w:t xml:space="preserve"> </w:t>
      </w:r>
    </w:p>
    <w:p w:rsidR="00DE10AB" w:rsidRDefault="00DE10AB" w:rsidP="00DE10AB">
      <w:pPr>
        <w:widowControl w:val="0"/>
        <w:snapToGrid w:val="0"/>
        <w:rPr>
          <w:rFonts w:ascii="Tahoma" w:hAnsi="Tahoma" w:cs="Tahoma"/>
          <w:color w:val="000000"/>
          <w:szCs w:val="20"/>
        </w:rPr>
      </w:pPr>
      <w:r>
        <w:rPr>
          <w:rFonts w:ascii="Tahoma" w:hAnsi="Tahoma" w:cs="Tahoma"/>
          <w:color w:val="000000"/>
          <w:szCs w:val="20"/>
        </w:rPr>
        <w:t>Ten Brink Abonnementenadministratie</w:t>
      </w:r>
      <w:r>
        <w:rPr>
          <w:rFonts w:ascii="Tahoma" w:hAnsi="Tahoma" w:cs="Tahoma"/>
          <w:color w:val="000000"/>
          <w:szCs w:val="20"/>
        </w:rPr>
        <w:br/>
        <w:t>Postbus 41 7940 AA Meppel</w:t>
      </w:r>
    </w:p>
    <w:p w:rsidR="00DE10AB" w:rsidRPr="000E2309" w:rsidRDefault="00DE10AB" w:rsidP="00DE10AB">
      <w:pPr>
        <w:widowControl w:val="0"/>
        <w:snapToGrid w:val="0"/>
        <w:rPr>
          <w:rFonts w:cs="Arial"/>
          <w:szCs w:val="20"/>
          <w:lang w:val="nl-BE"/>
        </w:rPr>
      </w:pPr>
    </w:p>
    <w:p w:rsidR="00DE10AB" w:rsidRPr="009D7424" w:rsidRDefault="00DE10AB" w:rsidP="00DE10AB">
      <w:pPr>
        <w:widowControl w:val="0"/>
        <w:snapToGrid w:val="0"/>
        <w:rPr>
          <w:rFonts w:cs="Arial"/>
          <w:szCs w:val="20"/>
          <w:lang w:val="en-US"/>
        </w:rPr>
      </w:pPr>
      <w:r w:rsidRPr="009D7424">
        <w:rPr>
          <w:rFonts w:cs="Arial"/>
          <w:i/>
          <w:iCs/>
          <w:szCs w:val="20"/>
          <w:lang w:val="en-US"/>
        </w:rPr>
        <w:t>Journal of Chemical Education</w:t>
      </w:r>
      <w:r w:rsidRPr="009D7424">
        <w:rPr>
          <w:rFonts w:cs="Arial"/>
          <w:szCs w:val="20"/>
          <w:lang w:val="en-US"/>
        </w:rPr>
        <w:t xml:space="preserve">, </w:t>
      </w:r>
      <w:hyperlink r:id="rId149" w:history="1">
        <w:r w:rsidRPr="009D7424">
          <w:rPr>
            <w:rStyle w:val="Hyperlink"/>
            <w:rFonts w:cs="Arial"/>
            <w:szCs w:val="20"/>
            <w:lang w:val="en-US"/>
          </w:rPr>
          <w:t>www.jce.divched.org</w:t>
        </w:r>
      </w:hyperlink>
      <w:r w:rsidRPr="009D7424">
        <w:rPr>
          <w:rFonts w:cs="Arial"/>
          <w:szCs w:val="20"/>
          <w:lang w:val="en-US"/>
        </w:rPr>
        <w:t xml:space="preserve"> </w:t>
      </w:r>
    </w:p>
    <w:p w:rsidR="00DE10AB" w:rsidRPr="009D7424" w:rsidRDefault="00DE10AB" w:rsidP="00DE10AB">
      <w:pPr>
        <w:widowControl w:val="0"/>
        <w:snapToGrid w:val="0"/>
        <w:rPr>
          <w:rFonts w:cs="Arial"/>
          <w:szCs w:val="20"/>
          <w:lang w:val="en-US"/>
        </w:rPr>
      </w:pPr>
    </w:p>
    <w:p w:rsidR="00DE10AB" w:rsidRPr="00BE0B55" w:rsidRDefault="00DE10AB" w:rsidP="00DE10AB">
      <w:pPr>
        <w:widowControl w:val="0"/>
        <w:snapToGrid w:val="0"/>
        <w:rPr>
          <w:rFonts w:cs="Arial"/>
          <w:szCs w:val="20"/>
          <w:lang w:val="nl-BE"/>
        </w:rPr>
      </w:pPr>
      <w:r w:rsidRPr="00E819D0">
        <w:rPr>
          <w:rFonts w:cs="Arial"/>
          <w:i/>
          <w:szCs w:val="20"/>
          <w:lang w:val="nl-BE"/>
        </w:rPr>
        <w:t>Mens &amp; Molecule</w:t>
      </w:r>
      <w:r w:rsidRPr="00572584">
        <w:rPr>
          <w:rFonts w:cs="Arial"/>
          <w:szCs w:val="20"/>
          <w:lang w:val="nl-BE"/>
        </w:rPr>
        <w:t>, Magazine voor Chemie en Biowetenschappen</w:t>
      </w:r>
      <w:r w:rsidRPr="00BE0B55">
        <w:rPr>
          <w:rFonts w:cs="Arial"/>
          <w:szCs w:val="20"/>
          <w:lang w:val="nl-BE"/>
        </w:rPr>
        <w:t>, uitgave van de Koninklijke Vlaamse Chemische Vereniging, Leuven</w:t>
      </w:r>
      <w:r>
        <w:rPr>
          <w:rFonts w:cs="Arial"/>
          <w:szCs w:val="20"/>
          <w:lang w:val="nl-BE"/>
        </w:rPr>
        <w:t xml:space="preserve"> </w:t>
      </w:r>
      <w:hyperlink r:id="rId150" w:history="1">
        <w:r w:rsidRPr="00FD421B">
          <w:rPr>
            <w:rStyle w:val="Hyperlink"/>
            <w:rFonts w:cs="Arial"/>
            <w:szCs w:val="20"/>
            <w:lang w:val="nl-BE"/>
          </w:rPr>
          <w:t>www.kvcv.be</w:t>
        </w:r>
      </w:hyperlink>
      <w:r>
        <w:rPr>
          <w:rFonts w:cs="Arial"/>
          <w:szCs w:val="20"/>
          <w:lang w:val="nl-BE"/>
        </w:rPr>
        <w:t xml:space="preserve"> </w:t>
      </w:r>
    </w:p>
    <w:p w:rsidR="00DE10AB" w:rsidRPr="00BE0B55" w:rsidRDefault="00DE10AB" w:rsidP="00DE10AB">
      <w:pPr>
        <w:widowControl w:val="0"/>
        <w:snapToGrid w:val="0"/>
        <w:rPr>
          <w:rFonts w:cs="Arial"/>
          <w:szCs w:val="20"/>
          <w:lang w:val="nl-BE"/>
        </w:rPr>
      </w:pPr>
    </w:p>
    <w:p w:rsidR="00DE10AB" w:rsidRPr="00BE0B55" w:rsidRDefault="00DE10AB" w:rsidP="00DE10AB">
      <w:pPr>
        <w:widowControl w:val="0"/>
        <w:snapToGrid w:val="0"/>
        <w:rPr>
          <w:rFonts w:cs="Arial"/>
          <w:szCs w:val="20"/>
          <w:lang w:val="nl-BE"/>
        </w:rPr>
      </w:pPr>
      <w:r w:rsidRPr="00BE0B55">
        <w:rPr>
          <w:rFonts w:cs="Arial"/>
          <w:i/>
          <w:iCs/>
          <w:szCs w:val="20"/>
          <w:lang w:val="nl-BE"/>
        </w:rPr>
        <w:t>EOS</w:t>
      </w:r>
      <w:r>
        <w:rPr>
          <w:rFonts w:cs="Arial"/>
          <w:i/>
          <w:iCs/>
          <w:szCs w:val="20"/>
          <w:lang w:val="nl-BE"/>
        </w:rPr>
        <w:t xml:space="preserve"> Maandblad over Wetenschap</w:t>
      </w:r>
    </w:p>
    <w:p w:rsidR="00DE10AB" w:rsidRPr="00BE0B55" w:rsidRDefault="00DE10AB" w:rsidP="00DE10AB">
      <w:pPr>
        <w:widowControl w:val="0"/>
        <w:snapToGrid w:val="0"/>
        <w:rPr>
          <w:rFonts w:cs="Arial"/>
          <w:szCs w:val="20"/>
          <w:lang w:val="nl-BE"/>
        </w:rPr>
      </w:pPr>
      <w:r w:rsidRPr="00E819D0">
        <w:rPr>
          <w:rFonts w:cs="Arial"/>
          <w:szCs w:val="20"/>
          <w:lang w:val="nl-BE"/>
        </w:rPr>
        <w:t>Eos / Scientific American / Psyche&amp;Brein BELGIE</w:t>
      </w:r>
      <w:r w:rsidRPr="00E819D0">
        <w:rPr>
          <w:rFonts w:cs="Arial"/>
          <w:szCs w:val="20"/>
          <w:lang w:val="nl-BE"/>
        </w:rPr>
        <w:br/>
        <w:t xml:space="preserve">Parklaan 22 bus 11, 2300 Turnhout </w:t>
      </w:r>
      <w:hyperlink r:id="rId151" w:history="1">
        <w:r w:rsidRPr="00E819D0">
          <w:rPr>
            <w:rStyle w:val="Hyperlink"/>
            <w:rFonts w:cs="Arial"/>
            <w:szCs w:val="20"/>
            <w:lang w:val="nl-BE"/>
          </w:rPr>
          <w:t>www.eos.be</w:t>
        </w:r>
      </w:hyperlink>
      <w:r>
        <w:rPr>
          <w:rFonts w:cs="Arial"/>
          <w:szCs w:val="20"/>
          <w:lang w:val="nl-BE"/>
        </w:rPr>
        <w:t xml:space="preserve"> </w:t>
      </w:r>
    </w:p>
    <w:p w:rsidR="00DE10AB" w:rsidRPr="00BE0B55" w:rsidRDefault="00DE10AB" w:rsidP="00DE10AB">
      <w:pPr>
        <w:widowControl w:val="0"/>
        <w:snapToGrid w:val="0"/>
        <w:rPr>
          <w:rFonts w:cs="Arial"/>
          <w:szCs w:val="20"/>
          <w:lang w:val="nl-BE"/>
        </w:rPr>
      </w:pPr>
    </w:p>
    <w:p w:rsidR="00DE10AB" w:rsidRPr="00BE0B55" w:rsidRDefault="00DE10AB" w:rsidP="00DE10AB">
      <w:pPr>
        <w:widowControl w:val="0"/>
        <w:snapToGrid w:val="0"/>
        <w:rPr>
          <w:rFonts w:cs="Arial"/>
          <w:szCs w:val="20"/>
          <w:lang w:val="nl-BE"/>
        </w:rPr>
      </w:pPr>
      <w:r w:rsidRPr="00BE0B55">
        <w:rPr>
          <w:rFonts w:cs="Arial"/>
          <w:i/>
          <w:iCs/>
          <w:szCs w:val="20"/>
          <w:lang w:val="nl-BE"/>
        </w:rPr>
        <w:t>MENS</w:t>
      </w:r>
      <w:r w:rsidRPr="00BE0B55">
        <w:rPr>
          <w:rFonts w:cs="Arial"/>
          <w:szCs w:val="20"/>
          <w:lang w:val="nl-BE"/>
        </w:rPr>
        <w:t xml:space="preserve"> (Milieu-Educatie, Natuur &amp; Samenleving), driemaandelijks tijdschrift,</w:t>
      </w:r>
    </w:p>
    <w:p w:rsidR="00DE10AB" w:rsidRDefault="00001253" w:rsidP="00DE10AB">
      <w:pPr>
        <w:widowControl w:val="0"/>
        <w:snapToGrid w:val="0"/>
        <w:rPr>
          <w:rFonts w:cs="Arial"/>
          <w:szCs w:val="20"/>
          <w:lang w:val="nl-BE"/>
        </w:rPr>
      </w:pPr>
      <w:hyperlink r:id="rId152" w:history="1">
        <w:r w:rsidR="00DE10AB" w:rsidRPr="00193563">
          <w:rPr>
            <w:rStyle w:val="Hyperlink"/>
            <w:rFonts w:cs="Arial"/>
            <w:szCs w:val="20"/>
            <w:lang w:val="nl-BE"/>
          </w:rPr>
          <w:t>http://www.medialink.be/nl/perscatalogus/p/detail/628001/mens-milieu-educatie-natuur-samenleving</w:t>
        </w:r>
      </w:hyperlink>
      <w:r w:rsidR="00DE10AB">
        <w:rPr>
          <w:rFonts w:cs="Arial"/>
          <w:szCs w:val="20"/>
          <w:lang w:val="nl-BE"/>
        </w:rPr>
        <w:t xml:space="preserve"> </w:t>
      </w:r>
    </w:p>
    <w:p w:rsidR="00DE10AB" w:rsidRDefault="00DE10AB" w:rsidP="00DE10AB">
      <w:pPr>
        <w:widowControl w:val="0"/>
        <w:snapToGrid w:val="0"/>
        <w:rPr>
          <w:rFonts w:cs="Arial"/>
          <w:szCs w:val="20"/>
          <w:lang w:val="nl-BE"/>
        </w:rPr>
      </w:pPr>
    </w:p>
    <w:p w:rsidR="00DE10AB" w:rsidRPr="00E819D0" w:rsidRDefault="00DE10AB" w:rsidP="00DE10AB">
      <w:pPr>
        <w:widowControl w:val="0"/>
        <w:snapToGrid w:val="0"/>
        <w:rPr>
          <w:rFonts w:cs="Arial"/>
          <w:i/>
          <w:szCs w:val="20"/>
          <w:lang w:val="nl-BE"/>
        </w:rPr>
      </w:pPr>
      <w:r w:rsidRPr="00E819D0">
        <w:rPr>
          <w:rFonts w:cs="Arial"/>
          <w:i/>
          <w:szCs w:val="20"/>
          <w:lang w:val="nl-BE"/>
        </w:rPr>
        <w:t xml:space="preserve">Wetenschap in Beeld </w:t>
      </w:r>
    </w:p>
    <w:p w:rsidR="00DE10AB" w:rsidRPr="00BE0B55" w:rsidRDefault="00DE10AB" w:rsidP="00DE10AB">
      <w:pPr>
        <w:widowControl w:val="0"/>
        <w:snapToGrid w:val="0"/>
        <w:rPr>
          <w:rFonts w:cs="Arial"/>
          <w:szCs w:val="20"/>
          <w:lang w:val="nl-BE"/>
        </w:rPr>
      </w:pPr>
      <w:r>
        <w:t>Vipmedia Abonnementenservices</w:t>
      </w:r>
      <w:r>
        <w:br/>
        <w:t>Bredabaan 852, 2170 Merksem</w:t>
      </w:r>
    </w:p>
    <w:p w:rsidR="00DE10AB" w:rsidRDefault="00DE10AB" w:rsidP="00DE10AB">
      <w:pPr>
        <w:widowControl w:val="0"/>
        <w:snapToGrid w:val="0"/>
        <w:rPr>
          <w:rFonts w:cs="Arial"/>
          <w:i/>
          <w:iCs/>
          <w:szCs w:val="20"/>
          <w:lang w:val="nl-BE"/>
        </w:rPr>
      </w:pPr>
    </w:p>
    <w:p w:rsidR="00DE10AB" w:rsidRPr="00BE0B55" w:rsidRDefault="00DE10AB" w:rsidP="00DE10AB">
      <w:pPr>
        <w:widowControl w:val="0"/>
        <w:snapToGrid w:val="0"/>
        <w:rPr>
          <w:rFonts w:cs="Arial"/>
          <w:szCs w:val="20"/>
          <w:lang w:val="nl-BE"/>
        </w:rPr>
      </w:pPr>
      <w:r w:rsidRPr="00BE0B55">
        <w:rPr>
          <w:rFonts w:cs="Arial"/>
          <w:i/>
          <w:iCs/>
          <w:szCs w:val="20"/>
          <w:lang w:val="nl-BE"/>
        </w:rPr>
        <w:t>NVOX</w:t>
      </w:r>
      <w:r w:rsidRPr="00BE0B55">
        <w:rPr>
          <w:rFonts w:cs="Arial"/>
          <w:szCs w:val="20"/>
          <w:lang w:val="nl-BE"/>
        </w:rPr>
        <w:t xml:space="preserve">, Tijdschrift voor natuurwetenschappen op school, </w:t>
      </w:r>
      <w:r>
        <w:rPr>
          <w:rFonts w:cs="Arial"/>
          <w:szCs w:val="20"/>
          <w:lang w:val="nl-BE"/>
        </w:rPr>
        <w:br/>
      </w:r>
      <w:r w:rsidRPr="00BE0B55">
        <w:rPr>
          <w:rFonts w:cs="Arial"/>
          <w:szCs w:val="20"/>
          <w:lang w:val="nl-BE"/>
        </w:rPr>
        <w:t>Uitgave van NVOM, de Nederlandse vereniging voor het onderwijs in de natuurwetenschappen,</w:t>
      </w:r>
    </w:p>
    <w:p w:rsidR="00DE10AB" w:rsidRPr="00AA7B52" w:rsidRDefault="00001253" w:rsidP="00DE10AB">
      <w:pPr>
        <w:rPr>
          <w:rFonts w:cs="Arial"/>
          <w:szCs w:val="20"/>
          <w:lang w:val="fr-BE"/>
        </w:rPr>
      </w:pPr>
      <w:hyperlink r:id="rId153" w:history="1">
        <w:r w:rsidR="00DE10AB" w:rsidRPr="00AA7B52">
          <w:rPr>
            <w:rStyle w:val="Hyperlink"/>
            <w:lang w:val="fr-BE"/>
          </w:rPr>
          <w:t>http://www.nvon.nl/nvox</w:t>
        </w:r>
      </w:hyperlink>
      <w:r w:rsidR="00DE10AB" w:rsidRPr="00AA7B52">
        <w:rPr>
          <w:lang w:val="fr-BE"/>
        </w:rPr>
        <w:t xml:space="preserve"> </w:t>
      </w:r>
    </w:p>
    <w:p w:rsidR="00DE10AB" w:rsidRPr="00AA7B52" w:rsidRDefault="00DE10AB" w:rsidP="00DE10AB">
      <w:pPr>
        <w:autoSpaceDE w:val="0"/>
        <w:autoSpaceDN w:val="0"/>
        <w:adjustRightInd w:val="0"/>
        <w:rPr>
          <w:rFonts w:cs="Arial"/>
          <w:szCs w:val="20"/>
          <w:lang w:val="fr-BE"/>
        </w:rPr>
      </w:pPr>
    </w:p>
    <w:p w:rsidR="005E1B88" w:rsidRPr="00AA7B52" w:rsidRDefault="005E1B88" w:rsidP="005E1B88">
      <w:pPr>
        <w:pStyle w:val="Titel"/>
        <w:rPr>
          <w:lang w:val="fr-BE"/>
        </w:rPr>
      </w:pPr>
      <w:bookmarkStart w:id="166" w:name="_Toc247095098"/>
      <w:bookmarkStart w:id="167" w:name="_Toc247095406"/>
      <w:bookmarkStart w:id="168" w:name="_Toc247095485"/>
      <w:bookmarkStart w:id="169" w:name="_Toc247095519"/>
      <w:bookmarkStart w:id="170" w:name="_Toc247095624"/>
      <w:bookmarkEnd w:id="161"/>
      <w:bookmarkEnd w:id="162"/>
      <w:bookmarkEnd w:id="163"/>
      <w:bookmarkEnd w:id="164"/>
      <w:bookmarkEnd w:id="165"/>
      <w:r w:rsidRPr="00AA7B52">
        <w:rPr>
          <w:lang w:val="fr-BE"/>
        </w:rPr>
        <w:br w:type="page"/>
      </w:r>
      <w:bookmarkStart w:id="171" w:name="_Toc378336203"/>
      <w:bookmarkStart w:id="172" w:name="_Toc378336566"/>
      <w:bookmarkStart w:id="173" w:name="_Toc378336719"/>
      <w:r w:rsidRPr="00AA7B52">
        <w:rPr>
          <w:lang w:val="fr-BE"/>
        </w:rPr>
        <w:lastRenderedPageBreak/>
        <w:t>Colofon</w:t>
      </w:r>
      <w:bookmarkEnd w:id="166"/>
      <w:bookmarkEnd w:id="167"/>
      <w:bookmarkEnd w:id="168"/>
      <w:bookmarkEnd w:id="169"/>
      <w:bookmarkEnd w:id="170"/>
      <w:bookmarkEnd w:id="171"/>
      <w:bookmarkEnd w:id="172"/>
      <w:bookmarkEnd w:id="173"/>
    </w:p>
    <w:p w:rsidR="005E1B88" w:rsidRPr="00551239" w:rsidRDefault="005E1B88" w:rsidP="005E1B88">
      <w:pPr>
        <w:tabs>
          <w:tab w:val="left" w:pos="284"/>
          <w:tab w:val="left" w:pos="567"/>
        </w:tabs>
        <w:jc w:val="both"/>
        <w:rPr>
          <w:rFonts w:cs="Arial"/>
          <w:szCs w:val="20"/>
        </w:rPr>
      </w:pPr>
      <w:r w:rsidRPr="00551239">
        <w:rPr>
          <w:rFonts w:cs="Arial"/>
          <w:szCs w:val="20"/>
        </w:rPr>
        <w:t>Dit leerplan werd ontwikkeld door de leerplancommissie van OVSG met de medewerking van vertegenwoordigers van de inrichtende macht</w:t>
      </w:r>
      <w:r w:rsidR="00E6173E">
        <w:rPr>
          <w:rFonts w:cs="Arial"/>
          <w:szCs w:val="20"/>
        </w:rPr>
        <w:t xml:space="preserve"> Antwerpen</w:t>
      </w:r>
      <w:r w:rsidR="00A24281">
        <w:rPr>
          <w:rFonts w:cs="Arial"/>
          <w:szCs w:val="20"/>
        </w:rPr>
        <w:t>.</w:t>
      </w:r>
    </w:p>
    <w:p w:rsidR="00635B93" w:rsidRPr="0008529B" w:rsidRDefault="00635B93" w:rsidP="005E1B88">
      <w:pPr>
        <w:pStyle w:val="Titel"/>
        <w:rPr>
          <w:szCs w:val="20"/>
          <w:lang w:val="nl-BE"/>
        </w:rPr>
      </w:pPr>
    </w:p>
    <w:sectPr w:rsidR="00635B93" w:rsidRPr="0008529B" w:rsidSect="005E1B88">
      <w:headerReference w:type="even" r:id="rId154"/>
      <w:headerReference w:type="default" r:id="rId155"/>
      <w:footerReference w:type="default" r:id="rId156"/>
      <w:headerReference w:type="first" r:id="rId1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3A8" w:rsidRDefault="001C13A8">
      <w:r>
        <w:separator/>
      </w:r>
    </w:p>
  </w:endnote>
  <w:endnote w:type="continuationSeparator" w:id="0">
    <w:p w:rsidR="001C13A8" w:rsidRDefault="001C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Vet">
    <w:panose1 w:val="020B0704020202020204"/>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Franklin Gothic Heavy">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Pr="009B409E" w:rsidRDefault="001C13A8"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001253">
      <w:rPr>
        <w:rStyle w:val="Paginanummer"/>
        <w:noProof/>
        <w:szCs w:val="18"/>
      </w:rPr>
      <w:t>13</w:t>
    </w:r>
    <w:r w:rsidRPr="009B409E">
      <w:rPr>
        <w:rStyle w:val="Paginanummer"/>
        <w:szCs w:val="18"/>
      </w:rPr>
      <w:fldChar w:fldCharType="end"/>
    </w:r>
  </w:p>
  <w:p w:rsidR="001C13A8" w:rsidRPr="009B409E" w:rsidRDefault="001C13A8" w:rsidP="009B409E">
    <w:pPr>
      <w:pStyle w:val="Voettekst"/>
      <w:rPr>
        <w:sz w:val="18"/>
        <w:szCs w:val="18"/>
        <w:lang w:val="nl-BE"/>
      </w:rPr>
    </w:pPr>
    <w:r>
      <w:rPr>
        <w:sz w:val="18"/>
        <w:szCs w:val="18"/>
        <w:lang w:val="nl-BE"/>
      </w:rPr>
      <w:t>AV Natuurwetenschappen – derde graad aso</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Pr="00341241" w:rsidRDefault="001C13A8" w:rsidP="003826F9">
    <w:pPr>
      <w:pStyle w:val="Voettekst"/>
      <w:tabs>
        <w:tab w:val="right" w:pos="15309"/>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001253">
      <w:rPr>
        <w:rStyle w:val="Paginanummer"/>
        <w:noProof/>
      </w:rPr>
      <w:t>37</w:t>
    </w:r>
    <w:r>
      <w:rPr>
        <w:rStyle w:val="Paginanummer"/>
      </w:rPr>
      <w:fldChar w:fldCharType="end"/>
    </w:r>
  </w:p>
  <w:p w:rsidR="001C13A8" w:rsidRPr="00341241" w:rsidRDefault="001C13A8" w:rsidP="003826F9">
    <w:pPr>
      <w:pStyle w:val="Voettekst"/>
      <w:tabs>
        <w:tab w:val="right" w:pos="15309"/>
      </w:tabs>
      <w:ind w:right="360"/>
      <w:rPr>
        <w:sz w:val="18"/>
        <w:szCs w:val="18"/>
        <w:lang w:val="nl-BE"/>
      </w:rPr>
    </w:pPr>
    <w:r>
      <w:rPr>
        <w:sz w:val="18"/>
        <w:szCs w:val="18"/>
        <w:lang w:val="nl-BE"/>
      </w:rPr>
      <w:t>AV Natuurwetenschappen – derde graad aso</w:t>
    </w:r>
    <w:r>
      <w:rPr>
        <w:sz w:val="18"/>
        <w:szCs w:val="18"/>
        <w:lang w:val="nl-BE"/>
      </w:rPr>
      <w:tab/>
    </w:r>
    <w:r>
      <w:rPr>
        <w:sz w:val="18"/>
        <w:szCs w:val="18"/>
        <w:lang w:val="nl-BE"/>
      </w:rPr>
      <w:tab/>
    </w:r>
    <w:r>
      <w:rPr>
        <w:sz w:val="18"/>
        <w:szCs w:val="18"/>
        <w:lang w:val="nl-BE"/>
      </w:rPr>
      <w:tab/>
      <w:t>Mens en maatschappij - Leven met elektriciteit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Pr="00341241" w:rsidRDefault="001C13A8" w:rsidP="003826F9">
    <w:pPr>
      <w:pStyle w:val="Voettekst"/>
      <w:tabs>
        <w:tab w:val="right" w:pos="15309"/>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001253">
      <w:rPr>
        <w:rStyle w:val="Paginanummer"/>
        <w:noProof/>
      </w:rPr>
      <w:t>38</w:t>
    </w:r>
    <w:r>
      <w:rPr>
        <w:rStyle w:val="Paginanummer"/>
      </w:rPr>
      <w:fldChar w:fldCharType="end"/>
    </w:r>
  </w:p>
  <w:p w:rsidR="001C13A8" w:rsidRPr="00341241" w:rsidRDefault="001C13A8" w:rsidP="003826F9">
    <w:pPr>
      <w:pStyle w:val="Voettekst"/>
      <w:tabs>
        <w:tab w:val="right" w:pos="15309"/>
      </w:tabs>
      <w:ind w:right="360"/>
      <w:rPr>
        <w:sz w:val="18"/>
        <w:szCs w:val="18"/>
        <w:lang w:val="nl-BE"/>
      </w:rPr>
    </w:pPr>
    <w:r>
      <w:rPr>
        <w:sz w:val="18"/>
        <w:szCs w:val="18"/>
        <w:lang w:val="nl-BE"/>
      </w:rPr>
      <w:t>AV Natuurwetenschappen – derde graad aso</w:t>
    </w:r>
    <w:r>
      <w:rPr>
        <w:sz w:val="18"/>
        <w:szCs w:val="18"/>
        <w:lang w:val="nl-BE"/>
      </w:rPr>
      <w:tab/>
    </w:r>
    <w:r>
      <w:rPr>
        <w:sz w:val="18"/>
        <w:szCs w:val="18"/>
        <w:lang w:val="nl-BE"/>
      </w:rPr>
      <w:tab/>
    </w:r>
    <w:r>
      <w:rPr>
        <w:sz w:val="18"/>
        <w:szCs w:val="18"/>
        <w:lang w:val="nl-BE"/>
      </w:rPr>
      <w:tab/>
      <w:t>Mens en maatschappij - Leven met kunststoffen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Pr="00341241" w:rsidRDefault="001C13A8" w:rsidP="003826F9">
    <w:pPr>
      <w:pStyle w:val="Voettekst"/>
      <w:tabs>
        <w:tab w:val="right" w:pos="15309"/>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001253">
      <w:rPr>
        <w:rStyle w:val="Paginanummer"/>
        <w:noProof/>
      </w:rPr>
      <w:t>40</w:t>
    </w:r>
    <w:r>
      <w:rPr>
        <w:rStyle w:val="Paginanummer"/>
      </w:rPr>
      <w:fldChar w:fldCharType="end"/>
    </w:r>
  </w:p>
  <w:p w:rsidR="001C13A8" w:rsidRPr="00341241" w:rsidRDefault="001C13A8" w:rsidP="003826F9">
    <w:pPr>
      <w:pStyle w:val="Voettekst"/>
      <w:tabs>
        <w:tab w:val="right" w:pos="15309"/>
      </w:tabs>
      <w:ind w:right="360"/>
      <w:rPr>
        <w:sz w:val="18"/>
        <w:szCs w:val="18"/>
        <w:lang w:val="nl-BE"/>
      </w:rPr>
    </w:pPr>
    <w:r>
      <w:rPr>
        <w:sz w:val="18"/>
        <w:szCs w:val="18"/>
        <w:lang w:val="nl-BE"/>
      </w:rPr>
      <w:t>AV Natuurwetenschappen – derde graad aso</w:t>
    </w:r>
    <w:r>
      <w:rPr>
        <w:sz w:val="18"/>
        <w:szCs w:val="18"/>
        <w:lang w:val="nl-BE"/>
      </w:rPr>
      <w:tab/>
    </w:r>
    <w:r>
      <w:rPr>
        <w:sz w:val="18"/>
        <w:szCs w:val="18"/>
        <w:lang w:val="nl-BE"/>
      </w:rPr>
      <w:tab/>
    </w:r>
    <w:r>
      <w:rPr>
        <w:sz w:val="18"/>
        <w:szCs w:val="18"/>
        <w:lang w:val="nl-BE"/>
      </w:rPr>
      <w:tab/>
      <w:t>Mens en maatschappij - Leven met straling</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Pr="00341241" w:rsidRDefault="001C13A8" w:rsidP="003826F9">
    <w:pPr>
      <w:pStyle w:val="Voettekst"/>
      <w:tabs>
        <w:tab w:val="right" w:pos="15309"/>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001253">
      <w:rPr>
        <w:rStyle w:val="Paginanummer"/>
        <w:noProof/>
      </w:rPr>
      <w:t>45</w:t>
    </w:r>
    <w:r>
      <w:rPr>
        <w:rStyle w:val="Paginanummer"/>
      </w:rPr>
      <w:fldChar w:fldCharType="end"/>
    </w:r>
  </w:p>
  <w:p w:rsidR="001C13A8" w:rsidRPr="00341241" w:rsidRDefault="001C13A8" w:rsidP="003826F9">
    <w:pPr>
      <w:pStyle w:val="Voettekst"/>
      <w:tabs>
        <w:tab w:val="right" w:pos="15309"/>
      </w:tabs>
      <w:ind w:right="360"/>
      <w:rPr>
        <w:sz w:val="18"/>
        <w:szCs w:val="18"/>
        <w:lang w:val="nl-BE"/>
      </w:rPr>
    </w:pPr>
    <w:r>
      <w:rPr>
        <w:sz w:val="18"/>
        <w:szCs w:val="18"/>
        <w:lang w:val="nl-BE"/>
      </w:rPr>
      <w:t>AV Natuurwetenschappen – derde graad aso</w:t>
    </w:r>
    <w:r>
      <w:rPr>
        <w:sz w:val="18"/>
        <w:szCs w:val="18"/>
        <w:lang w:val="nl-BE"/>
      </w:rPr>
      <w:tab/>
    </w:r>
    <w:r>
      <w:rPr>
        <w:sz w:val="18"/>
        <w:szCs w:val="18"/>
        <w:lang w:val="nl-BE"/>
      </w:rPr>
      <w:tab/>
    </w:r>
    <w:r>
      <w:rPr>
        <w:sz w:val="18"/>
        <w:szCs w:val="18"/>
        <w:lang w:val="nl-BE"/>
      </w:rPr>
      <w:tab/>
      <w:t>Evolutie en erfelijkheid</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Pr="00341241" w:rsidRDefault="001C13A8" w:rsidP="00014A7C">
    <w:pPr>
      <w:pStyle w:val="Voettekst"/>
      <w:tabs>
        <w:tab w:val="right" w:pos="14884"/>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001253">
      <w:rPr>
        <w:rStyle w:val="Paginanummer"/>
        <w:noProof/>
      </w:rPr>
      <w:t>46</w:t>
    </w:r>
    <w:r>
      <w:rPr>
        <w:rStyle w:val="Paginanummer"/>
      </w:rPr>
      <w:fldChar w:fldCharType="end"/>
    </w:r>
  </w:p>
  <w:p w:rsidR="001C13A8" w:rsidRPr="00341241" w:rsidRDefault="001C13A8" w:rsidP="00C34391">
    <w:pPr>
      <w:pStyle w:val="Voettekst"/>
      <w:tabs>
        <w:tab w:val="right" w:pos="14884"/>
      </w:tabs>
      <w:ind w:right="360"/>
      <w:rPr>
        <w:sz w:val="18"/>
        <w:szCs w:val="18"/>
        <w:lang w:val="nl-BE"/>
      </w:rPr>
    </w:pPr>
    <w:r>
      <w:rPr>
        <w:sz w:val="18"/>
        <w:szCs w:val="18"/>
        <w:lang w:val="nl-BE"/>
      </w:rPr>
      <w:t>AV Natuurwetenschappen – derde graad aso</w:t>
    </w:r>
    <w:r>
      <w:rPr>
        <w:sz w:val="18"/>
        <w:szCs w:val="18"/>
        <w:lang w:val="nl-BE"/>
      </w:rPr>
      <w:tab/>
    </w:r>
    <w:r>
      <w:rPr>
        <w:sz w:val="18"/>
        <w:szCs w:val="18"/>
        <w:lang w:val="nl-BE"/>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Pr="00341241" w:rsidRDefault="001C13A8"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001253">
      <w:rPr>
        <w:rStyle w:val="Paginanummer"/>
        <w:noProof/>
      </w:rPr>
      <w:t>58</w:t>
    </w:r>
    <w:r>
      <w:rPr>
        <w:rStyle w:val="Paginanummer"/>
      </w:rPr>
      <w:fldChar w:fldCharType="end"/>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001253">
      <w:rPr>
        <w:rStyle w:val="Paginanummer"/>
        <w:noProof/>
      </w:rPr>
      <w:t>58</w:t>
    </w:r>
    <w:r>
      <w:rPr>
        <w:rStyle w:val="Paginanummer"/>
      </w:rPr>
      <w:fldChar w:fldCharType="end"/>
    </w:r>
  </w:p>
  <w:p w:rsidR="001C13A8" w:rsidRPr="00341241" w:rsidRDefault="001C13A8" w:rsidP="00341241">
    <w:pPr>
      <w:pStyle w:val="Voettekst"/>
      <w:ind w:right="360"/>
      <w:rPr>
        <w:sz w:val="18"/>
        <w:szCs w:val="18"/>
        <w:lang w:val="nl-BE"/>
      </w:rPr>
    </w:pPr>
    <w:r>
      <w:rPr>
        <w:sz w:val="18"/>
        <w:szCs w:val="18"/>
        <w:lang w:val="nl-BE"/>
      </w:rPr>
      <w:t>AV Natuurwetenschappen - derde graad aso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C13A8" w:rsidRDefault="001C13A8">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Pr="00341241" w:rsidRDefault="001C13A8" w:rsidP="0034790B">
    <w:pPr>
      <w:pStyle w:val="Voettekst"/>
      <w:tabs>
        <w:tab w:val="right" w:pos="15309"/>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001253">
      <w:rPr>
        <w:rStyle w:val="Paginanummer"/>
        <w:noProof/>
      </w:rPr>
      <w:t>15</w:t>
    </w:r>
    <w:r>
      <w:rPr>
        <w:rStyle w:val="Paginanummer"/>
      </w:rPr>
      <w:fldChar w:fldCharType="end"/>
    </w:r>
  </w:p>
  <w:p w:rsidR="001C13A8" w:rsidRPr="00341241" w:rsidRDefault="001C13A8" w:rsidP="0034790B">
    <w:pPr>
      <w:pStyle w:val="Voettekst"/>
      <w:tabs>
        <w:tab w:val="right" w:pos="15309"/>
      </w:tabs>
      <w:ind w:right="360"/>
      <w:rPr>
        <w:sz w:val="18"/>
        <w:szCs w:val="18"/>
        <w:lang w:val="nl-BE"/>
      </w:rPr>
    </w:pPr>
    <w:r>
      <w:rPr>
        <w:sz w:val="18"/>
        <w:szCs w:val="18"/>
        <w:lang w:val="nl-BE"/>
      </w:rPr>
      <w:t>AV Natuurwetenschappen – derde graad aso</w:t>
    </w:r>
    <w:r>
      <w:rPr>
        <w:sz w:val="18"/>
        <w:szCs w:val="18"/>
        <w:lang w:val="nl-BE"/>
      </w:rPr>
      <w:tab/>
    </w:r>
    <w:r>
      <w:rPr>
        <w:sz w:val="18"/>
        <w:szCs w:val="18"/>
        <w:lang w:val="nl-BE"/>
      </w:rPr>
      <w:tab/>
    </w:r>
    <w:r>
      <w:rPr>
        <w:sz w:val="18"/>
        <w:szCs w:val="18"/>
        <w:lang w:val="nl-BE"/>
      </w:rPr>
      <w:tab/>
      <w:t>Taalontwikkelend vakonderwijs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Pr="00341241" w:rsidRDefault="001C13A8" w:rsidP="007B04F4">
    <w:pPr>
      <w:pStyle w:val="Voettekst"/>
      <w:tabs>
        <w:tab w:val="right" w:pos="15309"/>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001253">
      <w:rPr>
        <w:rStyle w:val="Paginanummer"/>
        <w:noProof/>
      </w:rPr>
      <w:t>17</w:t>
    </w:r>
    <w:r>
      <w:rPr>
        <w:rStyle w:val="Paginanummer"/>
      </w:rPr>
      <w:fldChar w:fldCharType="end"/>
    </w:r>
  </w:p>
  <w:p w:rsidR="001C13A8" w:rsidRPr="00341241" w:rsidRDefault="001C13A8" w:rsidP="007B04F4">
    <w:pPr>
      <w:pStyle w:val="Voettekst"/>
      <w:tabs>
        <w:tab w:val="right" w:pos="15309"/>
      </w:tabs>
      <w:ind w:right="360"/>
      <w:rPr>
        <w:sz w:val="18"/>
        <w:szCs w:val="18"/>
        <w:lang w:val="nl-BE"/>
      </w:rPr>
    </w:pPr>
    <w:r>
      <w:rPr>
        <w:sz w:val="18"/>
        <w:szCs w:val="18"/>
        <w:lang w:val="nl-BE"/>
      </w:rPr>
      <w:t>AV Natuurwetenschappen – derde graad aso</w:t>
    </w:r>
    <w:r>
      <w:rPr>
        <w:sz w:val="18"/>
        <w:szCs w:val="18"/>
        <w:lang w:val="nl-BE"/>
      </w:rPr>
      <w:tab/>
    </w:r>
    <w:r>
      <w:rPr>
        <w:sz w:val="18"/>
        <w:szCs w:val="18"/>
        <w:lang w:val="nl-BE"/>
      </w:rPr>
      <w:tab/>
    </w:r>
    <w:r>
      <w:rPr>
        <w:sz w:val="18"/>
        <w:szCs w:val="18"/>
        <w:lang w:val="nl-BE"/>
      </w:rPr>
      <w:tab/>
      <w:t>ICT-integratie in het vak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Pr="00341241" w:rsidRDefault="001C13A8" w:rsidP="007B04F4">
    <w:pPr>
      <w:pStyle w:val="Voettekst"/>
      <w:tabs>
        <w:tab w:val="right" w:pos="15309"/>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001253">
      <w:rPr>
        <w:rStyle w:val="Paginanummer"/>
        <w:noProof/>
      </w:rPr>
      <w:t>20</w:t>
    </w:r>
    <w:r>
      <w:rPr>
        <w:rStyle w:val="Paginanummer"/>
      </w:rPr>
      <w:fldChar w:fldCharType="end"/>
    </w:r>
  </w:p>
  <w:p w:rsidR="001C13A8" w:rsidRPr="00341241" w:rsidRDefault="001C13A8" w:rsidP="007B04F4">
    <w:pPr>
      <w:pStyle w:val="Voettekst"/>
      <w:tabs>
        <w:tab w:val="right" w:pos="15309"/>
      </w:tabs>
      <w:ind w:right="360"/>
      <w:rPr>
        <w:sz w:val="18"/>
        <w:szCs w:val="18"/>
        <w:lang w:val="nl-BE"/>
      </w:rPr>
    </w:pPr>
    <w:r>
      <w:rPr>
        <w:sz w:val="18"/>
        <w:szCs w:val="18"/>
        <w:lang w:val="nl-BE"/>
      </w:rPr>
      <w:t>AV Natuurwetenschappen – derde graad aso</w:t>
    </w:r>
    <w:r>
      <w:rPr>
        <w:sz w:val="18"/>
        <w:szCs w:val="18"/>
        <w:lang w:val="nl-BE"/>
      </w:rPr>
      <w:tab/>
    </w:r>
    <w:r>
      <w:rPr>
        <w:sz w:val="18"/>
        <w:szCs w:val="18"/>
        <w:lang w:val="nl-BE"/>
      </w:rPr>
      <w:tab/>
    </w:r>
    <w:r>
      <w:rPr>
        <w:sz w:val="18"/>
        <w:szCs w:val="18"/>
        <w:lang w:val="nl-BE"/>
      </w:rPr>
      <w:tab/>
      <w:t>Wetenschappelijke vaardigheden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Pr="00341241" w:rsidRDefault="001C13A8" w:rsidP="007B04F4">
    <w:pPr>
      <w:pStyle w:val="Voettekst"/>
      <w:tabs>
        <w:tab w:val="right" w:pos="15309"/>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001253">
      <w:rPr>
        <w:rStyle w:val="Paginanummer"/>
        <w:noProof/>
      </w:rPr>
      <w:t>21</w:t>
    </w:r>
    <w:r>
      <w:rPr>
        <w:rStyle w:val="Paginanummer"/>
      </w:rPr>
      <w:fldChar w:fldCharType="end"/>
    </w:r>
  </w:p>
  <w:p w:rsidR="001C13A8" w:rsidRPr="00341241" w:rsidRDefault="001C13A8" w:rsidP="007B04F4">
    <w:pPr>
      <w:pStyle w:val="Voettekst"/>
      <w:tabs>
        <w:tab w:val="right" w:pos="15309"/>
      </w:tabs>
      <w:ind w:right="360"/>
      <w:rPr>
        <w:sz w:val="18"/>
        <w:szCs w:val="18"/>
        <w:lang w:val="nl-BE"/>
      </w:rPr>
    </w:pPr>
    <w:r>
      <w:rPr>
        <w:sz w:val="18"/>
        <w:szCs w:val="18"/>
        <w:lang w:val="nl-BE"/>
      </w:rPr>
      <w:t>AV Natuurwetenschappen – derde graad aso</w:t>
    </w:r>
    <w:r>
      <w:rPr>
        <w:sz w:val="18"/>
        <w:szCs w:val="18"/>
        <w:lang w:val="nl-BE"/>
      </w:rPr>
      <w:tab/>
    </w:r>
    <w:r>
      <w:rPr>
        <w:sz w:val="18"/>
        <w:szCs w:val="18"/>
        <w:lang w:val="nl-BE"/>
      </w:rPr>
      <w:tab/>
    </w:r>
    <w:r>
      <w:rPr>
        <w:sz w:val="18"/>
        <w:szCs w:val="18"/>
        <w:lang w:val="nl-BE"/>
      </w:rPr>
      <w:tab/>
      <w:t>Wetenschap en samenleving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Pr="00341241" w:rsidRDefault="001C13A8" w:rsidP="00014A7C">
    <w:pPr>
      <w:pStyle w:val="Voettekst"/>
      <w:tabs>
        <w:tab w:val="right" w:pos="14884"/>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001253">
      <w:rPr>
        <w:rStyle w:val="Paginanummer"/>
        <w:noProof/>
      </w:rPr>
      <w:t>29</w:t>
    </w:r>
    <w:r>
      <w:rPr>
        <w:rStyle w:val="Paginanummer"/>
      </w:rPr>
      <w:fldChar w:fldCharType="end"/>
    </w:r>
  </w:p>
  <w:p w:rsidR="001C13A8" w:rsidRPr="00341241" w:rsidRDefault="001C13A8" w:rsidP="00C34391">
    <w:pPr>
      <w:pStyle w:val="Voettekst"/>
      <w:tabs>
        <w:tab w:val="right" w:pos="14884"/>
      </w:tabs>
      <w:ind w:right="360"/>
      <w:rPr>
        <w:sz w:val="18"/>
        <w:szCs w:val="18"/>
        <w:lang w:val="nl-BE"/>
      </w:rPr>
    </w:pPr>
    <w:r>
      <w:rPr>
        <w:sz w:val="18"/>
        <w:szCs w:val="18"/>
        <w:lang w:val="nl-BE"/>
      </w:rPr>
      <w:t>AV Natuurwetenschappen – derde graad aso</w:t>
    </w:r>
    <w:r>
      <w:rPr>
        <w:sz w:val="18"/>
        <w:szCs w:val="18"/>
        <w:lang w:val="nl-BE"/>
      </w:rPr>
      <w:tab/>
    </w:r>
    <w:r>
      <w:rPr>
        <w:sz w:val="18"/>
        <w:szCs w:val="18"/>
        <w:lang w:val="nl-BE"/>
      </w:rPr>
      <w:tab/>
    </w:r>
    <w:r>
      <w:rPr>
        <w:sz w:val="18"/>
        <w:szCs w:val="18"/>
        <w:lang w:val="nl-BE"/>
      </w:rPr>
      <w:tab/>
      <w:t>Bouw van de mens (De cel)</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Pr="00341241" w:rsidRDefault="001C13A8" w:rsidP="003826F9">
    <w:pPr>
      <w:pStyle w:val="Voettekst"/>
      <w:tabs>
        <w:tab w:val="right" w:pos="15309"/>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001253">
      <w:rPr>
        <w:rStyle w:val="Paginanummer"/>
        <w:noProof/>
      </w:rPr>
      <w:t>31</w:t>
    </w:r>
    <w:r>
      <w:rPr>
        <w:rStyle w:val="Paginanummer"/>
      </w:rPr>
      <w:fldChar w:fldCharType="end"/>
    </w:r>
  </w:p>
  <w:p w:rsidR="001C13A8" w:rsidRPr="00341241" w:rsidRDefault="001C13A8" w:rsidP="003826F9">
    <w:pPr>
      <w:pStyle w:val="Voettekst"/>
      <w:tabs>
        <w:tab w:val="right" w:pos="15309"/>
      </w:tabs>
      <w:ind w:right="360"/>
      <w:rPr>
        <w:sz w:val="18"/>
        <w:szCs w:val="18"/>
        <w:lang w:val="nl-BE"/>
      </w:rPr>
    </w:pPr>
    <w:r>
      <w:rPr>
        <w:sz w:val="18"/>
        <w:szCs w:val="18"/>
        <w:lang w:val="nl-BE"/>
      </w:rPr>
      <w:t>AV Natuurwetenschappen – derde graad aso</w:t>
    </w:r>
    <w:r>
      <w:rPr>
        <w:sz w:val="18"/>
        <w:szCs w:val="18"/>
        <w:lang w:val="nl-BE"/>
      </w:rPr>
      <w:tab/>
    </w:r>
    <w:r>
      <w:rPr>
        <w:sz w:val="18"/>
        <w:szCs w:val="18"/>
        <w:lang w:val="nl-BE"/>
      </w:rPr>
      <w:tab/>
    </w:r>
    <w:r>
      <w:rPr>
        <w:sz w:val="18"/>
        <w:szCs w:val="18"/>
        <w:lang w:val="nl-BE"/>
      </w:rPr>
      <w:tab/>
      <w:t>Mobiliteit en beweging (Beweging en kracht)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Pr="00341241" w:rsidRDefault="001C13A8" w:rsidP="003826F9">
    <w:pPr>
      <w:pStyle w:val="Voettekst"/>
      <w:tabs>
        <w:tab w:val="right" w:pos="15309"/>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001253">
      <w:rPr>
        <w:rStyle w:val="Paginanummer"/>
        <w:noProof/>
      </w:rPr>
      <w:t>32</w:t>
    </w:r>
    <w:r>
      <w:rPr>
        <w:rStyle w:val="Paginanummer"/>
      </w:rPr>
      <w:fldChar w:fldCharType="end"/>
    </w:r>
  </w:p>
  <w:p w:rsidR="001C13A8" w:rsidRPr="00341241" w:rsidRDefault="001C13A8" w:rsidP="003826F9">
    <w:pPr>
      <w:pStyle w:val="Voettekst"/>
      <w:tabs>
        <w:tab w:val="right" w:pos="15309"/>
      </w:tabs>
      <w:ind w:right="360"/>
      <w:rPr>
        <w:sz w:val="18"/>
        <w:szCs w:val="18"/>
        <w:lang w:val="nl-BE"/>
      </w:rPr>
    </w:pPr>
    <w:r>
      <w:rPr>
        <w:sz w:val="18"/>
        <w:szCs w:val="18"/>
        <w:lang w:val="nl-BE"/>
      </w:rPr>
      <w:t>AV Natuurwetenschappen – derde graad aso</w:t>
    </w:r>
    <w:r>
      <w:rPr>
        <w:sz w:val="18"/>
        <w:szCs w:val="18"/>
        <w:lang w:val="nl-BE"/>
      </w:rPr>
      <w:tab/>
    </w:r>
    <w:r>
      <w:rPr>
        <w:sz w:val="18"/>
        <w:szCs w:val="18"/>
        <w:lang w:val="nl-BE"/>
      </w:rPr>
      <w:tab/>
    </w:r>
    <w:r>
      <w:rPr>
        <w:sz w:val="18"/>
        <w:szCs w:val="18"/>
        <w:lang w:val="nl-BE"/>
      </w:rPr>
      <w:tab/>
      <w:t>Communicatie en perceptie (Harmonische trillingen en golven)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3A8" w:rsidRDefault="001C13A8">
      <w:r>
        <w:separator/>
      </w:r>
    </w:p>
  </w:footnote>
  <w:footnote w:type="continuationSeparator" w:id="0">
    <w:p w:rsidR="001C13A8" w:rsidRDefault="001C13A8">
      <w:r>
        <w:continuationSeparator/>
      </w:r>
    </w:p>
  </w:footnote>
  <w:footnote w:id="1">
    <w:p w:rsidR="001C13A8" w:rsidRPr="00202C3C" w:rsidRDefault="001C13A8" w:rsidP="00202C3C">
      <w:pPr>
        <w:pStyle w:val="Voetnoottekst"/>
        <w:rPr>
          <w:sz w:val="16"/>
          <w:szCs w:val="16"/>
          <w:lang w:val="en-US"/>
        </w:rPr>
      </w:pPr>
      <w:r>
        <w:rPr>
          <w:rStyle w:val="Voetnootmarkering"/>
        </w:rPr>
        <w:footnoteRef/>
      </w:r>
      <w:r>
        <w:t xml:space="preserve"> </w:t>
      </w:r>
      <w:r w:rsidRPr="00202C3C">
        <w:rPr>
          <w:sz w:val="16"/>
          <w:szCs w:val="16"/>
        </w:rPr>
        <w:t xml:space="preserve">Definitie van het Europees Parlement en de Raad in haar voorstel van ‘Aanbeveling inzake kerncompetenties voor levenslang leren’: EU (2006). </w:t>
      </w:r>
      <w:r w:rsidRPr="00202C3C">
        <w:rPr>
          <w:sz w:val="16"/>
          <w:szCs w:val="16"/>
          <w:lang w:val="en-US"/>
        </w:rPr>
        <w:t>Recommendation of the European Parliament and the Council of 18 December 2006 on key competences and lifelong learning. Official Journal of the European Union, L394/10-18.</w:t>
      </w:r>
    </w:p>
    <w:p w:rsidR="001C13A8" w:rsidRPr="00202C3C" w:rsidRDefault="001C13A8" w:rsidP="00202C3C">
      <w:pPr>
        <w:pStyle w:val="Voetnoottekst"/>
        <w:rPr>
          <w:sz w:val="16"/>
          <w:szCs w:val="16"/>
          <w:lang w:val="en-US"/>
        </w:rPr>
      </w:pPr>
      <w:hyperlink r:id="rId1" w:history="1">
        <w:r w:rsidRPr="0051108E">
          <w:rPr>
            <w:rStyle w:val="Hyperlink"/>
            <w:rFonts w:cs="Arial"/>
            <w:sz w:val="16"/>
            <w:szCs w:val="16"/>
            <w:lang w:val="en-US"/>
          </w:rPr>
          <w:t>http://ec.europa.eu/dgs/education_culture/publ/pdf/ll-learning/keycomp_en.pdf</w:t>
        </w:r>
      </w:hyperlink>
      <w:r>
        <w:rPr>
          <w:sz w:val="16"/>
          <w:szCs w:val="16"/>
          <w:lang w:val="en-US"/>
        </w:rPr>
        <w:t xml:space="preserve"> </w:t>
      </w:r>
    </w:p>
  </w:footnote>
  <w:footnote w:id="2">
    <w:p w:rsidR="001C13A8" w:rsidRPr="001253A6" w:rsidRDefault="001C13A8" w:rsidP="005E1B88">
      <w:pPr>
        <w:pStyle w:val="Voetnoottekst"/>
        <w:rPr>
          <w:lang w:val="nl-BE"/>
        </w:rPr>
      </w:pPr>
      <w:r>
        <w:rPr>
          <w:rStyle w:val="Voetnootmarkering"/>
        </w:rPr>
        <w:footnoteRef/>
      </w:r>
      <w:r>
        <w:t xml:space="preserve"> </w:t>
      </w:r>
      <w:r w:rsidRPr="001253A6">
        <w:rPr>
          <w:sz w:val="16"/>
          <w:szCs w:val="16"/>
          <w:lang w:val="nl-BE"/>
        </w:rPr>
        <w:t>Beleidsvoerend Vermogen – Platformtekst, Overkoepelend overlegplatform Inspectie-pedagogische begeleiding VlOR, p.7-8.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A8" w:rsidRDefault="001C13A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15:restartNumberingAfterBreak="0">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15:restartNumberingAfterBreak="0">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15:restartNumberingAfterBreak="0">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EB575E"/>
    <w:multiLevelType w:val="hybridMultilevel"/>
    <w:tmpl w:val="F126FBA2"/>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84A32D5"/>
    <w:multiLevelType w:val="multilevel"/>
    <w:tmpl w:val="6602D566"/>
    <w:lvl w:ilvl="0">
      <w:start w:val="1"/>
      <w:numFmt w:val="decimal"/>
      <w:pStyle w:val="Kop1"/>
      <w:lvlText w:val="%1"/>
      <w:lvlJc w:val="left"/>
      <w:pPr>
        <w:ind w:left="360" w:hanging="360"/>
      </w:pPr>
      <w:rPr>
        <w:rFonts w:hint="default"/>
      </w:rPr>
    </w:lvl>
    <w:lvl w:ilvl="1">
      <w:start w:val="1"/>
      <w:numFmt w:val="decimal"/>
      <w:pStyle w:val="Kop2"/>
      <w:lvlText w:val="%1.%2"/>
      <w:lvlJc w:val="left"/>
      <w:pPr>
        <w:tabs>
          <w:tab w:val="num" w:pos="292"/>
        </w:tabs>
        <w:ind w:left="292" w:hanging="576"/>
      </w:pPr>
      <w:rPr>
        <w:rFonts w:cs="Times New Roman" w:hint="default"/>
      </w:rPr>
    </w:lvl>
    <w:lvl w:ilvl="2">
      <w:start w:val="1"/>
      <w:numFmt w:val="decimal"/>
      <w:pStyle w:val="Kop3"/>
      <w:lvlText w:val="%1.%2.%3"/>
      <w:lvlJc w:val="left"/>
      <w:pPr>
        <w:tabs>
          <w:tab w:val="num" w:pos="-557"/>
        </w:tabs>
        <w:ind w:left="-557" w:hanging="720"/>
      </w:pPr>
      <w:rPr>
        <w:rFonts w:cs="Times New Roman" w:hint="default"/>
      </w:rPr>
    </w:lvl>
    <w:lvl w:ilvl="3">
      <w:start w:val="1"/>
      <w:numFmt w:val="decimal"/>
      <w:lvlText w:val="%1.%2.%3.%4"/>
      <w:lvlJc w:val="left"/>
      <w:pPr>
        <w:tabs>
          <w:tab w:val="num" w:pos="-413"/>
        </w:tabs>
        <w:ind w:left="-413" w:hanging="864"/>
      </w:pPr>
      <w:rPr>
        <w:rFonts w:cs="Times New Roman" w:hint="default"/>
      </w:rPr>
    </w:lvl>
    <w:lvl w:ilvl="4">
      <w:start w:val="1"/>
      <w:numFmt w:val="decimal"/>
      <w:lvlText w:val="%1.%2.%3.%4.%5"/>
      <w:lvlJc w:val="left"/>
      <w:pPr>
        <w:tabs>
          <w:tab w:val="num" w:pos="-269"/>
        </w:tabs>
        <w:ind w:left="-269" w:hanging="1008"/>
      </w:pPr>
      <w:rPr>
        <w:rFonts w:cs="Times New Roman" w:hint="default"/>
      </w:rPr>
    </w:lvl>
    <w:lvl w:ilvl="5">
      <w:start w:val="1"/>
      <w:numFmt w:val="decimal"/>
      <w:lvlText w:val="%1.%2.%3.%4.%5.%6"/>
      <w:lvlJc w:val="left"/>
      <w:pPr>
        <w:tabs>
          <w:tab w:val="num" w:pos="-125"/>
        </w:tabs>
        <w:ind w:left="-125" w:hanging="1152"/>
      </w:pPr>
      <w:rPr>
        <w:rFonts w:cs="Times New Roman" w:hint="default"/>
      </w:rPr>
    </w:lvl>
    <w:lvl w:ilvl="6">
      <w:start w:val="1"/>
      <w:numFmt w:val="decimal"/>
      <w:lvlText w:val="%1.%2.%3.%4.%5.%6.%7"/>
      <w:lvlJc w:val="left"/>
      <w:pPr>
        <w:tabs>
          <w:tab w:val="num" w:pos="19"/>
        </w:tabs>
        <w:ind w:left="19" w:hanging="1296"/>
      </w:pPr>
      <w:rPr>
        <w:rFonts w:cs="Times New Roman" w:hint="default"/>
      </w:rPr>
    </w:lvl>
    <w:lvl w:ilvl="7">
      <w:start w:val="1"/>
      <w:numFmt w:val="decimal"/>
      <w:lvlText w:val="%1.%2.%3.%4.%5.%6.%7.%8"/>
      <w:lvlJc w:val="left"/>
      <w:pPr>
        <w:tabs>
          <w:tab w:val="num" w:pos="163"/>
        </w:tabs>
        <w:ind w:left="163" w:hanging="1440"/>
      </w:pPr>
      <w:rPr>
        <w:rFonts w:cs="Times New Roman" w:hint="default"/>
      </w:rPr>
    </w:lvl>
    <w:lvl w:ilvl="8">
      <w:start w:val="1"/>
      <w:numFmt w:val="decimal"/>
      <w:lvlText w:val="%1.%2.%3.%4.%5.%6.%7.%8.%9"/>
      <w:lvlJc w:val="left"/>
      <w:pPr>
        <w:tabs>
          <w:tab w:val="num" w:pos="307"/>
        </w:tabs>
        <w:ind w:left="307" w:hanging="1584"/>
      </w:pPr>
      <w:rPr>
        <w:rFonts w:cs="Times New Roman" w:hint="default"/>
      </w:rPr>
    </w:lvl>
  </w:abstractNum>
  <w:abstractNum w:abstractNumId="12" w15:restartNumberingAfterBreak="0">
    <w:nsid w:val="085019F1"/>
    <w:multiLevelType w:val="hybridMultilevel"/>
    <w:tmpl w:val="F1AA8B2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5" w15:restartNumberingAfterBreak="0">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12806428"/>
    <w:multiLevelType w:val="hybridMultilevel"/>
    <w:tmpl w:val="3BDA6B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1B8C109D"/>
    <w:multiLevelType w:val="hybridMultilevel"/>
    <w:tmpl w:val="670A4952"/>
    <w:lvl w:ilvl="0" w:tplc="2A58B94C">
      <w:start w:val="1"/>
      <w:numFmt w:val="decimal"/>
      <w:pStyle w:val="NummerDoelstelling"/>
      <w:lvlText w:val="%1"/>
      <w:lvlJc w:val="left"/>
      <w:pPr>
        <w:ind w:left="928" w:hanging="360"/>
      </w:pPr>
      <w:rPr>
        <w:rFonts w:ascii="Arial" w:hAnsi="Arial" w:cs="Times New Roman"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2DB68BE"/>
    <w:multiLevelType w:val="hybridMultilevel"/>
    <w:tmpl w:val="C01C6A6E"/>
    <w:lvl w:ilvl="0" w:tplc="5CB4FD52">
      <w:numFmt w:val="bullet"/>
      <w:lvlText w:val="-"/>
      <w:lvlJc w:val="left"/>
      <w:pPr>
        <w:ind w:left="1069" w:hanging="360"/>
      </w:pPr>
      <w:rPr>
        <w:rFonts w:ascii="Arial" w:eastAsia="Times New Roman" w:hAnsi="Aria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1" w15:restartNumberingAfterBreak="0">
    <w:nsid w:val="23FA688A"/>
    <w:multiLevelType w:val="multilevel"/>
    <w:tmpl w:val="73144864"/>
    <w:lvl w:ilvl="0">
      <w:numFmt w:val="bullet"/>
      <w:lvlText w:val="-"/>
      <w:lvlJc w:val="left"/>
      <w:pPr>
        <w:tabs>
          <w:tab w:val="num" w:pos="1069"/>
        </w:tabs>
        <w:ind w:left="1069" w:hanging="360"/>
      </w:pPr>
      <w:rPr>
        <w:rFonts w:ascii="Arial" w:eastAsia="Times New Roman" w:hAnsi="Arial" w:hint="default"/>
        <w:sz w:val="20"/>
      </w:rPr>
    </w:lvl>
    <w:lvl w:ilvl="1">
      <w:start w:val="1"/>
      <w:numFmt w:val="bullet"/>
      <w:lvlText w:val=""/>
      <w:lvlJc w:val="left"/>
      <w:pPr>
        <w:tabs>
          <w:tab w:val="num" w:pos="1789"/>
        </w:tabs>
        <w:ind w:left="1789" w:hanging="360"/>
      </w:pPr>
      <w:rPr>
        <w:rFonts w:ascii="Wingdings" w:hAnsi="Wingdings" w:hint="default"/>
        <w:sz w:val="20"/>
      </w:rPr>
    </w:lvl>
    <w:lvl w:ilvl="2">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22" w15:restartNumberingAfterBreak="0">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88A5EA7"/>
    <w:multiLevelType w:val="hybridMultilevel"/>
    <w:tmpl w:val="E2AA50C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D3222EB"/>
    <w:multiLevelType w:val="hybridMultilevel"/>
    <w:tmpl w:val="A44EBA2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2DA975F0"/>
    <w:multiLevelType w:val="hybridMultilevel"/>
    <w:tmpl w:val="8E84054C"/>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33B1FC3"/>
    <w:multiLevelType w:val="hybridMultilevel"/>
    <w:tmpl w:val="4CDE2F86"/>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68A1648"/>
    <w:multiLevelType w:val="hybridMultilevel"/>
    <w:tmpl w:val="3152826E"/>
    <w:lvl w:ilvl="0" w:tplc="EDB6EB4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AAB7384"/>
    <w:multiLevelType w:val="hybridMultilevel"/>
    <w:tmpl w:val="F7FC2500"/>
    <w:lvl w:ilvl="0" w:tplc="08130001">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FDB64B1"/>
    <w:multiLevelType w:val="hybridMultilevel"/>
    <w:tmpl w:val="8BF0D96E"/>
    <w:lvl w:ilvl="0" w:tplc="08130005">
      <w:start w:val="1"/>
      <w:numFmt w:val="bullet"/>
      <w:lvlText w:val=""/>
      <w:lvlJc w:val="left"/>
      <w:pPr>
        <w:ind w:left="1423" w:hanging="360"/>
      </w:pPr>
      <w:rPr>
        <w:rFonts w:ascii="Wingdings" w:hAnsi="Wingdings" w:hint="default"/>
      </w:rPr>
    </w:lvl>
    <w:lvl w:ilvl="1" w:tplc="08130003" w:tentative="1">
      <w:start w:val="1"/>
      <w:numFmt w:val="bullet"/>
      <w:lvlText w:val="o"/>
      <w:lvlJc w:val="left"/>
      <w:pPr>
        <w:ind w:left="2143" w:hanging="360"/>
      </w:pPr>
      <w:rPr>
        <w:rFonts w:ascii="Courier New" w:hAnsi="Courier New" w:cs="Courier New" w:hint="default"/>
      </w:rPr>
    </w:lvl>
    <w:lvl w:ilvl="2" w:tplc="08130005" w:tentative="1">
      <w:start w:val="1"/>
      <w:numFmt w:val="bullet"/>
      <w:lvlText w:val=""/>
      <w:lvlJc w:val="left"/>
      <w:pPr>
        <w:ind w:left="2863" w:hanging="360"/>
      </w:pPr>
      <w:rPr>
        <w:rFonts w:ascii="Wingdings" w:hAnsi="Wingdings" w:hint="default"/>
      </w:rPr>
    </w:lvl>
    <w:lvl w:ilvl="3" w:tplc="08130001" w:tentative="1">
      <w:start w:val="1"/>
      <w:numFmt w:val="bullet"/>
      <w:lvlText w:val=""/>
      <w:lvlJc w:val="left"/>
      <w:pPr>
        <w:ind w:left="3583" w:hanging="360"/>
      </w:pPr>
      <w:rPr>
        <w:rFonts w:ascii="Symbol" w:hAnsi="Symbol" w:hint="default"/>
      </w:rPr>
    </w:lvl>
    <w:lvl w:ilvl="4" w:tplc="08130003" w:tentative="1">
      <w:start w:val="1"/>
      <w:numFmt w:val="bullet"/>
      <w:lvlText w:val="o"/>
      <w:lvlJc w:val="left"/>
      <w:pPr>
        <w:ind w:left="4303" w:hanging="360"/>
      </w:pPr>
      <w:rPr>
        <w:rFonts w:ascii="Courier New" w:hAnsi="Courier New" w:cs="Courier New" w:hint="default"/>
      </w:rPr>
    </w:lvl>
    <w:lvl w:ilvl="5" w:tplc="08130005" w:tentative="1">
      <w:start w:val="1"/>
      <w:numFmt w:val="bullet"/>
      <w:lvlText w:val=""/>
      <w:lvlJc w:val="left"/>
      <w:pPr>
        <w:ind w:left="5023" w:hanging="360"/>
      </w:pPr>
      <w:rPr>
        <w:rFonts w:ascii="Wingdings" w:hAnsi="Wingdings" w:hint="default"/>
      </w:rPr>
    </w:lvl>
    <w:lvl w:ilvl="6" w:tplc="08130001" w:tentative="1">
      <w:start w:val="1"/>
      <w:numFmt w:val="bullet"/>
      <w:lvlText w:val=""/>
      <w:lvlJc w:val="left"/>
      <w:pPr>
        <w:ind w:left="5743" w:hanging="360"/>
      </w:pPr>
      <w:rPr>
        <w:rFonts w:ascii="Symbol" w:hAnsi="Symbol" w:hint="default"/>
      </w:rPr>
    </w:lvl>
    <w:lvl w:ilvl="7" w:tplc="08130003" w:tentative="1">
      <w:start w:val="1"/>
      <w:numFmt w:val="bullet"/>
      <w:lvlText w:val="o"/>
      <w:lvlJc w:val="left"/>
      <w:pPr>
        <w:ind w:left="6463" w:hanging="360"/>
      </w:pPr>
      <w:rPr>
        <w:rFonts w:ascii="Courier New" w:hAnsi="Courier New" w:cs="Courier New" w:hint="default"/>
      </w:rPr>
    </w:lvl>
    <w:lvl w:ilvl="8" w:tplc="08130005" w:tentative="1">
      <w:start w:val="1"/>
      <w:numFmt w:val="bullet"/>
      <w:lvlText w:val=""/>
      <w:lvlJc w:val="left"/>
      <w:pPr>
        <w:ind w:left="7183" w:hanging="360"/>
      </w:pPr>
      <w:rPr>
        <w:rFonts w:ascii="Wingdings" w:hAnsi="Wingdings" w:hint="default"/>
      </w:rPr>
    </w:lvl>
  </w:abstractNum>
  <w:abstractNum w:abstractNumId="30" w15:restartNumberingAfterBreak="0">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A026AD0"/>
    <w:multiLevelType w:val="hybridMultilevel"/>
    <w:tmpl w:val="FBB4F134"/>
    <w:lvl w:ilvl="0" w:tplc="08130003">
      <w:start w:val="1"/>
      <w:numFmt w:val="bullet"/>
      <w:lvlText w:val="o"/>
      <w:lvlJc w:val="left"/>
      <w:pPr>
        <w:ind w:left="780" w:hanging="360"/>
      </w:pPr>
      <w:rPr>
        <w:rFonts w:ascii="Courier New" w:hAnsi="Courier New" w:hint="default"/>
      </w:rPr>
    </w:lvl>
    <w:lvl w:ilvl="1" w:tplc="08130003" w:tentative="1">
      <w:start w:val="1"/>
      <w:numFmt w:val="bullet"/>
      <w:lvlText w:val="o"/>
      <w:lvlJc w:val="left"/>
      <w:pPr>
        <w:ind w:left="1500" w:hanging="360"/>
      </w:pPr>
      <w:rPr>
        <w:rFonts w:ascii="Courier New" w:hAnsi="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2" w15:restartNumberingAfterBreak="0">
    <w:nsid w:val="4D79691E"/>
    <w:multiLevelType w:val="hybridMultilevel"/>
    <w:tmpl w:val="FB3CDF3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2490C98"/>
    <w:multiLevelType w:val="hybridMultilevel"/>
    <w:tmpl w:val="5AF290C2"/>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547732E3"/>
    <w:multiLevelType w:val="hybridMultilevel"/>
    <w:tmpl w:val="04BC0466"/>
    <w:lvl w:ilvl="0" w:tplc="342C060A">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62A467C"/>
    <w:multiLevelType w:val="hybridMultilevel"/>
    <w:tmpl w:val="CC546C64"/>
    <w:lvl w:ilvl="0" w:tplc="96A24EFC">
      <w:start w:val="1"/>
      <w:numFmt w:val="decimal"/>
      <w:lvlText w:val="%1"/>
      <w:lvlJc w:val="left"/>
      <w:pPr>
        <w:ind w:left="0" w:firstLine="0"/>
      </w:pPr>
      <w:rPr>
        <w:rFonts w:ascii="Arial Vet" w:hAnsi="Arial Vet" w:hint="default"/>
        <w:b/>
        <w:i w:val="0"/>
        <w:sz w:val="18"/>
        <w:szCs w:val="18"/>
      </w:rPr>
    </w:lvl>
    <w:lvl w:ilvl="1" w:tplc="08130003">
      <w:start w:val="1"/>
      <w:numFmt w:val="lowerLetter"/>
      <w:lvlText w:val="%2."/>
      <w:lvlJc w:val="left"/>
      <w:pPr>
        <w:ind w:left="445" w:hanging="360"/>
      </w:pPr>
    </w:lvl>
    <w:lvl w:ilvl="2" w:tplc="08130005" w:tentative="1">
      <w:start w:val="1"/>
      <w:numFmt w:val="lowerRoman"/>
      <w:lvlText w:val="%3."/>
      <w:lvlJc w:val="right"/>
      <w:pPr>
        <w:ind w:left="1165" w:hanging="180"/>
      </w:pPr>
    </w:lvl>
    <w:lvl w:ilvl="3" w:tplc="08130001" w:tentative="1">
      <w:start w:val="1"/>
      <w:numFmt w:val="decimal"/>
      <w:lvlText w:val="%4."/>
      <w:lvlJc w:val="left"/>
      <w:pPr>
        <w:ind w:left="1885" w:hanging="360"/>
      </w:pPr>
    </w:lvl>
    <w:lvl w:ilvl="4" w:tplc="08130003" w:tentative="1">
      <w:start w:val="1"/>
      <w:numFmt w:val="lowerLetter"/>
      <w:lvlText w:val="%5."/>
      <w:lvlJc w:val="left"/>
      <w:pPr>
        <w:ind w:left="2605" w:hanging="360"/>
      </w:pPr>
    </w:lvl>
    <w:lvl w:ilvl="5" w:tplc="08130005" w:tentative="1">
      <w:start w:val="1"/>
      <w:numFmt w:val="lowerRoman"/>
      <w:lvlText w:val="%6."/>
      <w:lvlJc w:val="right"/>
      <w:pPr>
        <w:ind w:left="3325" w:hanging="180"/>
      </w:pPr>
    </w:lvl>
    <w:lvl w:ilvl="6" w:tplc="08130001" w:tentative="1">
      <w:start w:val="1"/>
      <w:numFmt w:val="decimal"/>
      <w:lvlText w:val="%7."/>
      <w:lvlJc w:val="left"/>
      <w:pPr>
        <w:ind w:left="4045" w:hanging="360"/>
      </w:pPr>
    </w:lvl>
    <w:lvl w:ilvl="7" w:tplc="08130003" w:tentative="1">
      <w:start w:val="1"/>
      <w:numFmt w:val="lowerLetter"/>
      <w:lvlText w:val="%8."/>
      <w:lvlJc w:val="left"/>
      <w:pPr>
        <w:ind w:left="4765" w:hanging="360"/>
      </w:pPr>
    </w:lvl>
    <w:lvl w:ilvl="8" w:tplc="08130005" w:tentative="1">
      <w:start w:val="1"/>
      <w:numFmt w:val="lowerRoman"/>
      <w:lvlText w:val="%9."/>
      <w:lvlJc w:val="right"/>
      <w:pPr>
        <w:ind w:left="5485" w:hanging="180"/>
      </w:pPr>
    </w:lvl>
  </w:abstractNum>
  <w:abstractNum w:abstractNumId="36" w15:restartNumberingAfterBreak="0">
    <w:nsid w:val="57564D5B"/>
    <w:multiLevelType w:val="hybridMultilevel"/>
    <w:tmpl w:val="80DCFBA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A10623B"/>
    <w:multiLevelType w:val="hybridMultilevel"/>
    <w:tmpl w:val="666A5C6C"/>
    <w:lvl w:ilvl="0" w:tplc="51408588">
      <w:numFmt w:val="bullet"/>
      <w:lvlText w:val="-"/>
      <w:lvlJc w:val="left"/>
      <w:pPr>
        <w:ind w:left="1778" w:hanging="360"/>
      </w:pPr>
      <w:rPr>
        <w:rFonts w:ascii="Arial" w:eastAsia="Times New Roman" w:hAnsi="Arial" w:hint="default"/>
      </w:rPr>
    </w:lvl>
    <w:lvl w:ilvl="1" w:tplc="08130003" w:tentative="1">
      <w:start w:val="1"/>
      <w:numFmt w:val="bullet"/>
      <w:lvlText w:val="o"/>
      <w:lvlJc w:val="left"/>
      <w:pPr>
        <w:ind w:left="2498" w:hanging="360"/>
      </w:pPr>
      <w:rPr>
        <w:rFonts w:ascii="Courier New" w:hAnsi="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38" w15:restartNumberingAfterBreak="0">
    <w:nsid w:val="5B97679A"/>
    <w:multiLevelType w:val="multilevel"/>
    <w:tmpl w:val="9400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C992874"/>
    <w:multiLevelType w:val="hybridMultilevel"/>
    <w:tmpl w:val="5A8E8FFE"/>
    <w:lvl w:ilvl="0" w:tplc="D67AC0C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15:restartNumberingAfterBreak="0">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0001F28"/>
    <w:multiLevelType w:val="hybridMultilevel"/>
    <w:tmpl w:val="02C47BFC"/>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1BC30F1"/>
    <w:multiLevelType w:val="hybridMultilevel"/>
    <w:tmpl w:val="B4AE10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7EA56C0"/>
    <w:multiLevelType w:val="hybridMultilevel"/>
    <w:tmpl w:val="4740E632"/>
    <w:lvl w:ilvl="0" w:tplc="E0ACDFA4">
      <w:start w:val="1"/>
      <w:numFmt w:val="bullet"/>
      <w:lvlText w:val="¬"/>
      <w:lvlJc w:val="left"/>
      <w:pPr>
        <w:ind w:left="4610" w:hanging="360"/>
      </w:pPr>
      <w:rPr>
        <w:rFonts w:ascii="Franklin Gothic Heavy" w:hAnsi="Franklin Gothic Heavy" w:hint="default"/>
        <w:sz w:val="24"/>
      </w:rPr>
    </w:lvl>
    <w:lvl w:ilvl="1" w:tplc="08130019">
      <w:start w:val="1"/>
      <w:numFmt w:val="bullet"/>
      <w:lvlText w:val="¬"/>
      <w:lvlJc w:val="left"/>
      <w:pPr>
        <w:ind w:left="5690" w:hanging="360"/>
      </w:pPr>
      <w:rPr>
        <w:rFonts w:ascii="Franklin Gothic Heavy" w:hAnsi="Franklin Gothic Heavy" w:hint="default"/>
        <w:sz w:val="24"/>
      </w:rPr>
    </w:lvl>
    <w:lvl w:ilvl="2" w:tplc="8DB26BB2">
      <w:start w:val="1"/>
      <w:numFmt w:val="bullet"/>
      <w:lvlText w:val=""/>
      <w:lvlJc w:val="left"/>
      <w:pPr>
        <w:ind w:left="6410" w:hanging="360"/>
      </w:pPr>
      <w:rPr>
        <w:rFonts w:ascii="Wingdings" w:hAnsi="Wingdings" w:hint="default"/>
      </w:rPr>
    </w:lvl>
    <w:lvl w:ilvl="3" w:tplc="0813000F">
      <w:start w:val="1"/>
      <w:numFmt w:val="bullet"/>
      <w:lvlText w:val=""/>
      <w:lvlJc w:val="left"/>
      <w:pPr>
        <w:ind w:left="7130" w:hanging="360"/>
      </w:pPr>
      <w:rPr>
        <w:rFonts w:ascii="Symbol" w:hAnsi="Symbol" w:hint="default"/>
      </w:rPr>
    </w:lvl>
    <w:lvl w:ilvl="4" w:tplc="08130019">
      <w:start w:val="1"/>
      <w:numFmt w:val="bullet"/>
      <w:lvlText w:val="o"/>
      <w:lvlJc w:val="left"/>
      <w:pPr>
        <w:ind w:left="7850" w:hanging="360"/>
      </w:pPr>
      <w:rPr>
        <w:rFonts w:ascii="Courier New" w:hAnsi="Courier New" w:cs="Courier New" w:hint="default"/>
      </w:rPr>
    </w:lvl>
    <w:lvl w:ilvl="5" w:tplc="0813001B" w:tentative="1">
      <w:start w:val="1"/>
      <w:numFmt w:val="bullet"/>
      <w:lvlText w:val=""/>
      <w:lvlJc w:val="left"/>
      <w:pPr>
        <w:ind w:left="8570" w:hanging="360"/>
      </w:pPr>
      <w:rPr>
        <w:rFonts w:ascii="Wingdings" w:hAnsi="Wingdings" w:hint="default"/>
      </w:rPr>
    </w:lvl>
    <w:lvl w:ilvl="6" w:tplc="0813000F" w:tentative="1">
      <w:start w:val="1"/>
      <w:numFmt w:val="bullet"/>
      <w:lvlText w:val=""/>
      <w:lvlJc w:val="left"/>
      <w:pPr>
        <w:ind w:left="9290" w:hanging="360"/>
      </w:pPr>
      <w:rPr>
        <w:rFonts w:ascii="Symbol" w:hAnsi="Symbol" w:hint="default"/>
      </w:rPr>
    </w:lvl>
    <w:lvl w:ilvl="7" w:tplc="08130019" w:tentative="1">
      <w:start w:val="1"/>
      <w:numFmt w:val="bullet"/>
      <w:lvlText w:val="o"/>
      <w:lvlJc w:val="left"/>
      <w:pPr>
        <w:ind w:left="10010" w:hanging="360"/>
      </w:pPr>
      <w:rPr>
        <w:rFonts w:ascii="Courier New" w:hAnsi="Courier New" w:cs="Courier New" w:hint="default"/>
      </w:rPr>
    </w:lvl>
    <w:lvl w:ilvl="8" w:tplc="0813001B" w:tentative="1">
      <w:start w:val="1"/>
      <w:numFmt w:val="bullet"/>
      <w:lvlText w:val=""/>
      <w:lvlJc w:val="left"/>
      <w:pPr>
        <w:ind w:left="10730" w:hanging="360"/>
      </w:pPr>
      <w:rPr>
        <w:rFonts w:ascii="Wingdings" w:hAnsi="Wingdings" w:hint="default"/>
      </w:rPr>
    </w:lvl>
  </w:abstractNum>
  <w:abstractNum w:abstractNumId="44" w15:restartNumberingAfterBreak="0">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45" w15:restartNumberingAfterBreak="0">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7" w15:restartNumberingAfterBreak="0">
    <w:nsid w:val="70D97E21"/>
    <w:multiLevelType w:val="hybridMultilevel"/>
    <w:tmpl w:val="0B44AB1E"/>
    <w:lvl w:ilvl="0" w:tplc="0813000B">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5"/>
  </w:num>
  <w:num w:numId="14">
    <w:abstractNumId w:val="34"/>
  </w:num>
  <w:num w:numId="15">
    <w:abstractNumId w:val="45"/>
  </w:num>
  <w:num w:numId="16">
    <w:abstractNumId w:val="22"/>
  </w:num>
  <w:num w:numId="17">
    <w:abstractNumId w:val="46"/>
  </w:num>
  <w:num w:numId="18">
    <w:abstractNumId w:val="33"/>
  </w:num>
  <w:num w:numId="19">
    <w:abstractNumId w:val="12"/>
  </w:num>
  <w:num w:numId="20">
    <w:abstractNumId w:val="37"/>
  </w:num>
  <w:num w:numId="21">
    <w:abstractNumId w:val="23"/>
  </w:num>
  <w:num w:numId="22">
    <w:abstractNumId w:val="26"/>
  </w:num>
  <w:num w:numId="23">
    <w:abstractNumId w:val="32"/>
  </w:num>
  <w:num w:numId="24">
    <w:abstractNumId w:val="10"/>
  </w:num>
  <w:num w:numId="25">
    <w:abstractNumId w:val="14"/>
  </w:num>
  <w:num w:numId="26">
    <w:abstractNumId w:val="16"/>
  </w:num>
  <w:num w:numId="27">
    <w:abstractNumId w:val="31"/>
  </w:num>
  <w:num w:numId="28">
    <w:abstractNumId w:val="44"/>
  </w:num>
  <w:num w:numId="29">
    <w:abstractNumId w:val="30"/>
  </w:num>
  <w:num w:numId="30">
    <w:abstractNumId w:val="20"/>
  </w:num>
  <w:num w:numId="31">
    <w:abstractNumId w:val="19"/>
  </w:num>
  <w:num w:numId="32">
    <w:abstractNumId w:val="4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47"/>
  </w:num>
  <w:num w:numId="36">
    <w:abstractNumId w:val="17"/>
  </w:num>
  <w:num w:numId="37">
    <w:abstractNumId w:val="39"/>
  </w:num>
  <w:num w:numId="38">
    <w:abstractNumId w:val="41"/>
  </w:num>
  <w:num w:numId="39">
    <w:abstractNumId w:val="35"/>
  </w:num>
  <w:num w:numId="40">
    <w:abstractNumId w:val="28"/>
  </w:num>
  <w:num w:numId="41">
    <w:abstractNumId w:val="38"/>
  </w:num>
  <w:num w:numId="42">
    <w:abstractNumId w:val="27"/>
  </w:num>
  <w:num w:numId="43">
    <w:abstractNumId w:val="43"/>
  </w:num>
  <w:num w:numId="44">
    <w:abstractNumId w:val="42"/>
  </w:num>
  <w:num w:numId="45">
    <w:abstractNumId w:val="29"/>
  </w:num>
  <w:num w:numId="46">
    <w:abstractNumId w:val="36"/>
  </w:num>
  <w:num w:numId="47">
    <w:abstractNumId w:val="21"/>
  </w:num>
  <w:num w:numId="48">
    <w:abstractNumId w:val="24"/>
  </w:num>
  <w:num w:numId="49">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09"/>
    <w:rsid w:val="00000B3D"/>
    <w:rsid w:val="00001253"/>
    <w:rsid w:val="00006A43"/>
    <w:rsid w:val="00011315"/>
    <w:rsid w:val="0001247E"/>
    <w:rsid w:val="00014A7C"/>
    <w:rsid w:val="00016F20"/>
    <w:rsid w:val="00017AC4"/>
    <w:rsid w:val="00021132"/>
    <w:rsid w:val="00021448"/>
    <w:rsid w:val="000237BB"/>
    <w:rsid w:val="00026E5E"/>
    <w:rsid w:val="00036D5B"/>
    <w:rsid w:val="000376AE"/>
    <w:rsid w:val="00040EB2"/>
    <w:rsid w:val="00041479"/>
    <w:rsid w:val="00044676"/>
    <w:rsid w:val="00044C97"/>
    <w:rsid w:val="00047C40"/>
    <w:rsid w:val="00053757"/>
    <w:rsid w:val="0006308E"/>
    <w:rsid w:val="000634FA"/>
    <w:rsid w:val="00066646"/>
    <w:rsid w:val="0007558C"/>
    <w:rsid w:val="000827D6"/>
    <w:rsid w:val="0008529B"/>
    <w:rsid w:val="00085E99"/>
    <w:rsid w:val="00087CC4"/>
    <w:rsid w:val="000909A2"/>
    <w:rsid w:val="00091E28"/>
    <w:rsid w:val="0009386A"/>
    <w:rsid w:val="00093A4D"/>
    <w:rsid w:val="00096822"/>
    <w:rsid w:val="000A3C60"/>
    <w:rsid w:val="000A449F"/>
    <w:rsid w:val="000A5FB4"/>
    <w:rsid w:val="000B2F0E"/>
    <w:rsid w:val="000B7139"/>
    <w:rsid w:val="000C7525"/>
    <w:rsid w:val="000D24CC"/>
    <w:rsid w:val="000D31E6"/>
    <w:rsid w:val="000E0CFD"/>
    <w:rsid w:val="000E53F6"/>
    <w:rsid w:val="00100196"/>
    <w:rsid w:val="00121537"/>
    <w:rsid w:val="001254C7"/>
    <w:rsid w:val="00126796"/>
    <w:rsid w:val="00127ACA"/>
    <w:rsid w:val="00132A31"/>
    <w:rsid w:val="00142160"/>
    <w:rsid w:val="0014237F"/>
    <w:rsid w:val="001431FA"/>
    <w:rsid w:val="001469CC"/>
    <w:rsid w:val="00160D9C"/>
    <w:rsid w:val="00162751"/>
    <w:rsid w:val="00164F50"/>
    <w:rsid w:val="00176F14"/>
    <w:rsid w:val="0019550A"/>
    <w:rsid w:val="001B2568"/>
    <w:rsid w:val="001B6BC8"/>
    <w:rsid w:val="001C13A8"/>
    <w:rsid w:val="001D1FA4"/>
    <w:rsid w:val="001D5078"/>
    <w:rsid w:val="001E36FF"/>
    <w:rsid w:val="001F2F4A"/>
    <w:rsid w:val="0020189A"/>
    <w:rsid w:val="00202812"/>
    <w:rsid w:val="00202C3C"/>
    <w:rsid w:val="00204CB1"/>
    <w:rsid w:val="00215CF0"/>
    <w:rsid w:val="00220EE8"/>
    <w:rsid w:val="00222192"/>
    <w:rsid w:val="0022489F"/>
    <w:rsid w:val="00225C0C"/>
    <w:rsid w:val="00231E68"/>
    <w:rsid w:val="00236FA3"/>
    <w:rsid w:val="00242570"/>
    <w:rsid w:val="002478A8"/>
    <w:rsid w:val="00251087"/>
    <w:rsid w:val="0025252B"/>
    <w:rsid w:val="0025274F"/>
    <w:rsid w:val="00255219"/>
    <w:rsid w:val="002676ED"/>
    <w:rsid w:val="00267BAF"/>
    <w:rsid w:val="00272336"/>
    <w:rsid w:val="00277AF8"/>
    <w:rsid w:val="002814FA"/>
    <w:rsid w:val="002834BC"/>
    <w:rsid w:val="00283C00"/>
    <w:rsid w:val="00287A3F"/>
    <w:rsid w:val="00292BA8"/>
    <w:rsid w:val="002A10CB"/>
    <w:rsid w:val="002A2E9F"/>
    <w:rsid w:val="002A6327"/>
    <w:rsid w:val="002B1145"/>
    <w:rsid w:val="002B4DF2"/>
    <w:rsid w:val="002B7BEB"/>
    <w:rsid w:val="002C2886"/>
    <w:rsid w:val="002C2C1B"/>
    <w:rsid w:val="002C6589"/>
    <w:rsid w:val="002D3998"/>
    <w:rsid w:val="002D4A52"/>
    <w:rsid w:val="002D6850"/>
    <w:rsid w:val="002E0438"/>
    <w:rsid w:val="002E10A1"/>
    <w:rsid w:val="002E25F8"/>
    <w:rsid w:val="002E32DF"/>
    <w:rsid w:val="002E4F84"/>
    <w:rsid w:val="002E53A6"/>
    <w:rsid w:val="002F35E1"/>
    <w:rsid w:val="002F47E1"/>
    <w:rsid w:val="00301AE4"/>
    <w:rsid w:val="00302F12"/>
    <w:rsid w:val="003054C9"/>
    <w:rsid w:val="00311FD1"/>
    <w:rsid w:val="00314433"/>
    <w:rsid w:val="0032053B"/>
    <w:rsid w:val="00324E75"/>
    <w:rsid w:val="003341D7"/>
    <w:rsid w:val="00335378"/>
    <w:rsid w:val="0033635B"/>
    <w:rsid w:val="00341241"/>
    <w:rsid w:val="003417AB"/>
    <w:rsid w:val="0034790B"/>
    <w:rsid w:val="00351497"/>
    <w:rsid w:val="003678DA"/>
    <w:rsid w:val="0037123E"/>
    <w:rsid w:val="003776BC"/>
    <w:rsid w:val="0037789D"/>
    <w:rsid w:val="00381B51"/>
    <w:rsid w:val="003826F9"/>
    <w:rsid w:val="003834E3"/>
    <w:rsid w:val="00383C5B"/>
    <w:rsid w:val="00390D68"/>
    <w:rsid w:val="00394FE5"/>
    <w:rsid w:val="003A5A51"/>
    <w:rsid w:val="003B2EE2"/>
    <w:rsid w:val="003B4305"/>
    <w:rsid w:val="003B7287"/>
    <w:rsid w:val="003C1DA4"/>
    <w:rsid w:val="003C45C4"/>
    <w:rsid w:val="003D0385"/>
    <w:rsid w:val="003D2F94"/>
    <w:rsid w:val="003D3479"/>
    <w:rsid w:val="003D730F"/>
    <w:rsid w:val="003D7321"/>
    <w:rsid w:val="003E2103"/>
    <w:rsid w:val="004114A1"/>
    <w:rsid w:val="00417544"/>
    <w:rsid w:val="0042259B"/>
    <w:rsid w:val="004228DD"/>
    <w:rsid w:val="00431783"/>
    <w:rsid w:val="004319B3"/>
    <w:rsid w:val="00434125"/>
    <w:rsid w:val="00437984"/>
    <w:rsid w:val="004405FF"/>
    <w:rsid w:val="00440996"/>
    <w:rsid w:val="004772C8"/>
    <w:rsid w:val="00480E9D"/>
    <w:rsid w:val="00481E47"/>
    <w:rsid w:val="004851D1"/>
    <w:rsid w:val="00485781"/>
    <w:rsid w:val="004A5500"/>
    <w:rsid w:val="004B1786"/>
    <w:rsid w:val="004B4459"/>
    <w:rsid w:val="004B5976"/>
    <w:rsid w:val="004B653D"/>
    <w:rsid w:val="004C7909"/>
    <w:rsid w:val="004D1223"/>
    <w:rsid w:val="004E2BB4"/>
    <w:rsid w:val="004E3F1F"/>
    <w:rsid w:val="004E3F5B"/>
    <w:rsid w:val="004E4B22"/>
    <w:rsid w:val="004E6BE2"/>
    <w:rsid w:val="004F0745"/>
    <w:rsid w:val="004F72EE"/>
    <w:rsid w:val="004F7A36"/>
    <w:rsid w:val="005049DF"/>
    <w:rsid w:val="00505D09"/>
    <w:rsid w:val="00510FA6"/>
    <w:rsid w:val="0051300C"/>
    <w:rsid w:val="005144F8"/>
    <w:rsid w:val="005145A7"/>
    <w:rsid w:val="0052210C"/>
    <w:rsid w:val="00525784"/>
    <w:rsid w:val="00526775"/>
    <w:rsid w:val="00530168"/>
    <w:rsid w:val="005337D2"/>
    <w:rsid w:val="0053467A"/>
    <w:rsid w:val="00536791"/>
    <w:rsid w:val="0054017A"/>
    <w:rsid w:val="005402D3"/>
    <w:rsid w:val="005448AB"/>
    <w:rsid w:val="00545C6B"/>
    <w:rsid w:val="005466EF"/>
    <w:rsid w:val="00550CA7"/>
    <w:rsid w:val="00551239"/>
    <w:rsid w:val="00561950"/>
    <w:rsid w:val="00570E87"/>
    <w:rsid w:val="005716AA"/>
    <w:rsid w:val="005830DB"/>
    <w:rsid w:val="00585D28"/>
    <w:rsid w:val="00586BE7"/>
    <w:rsid w:val="0058711B"/>
    <w:rsid w:val="00587ED9"/>
    <w:rsid w:val="005B29C0"/>
    <w:rsid w:val="005B6B0F"/>
    <w:rsid w:val="005C169D"/>
    <w:rsid w:val="005C6999"/>
    <w:rsid w:val="005D3915"/>
    <w:rsid w:val="005D5718"/>
    <w:rsid w:val="005E1B88"/>
    <w:rsid w:val="005E3EDB"/>
    <w:rsid w:val="005E4969"/>
    <w:rsid w:val="005E6380"/>
    <w:rsid w:val="005E745F"/>
    <w:rsid w:val="00605DD4"/>
    <w:rsid w:val="00606B53"/>
    <w:rsid w:val="00611CD7"/>
    <w:rsid w:val="0062456B"/>
    <w:rsid w:val="006247AF"/>
    <w:rsid w:val="00631CD9"/>
    <w:rsid w:val="00633691"/>
    <w:rsid w:val="0063406E"/>
    <w:rsid w:val="006346A7"/>
    <w:rsid w:val="00635985"/>
    <w:rsid w:val="0063599D"/>
    <w:rsid w:val="00635B93"/>
    <w:rsid w:val="00641769"/>
    <w:rsid w:val="00647990"/>
    <w:rsid w:val="00650387"/>
    <w:rsid w:val="006540CF"/>
    <w:rsid w:val="006552B6"/>
    <w:rsid w:val="0066039D"/>
    <w:rsid w:val="00662AA7"/>
    <w:rsid w:val="006705D5"/>
    <w:rsid w:val="0067689A"/>
    <w:rsid w:val="0068101E"/>
    <w:rsid w:val="00682024"/>
    <w:rsid w:val="00685024"/>
    <w:rsid w:val="006918DA"/>
    <w:rsid w:val="0069276F"/>
    <w:rsid w:val="00693E53"/>
    <w:rsid w:val="00694149"/>
    <w:rsid w:val="00694ACC"/>
    <w:rsid w:val="006A240A"/>
    <w:rsid w:val="006A2B83"/>
    <w:rsid w:val="006A5342"/>
    <w:rsid w:val="006A6C4A"/>
    <w:rsid w:val="006A7690"/>
    <w:rsid w:val="006A77CF"/>
    <w:rsid w:val="006B3366"/>
    <w:rsid w:val="006C0419"/>
    <w:rsid w:val="006C2B11"/>
    <w:rsid w:val="006C3C63"/>
    <w:rsid w:val="006D4EE5"/>
    <w:rsid w:val="006D5D6A"/>
    <w:rsid w:val="006F20A9"/>
    <w:rsid w:val="006F2623"/>
    <w:rsid w:val="006F79C0"/>
    <w:rsid w:val="007044C1"/>
    <w:rsid w:val="00705E8A"/>
    <w:rsid w:val="007068AE"/>
    <w:rsid w:val="007116B7"/>
    <w:rsid w:val="00711AB9"/>
    <w:rsid w:val="00711DC6"/>
    <w:rsid w:val="00713D4E"/>
    <w:rsid w:val="00715881"/>
    <w:rsid w:val="00715A43"/>
    <w:rsid w:val="007243E5"/>
    <w:rsid w:val="00724DEB"/>
    <w:rsid w:val="00724F3B"/>
    <w:rsid w:val="00726C21"/>
    <w:rsid w:val="00726D44"/>
    <w:rsid w:val="00726E1A"/>
    <w:rsid w:val="0073710C"/>
    <w:rsid w:val="00744C4B"/>
    <w:rsid w:val="00745C4F"/>
    <w:rsid w:val="00746949"/>
    <w:rsid w:val="00752E9D"/>
    <w:rsid w:val="00762914"/>
    <w:rsid w:val="00764AB5"/>
    <w:rsid w:val="00766798"/>
    <w:rsid w:val="007718AD"/>
    <w:rsid w:val="00771CCC"/>
    <w:rsid w:val="0077260F"/>
    <w:rsid w:val="007768AF"/>
    <w:rsid w:val="00777600"/>
    <w:rsid w:val="0078122A"/>
    <w:rsid w:val="0079003C"/>
    <w:rsid w:val="00793E50"/>
    <w:rsid w:val="007952F3"/>
    <w:rsid w:val="00796F1D"/>
    <w:rsid w:val="007A0FDA"/>
    <w:rsid w:val="007A258C"/>
    <w:rsid w:val="007B042E"/>
    <w:rsid w:val="007B04F4"/>
    <w:rsid w:val="007B7E70"/>
    <w:rsid w:val="007C04BF"/>
    <w:rsid w:val="007C65C4"/>
    <w:rsid w:val="007D098F"/>
    <w:rsid w:val="007D196B"/>
    <w:rsid w:val="007E061B"/>
    <w:rsid w:val="007E4704"/>
    <w:rsid w:val="007E5C62"/>
    <w:rsid w:val="007E6FDD"/>
    <w:rsid w:val="007F18EA"/>
    <w:rsid w:val="007F4F77"/>
    <w:rsid w:val="00811797"/>
    <w:rsid w:val="00821211"/>
    <w:rsid w:val="00821385"/>
    <w:rsid w:val="0082138A"/>
    <w:rsid w:val="00826D45"/>
    <w:rsid w:val="008271D0"/>
    <w:rsid w:val="0082752D"/>
    <w:rsid w:val="00831EC3"/>
    <w:rsid w:val="008325C7"/>
    <w:rsid w:val="0083398D"/>
    <w:rsid w:val="008377AD"/>
    <w:rsid w:val="00840AB6"/>
    <w:rsid w:val="008414D5"/>
    <w:rsid w:val="00850FA4"/>
    <w:rsid w:val="0085762A"/>
    <w:rsid w:val="00861926"/>
    <w:rsid w:val="00861B11"/>
    <w:rsid w:val="00865A1E"/>
    <w:rsid w:val="00870C43"/>
    <w:rsid w:val="008745BC"/>
    <w:rsid w:val="00881187"/>
    <w:rsid w:val="00882B9F"/>
    <w:rsid w:val="00891803"/>
    <w:rsid w:val="00891F6C"/>
    <w:rsid w:val="0089384D"/>
    <w:rsid w:val="008951F5"/>
    <w:rsid w:val="00895253"/>
    <w:rsid w:val="008A264C"/>
    <w:rsid w:val="008A5CA7"/>
    <w:rsid w:val="008B2745"/>
    <w:rsid w:val="008B3F14"/>
    <w:rsid w:val="008B4024"/>
    <w:rsid w:val="008C2A4E"/>
    <w:rsid w:val="008C359F"/>
    <w:rsid w:val="008C3ADF"/>
    <w:rsid w:val="008E3B5C"/>
    <w:rsid w:val="008E5EEB"/>
    <w:rsid w:val="008E6ED2"/>
    <w:rsid w:val="008F241D"/>
    <w:rsid w:val="008F2572"/>
    <w:rsid w:val="008F620A"/>
    <w:rsid w:val="00903136"/>
    <w:rsid w:val="00904B82"/>
    <w:rsid w:val="00905E89"/>
    <w:rsid w:val="0090648F"/>
    <w:rsid w:val="009143E9"/>
    <w:rsid w:val="00915A95"/>
    <w:rsid w:val="00916644"/>
    <w:rsid w:val="00920C87"/>
    <w:rsid w:val="00931439"/>
    <w:rsid w:val="0094074C"/>
    <w:rsid w:val="00946A03"/>
    <w:rsid w:val="00953D42"/>
    <w:rsid w:val="00960FC6"/>
    <w:rsid w:val="00962312"/>
    <w:rsid w:val="00963FCF"/>
    <w:rsid w:val="0096672E"/>
    <w:rsid w:val="00967580"/>
    <w:rsid w:val="00976117"/>
    <w:rsid w:val="0098558D"/>
    <w:rsid w:val="009936FC"/>
    <w:rsid w:val="009937DC"/>
    <w:rsid w:val="009A064A"/>
    <w:rsid w:val="009A3816"/>
    <w:rsid w:val="009A47C0"/>
    <w:rsid w:val="009A61A7"/>
    <w:rsid w:val="009A78F1"/>
    <w:rsid w:val="009B409E"/>
    <w:rsid w:val="009C1F19"/>
    <w:rsid w:val="009C1F87"/>
    <w:rsid w:val="009C6B68"/>
    <w:rsid w:val="009D396E"/>
    <w:rsid w:val="009D7424"/>
    <w:rsid w:val="009E253D"/>
    <w:rsid w:val="009E2A2D"/>
    <w:rsid w:val="009E607F"/>
    <w:rsid w:val="009F5713"/>
    <w:rsid w:val="009F602E"/>
    <w:rsid w:val="009F69F3"/>
    <w:rsid w:val="009F78AD"/>
    <w:rsid w:val="009F7F05"/>
    <w:rsid w:val="00A00BE3"/>
    <w:rsid w:val="00A03195"/>
    <w:rsid w:val="00A054A1"/>
    <w:rsid w:val="00A06366"/>
    <w:rsid w:val="00A1559E"/>
    <w:rsid w:val="00A16856"/>
    <w:rsid w:val="00A174CC"/>
    <w:rsid w:val="00A202D2"/>
    <w:rsid w:val="00A24281"/>
    <w:rsid w:val="00A273D2"/>
    <w:rsid w:val="00A31FC4"/>
    <w:rsid w:val="00A328A1"/>
    <w:rsid w:val="00A36F2F"/>
    <w:rsid w:val="00A40B4C"/>
    <w:rsid w:val="00A447CE"/>
    <w:rsid w:val="00A54190"/>
    <w:rsid w:val="00A54BEF"/>
    <w:rsid w:val="00A60CA6"/>
    <w:rsid w:val="00A6359F"/>
    <w:rsid w:val="00A66439"/>
    <w:rsid w:val="00A7336F"/>
    <w:rsid w:val="00A862FC"/>
    <w:rsid w:val="00A90548"/>
    <w:rsid w:val="00A91A38"/>
    <w:rsid w:val="00AA05FB"/>
    <w:rsid w:val="00AA1C8B"/>
    <w:rsid w:val="00AA3E84"/>
    <w:rsid w:val="00AA6663"/>
    <w:rsid w:val="00AA7B52"/>
    <w:rsid w:val="00AA7E6C"/>
    <w:rsid w:val="00AA7F6D"/>
    <w:rsid w:val="00AB5E5B"/>
    <w:rsid w:val="00AC0836"/>
    <w:rsid w:val="00AC6678"/>
    <w:rsid w:val="00AE5106"/>
    <w:rsid w:val="00AE5499"/>
    <w:rsid w:val="00AF4EE7"/>
    <w:rsid w:val="00AF61D1"/>
    <w:rsid w:val="00B11A94"/>
    <w:rsid w:val="00B16ECE"/>
    <w:rsid w:val="00B22D98"/>
    <w:rsid w:val="00B23E78"/>
    <w:rsid w:val="00B345F6"/>
    <w:rsid w:val="00B3467B"/>
    <w:rsid w:val="00B43B6D"/>
    <w:rsid w:val="00B44105"/>
    <w:rsid w:val="00B545E6"/>
    <w:rsid w:val="00B65612"/>
    <w:rsid w:val="00B70556"/>
    <w:rsid w:val="00B731C5"/>
    <w:rsid w:val="00B7433F"/>
    <w:rsid w:val="00B76FB5"/>
    <w:rsid w:val="00B8061C"/>
    <w:rsid w:val="00B80A2E"/>
    <w:rsid w:val="00B8475F"/>
    <w:rsid w:val="00B92B68"/>
    <w:rsid w:val="00BA44C8"/>
    <w:rsid w:val="00BA6092"/>
    <w:rsid w:val="00BB0B05"/>
    <w:rsid w:val="00BB5C83"/>
    <w:rsid w:val="00BC2D66"/>
    <w:rsid w:val="00BC6107"/>
    <w:rsid w:val="00BD11A8"/>
    <w:rsid w:val="00BD32A4"/>
    <w:rsid w:val="00BD42C3"/>
    <w:rsid w:val="00BF0EEB"/>
    <w:rsid w:val="00C02D3C"/>
    <w:rsid w:val="00C043F7"/>
    <w:rsid w:val="00C051B6"/>
    <w:rsid w:val="00C061A3"/>
    <w:rsid w:val="00C10928"/>
    <w:rsid w:val="00C12FE8"/>
    <w:rsid w:val="00C137C0"/>
    <w:rsid w:val="00C20D7D"/>
    <w:rsid w:val="00C257E2"/>
    <w:rsid w:val="00C259FF"/>
    <w:rsid w:val="00C26501"/>
    <w:rsid w:val="00C3005D"/>
    <w:rsid w:val="00C30BC5"/>
    <w:rsid w:val="00C33A76"/>
    <w:rsid w:val="00C34391"/>
    <w:rsid w:val="00C425A1"/>
    <w:rsid w:val="00C42BBC"/>
    <w:rsid w:val="00C430B2"/>
    <w:rsid w:val="00C45BB2"/>
    <w:rsid w:val="00C507C0"/>
    <w:rsid w:val="00C51116"/>
    <w:rsid w:val="00C55C31"/>
    <w:rsid w:val="00C60C31"/>
    <w:rsid w:val="00C6561D"/>
    <w:rsid w:val="00C66456"/>
    <w:rsid w:val="00C6675A"/>
    <w:rsid w:val="00C66B4E"/>
    <w:rsid w:val="00C724FB"/>
    <w:rsid w:val="00C77E99"/>
    <w:rsid w:val="00C83512"/>
    <w:rsid w:val="00C83CB2"/>
    <w:rsid w:val="00C85048"/>
    <w:rsid w:val="00C94C48"/>
    <w:rsid w:val="00CA0D85"/>
    <w:rsid w:val="00CA28EA"/>
    <w:rsid w:val="00CB6C89"/>
    <w:rsid w:val="00CB6E5B"/>
    <w:rsid w:val="00CC1660"/>
    <w:rsid w:val="00CC34C7"/>
    <w:rsid w:val="00CD13AF"/>
    <w:rsid w:val="00CE3F3B"/>
    <w:rsid w:val="00CF210D"/>
    <w:rsid w:val="00CF7DEB"/>
    <w:rsid w:val="00D0138B"/>
    <w:rsid w:val="00D05050"/>
    <w:rsid w:val="00D0676D"/>
    <w:rsid w:val="00D07A71"/>
    <w:rsid w:val="00D14A48"/>
    <w:rsid w:val="00D20B99"/>
    <w:rsid w:val="00D221B9"/>
    <w:rsid w:val="00D22346"/>
    <w:rsid w:val="00D3105F"/>
    <w:rsid w:val="00D31F16"/>
    <w:rsid w:val="00D349EE"/>
    <w:rsid w:val="00D413A0"/>
    <w:rsid w:val="00D41DDD"/>
    <w:rsid w:val="00D42889"/>
    <w:rsid w:val="00D5133E"/>
    <w:rsid w:val="00D52574"/>
    <w:rsid w:val="00D565FB"/>
    <w:rsid w:val="00D56EFA"/>
    <w:rsid w:val="00D60A0A"/>
    <w:rsid w:val="00D65342"/>
    <w:rsid w:val="00D71258"/>
    <w:rsid w:val="00D8414A"/>
    <w:rsid w:val="00D84398"/>
    <w:rsid w:val="00D84495"/>
    <w:rsid w:val="00D96C83"/>
    <w:rsid w:val="00DA0F1F"/>
    <w:rsid w:val="00DA4584"/>
    <w:rsid w:val="00DB4B63"/>
    <w:rsid w:val="00DB61CB"/>
    <w:rsid w:val="00DB7CB9"/>
    <w:rsid w:val="00DC5A8A"/>
    <w:rsid w:val="00DD29EB"/>
    <w:rsid w:val="00DD4845"/>
    <w:rsid w:val="00DD5174"/>
    <w:rsid w:val="00DD6AFB"/>
    <w:rsid w:val="00DD7228"/>
    <w:rsid w:val="00DE10AB"/>
    <w:rsid w:val="00DE1FD6"/>
    <w:rsid w:val="00DE7FD2"/>
    <w:rsid w:val="00DF21F6"/>
    <w:rsid w:val="00DF3955"/>
    <w:rsid w:val="00DF4461"/>
    <w:rsid w:val="00DF6221"/>
    <w:rsid w:val="00E00CE6"/>
    <w:rsid w:val="00E0510D"/>
    <w:rsid w:val="00E06049"/>
    <w:rsid w:val="00E108A2"/>
    <w:rsid w:val="00E12799"/>
    <w:rsid w:val="00E12F4E"/>
    <w:rsid w:val="00E14BB2"/>
    <w:rsid w:val="00E1589C"/>
    <w:rsid w:val="00E15F4C"/>
    <w:rsid w:val="00E23607"/>
    <w:rsid w:val="00E40C82"/>
    <w:rsid w:val="00E43187"/>
    <w:rsid w:val="00E46D68"/>
    <w:rsid w:val="00E51A5A"/>
    <w:rsid w:val="00E6173E"/>
    <w:rsid w:val="00E6542A"/>
    <w:rsid w:val="00E70ACA"/>
    <w:rsid w:val="00E76FA8"/>
    <w:rsid w:val="00E77D38"/>
    <w:rsid w:val="00E83D21"/>
    <w:rsid w:val="00E84233"/>
    <w:rsid w:val="00E92A92"/>
    <w:rsid w:val="00E95289"/>
    <w:rsid w:val="00E95B24"/>
    <w:rsid w:val="00EB2695"/>
    <w:rsid w:val="00EB2D09"/>
    <w:rsid w:val="00EB60AE"/>
    <w:rsid w:val="00EC1D29"/>
    <w:rsid w:val="00EC3073"/>
    <w:rsid w:val="00EC6394"/>
    <w:rsid w:val="00ED5EC3"/>
    <w:rsid w:val="00ED7BEF"/>
    <w:rsid w:val="00EE291E"/>
    <w:rsid w:val="00EE3E21"/>
    <w:rsid w:val="00EE511F"/>
    <w:rsid w:val="00EE62EB"/>
    <w:rsid w:val="00EF3F9A"/>
    <w:rsid w:val="00F22F7A"/>
    <w:rsid w:val="00F37241"/>
    <w:rsid w:val="00F40768"/>
    <w:rsid w:val="00F4346F"/>
    <w:rsid w:val="00F46F32"/>
    <w:rsid w:val="00F47B7A"/>
    <w:rsid w:val="00F511A6"/>
    <w:rsid w:val="00F547F9"/>
    <w:rsid w:val="00F626D9"/>
    <w:rsid w:val="00F64206"/>
    <w:rsid w:val="00F74B2C"/>
    <w:rsid w:val="00F80ABF"/>
    <w:rsid w:val="00F8300C"/>
    <w:rsid w:val="00F85D56"/>
    <w:rsid w:val="00F87480"/>
    <w:rsid w:val="00F877E1"/>
    <w:rsid w:val="00F87A86"/>
    <w:rsid w:val="00FA0136"/>
    <w:rsid w:val="00FB1EAF"/>
    <w:rsid w:val="00FB6BBC"/>
    <w:rsid w:val="00FB7486"/>
    <w:rsid w:val="00FC3511"/>
    <w:rsid w:val="00FC441F"/>
    <w:rsid w:val="00FC747A"/>
    <w:rsid w:val="00FD4649"/>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C7278702-41B7-45D9-A351-2AD48A99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096822"/>
    <w:pPr>
      <w:keepNext/>
      <w:pageBreakBefore/>
      <w:numPr>
        <w:numId w:val="1"/>
      </w:numPr>
      <w:spacing w:after="360"/>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6A240A"/>
    <w:pPr>
      <w:keepNext/>
      <w:numPr>
        <w:ilvl w:val="1"/>
        <w:numId w:val="1"/>
      </w:numPr>
      <w:tabs>
        <w:tab w:val="clear" w:pos="292"/>
      </w:tabs>
      <w:spacing w:before="120" w:after="120"/>
      <w:ind w:left="0" w:firstLine="0"/>
      <w:outlineLvl w:val="1"/>
    </w:pPr>
    <w:rPr>
      <w:rFonts w:cs="Arial"/>
      <w:b/>
      <w:bCs/>
      <w:iCs/>
      <w:szCs w:val="20"/>
    </w:rPr>
  </w:style>
  <w:style w:type="paragraph" w:styleId="Kop3">
    <w:name w:val="heading 3"/>
    <w:basedOn w:val="Standaard"/>
    <w:next w:val="Standaard"/>
    <w:link w:val="Kop3Char"/>
    <w:uiPriority w:val="9"/>
    <w:qFormat/>
    <w:rsid w:val="005B29C0"/>
    <w:pPr>
      <w:keepNext/>
      <w:numPr>
        <w:ilvl w:val="2"/>
        <w:numId w:val="1"/>
      </w:numPr>
      <w:spacing w:before="60" w:after="60"/>
      <w:ind w:left="72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096822"/>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6A240A"/>
    <w:rPr>
      <w:rFonts w:ascii="Arial" w:hAnsi="Arial" w:cs="Arial"/>
      <w:b/>
      <w:bCs/>
      <w:iCs/>
      <w:lang w:val="nl-NL" w:eastAsia="nl-NL"/>
    </w:rPr>
  </w:style>
  <w:style w:type="character" w:customStyle="1" w:styleId="Kop3Char">
    <w:name w:val="Kop 3 Char"/>
    <w:basedOn w:val="Standaardalinea-lettertype"/>
    <w:link w:val="Kop3"/>
    <w:uiPriority w:val="9"/>
    <w:rsid w:val="005B29C0"/>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2676ED"/>
    <w:pPr>
      <w:widowControl w:val="0"/>
      <w:tabs>
        <w:tab w:val="left" w:pos="1560"/>
        <w:tab w:val="right" w:leader="dot" w:pos="9061"/>
      </w:tabs>
      <w:autoSpaceDE w:val="0"/>
      <w:autoSpaceDN w:val="0"/>
      <w:adjustRightInd w:val="0"/>
      <w:ind w:left="1276" w:hanging="425"/>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A36F2F"/>
    <w:pPr>
      <w:widowControl w:val="0"/>
      <w:numPr>
        <w:numId w:val="12"/>
      </w:numPr>
      <w:autoSpaceDE w:val="0"/>
      <w:autoSpaceDN w:val="0"/>
      <w:adjustRightInd w:val="0"/>
      <w:spacing w:before="80" w:after="80"/>
      <w:ind w:left="36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uiPriority w:val="99"/>
    <w:rsid w:val="00865A1E"/>
    <w:rPr>
      <w:rFonts w:cs="Arial"/>
      <w:szCs w:val="20"/>
    </w:rPr>
  </w:style>
  <w:style w:type="character" w:customStyle="1" w:styleId="VoetnoottekstChar">
    <w:name w:val="Voetnoottekst Char"/>
    <w:basedOn w:val="Standaardalinea-lettertype"/>
    <w:link w:val="Voetnoottekst"/>
    <w:uiPriority w:val="99"/>
    <w:rsid w:val="00865A1E"/>
    <w:rPr>
      <w:rFonts w:ascii="Arial" w:hAnsi="Arial" w:cs="Arial"/>
      <w:lang w:val="nl-NL" w:eastAsia="nl-NL"/>
    </w:rPr>
  </w:style>
  <w:style w:type="character" w:styleId="Voetnootmarkering">
    <w:name w:val="footnote reference"/>
    <w:basedOn w:val="Standaardalinea-lettertype"/>
    <w:uiPriority w:val="99"/>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character" w:customStyle="1" w:styleId="LijstalineaChar">
    <w:name w:val="Lijstalinea Char"/>
    <w:basedOn w:val="Standaardalinea-lettertype"/>
    <w:link w:val="Lijstalinea"/>
    <w:uiPriority w:val="34"/>
    <w:locked/>
    <w:rsid w:val="007D098F"/>
    <w:rPr>
      <w:rFonts w:ascii="Arial" w:hAnsi="Arial"/>
      <w:sz w:val="16"/>
      <w:lang w:val="nl-NL" w:eastAsia="nl-NL"/>
    </w:rPr>
  </w:style>
  <w:style w:type="character" w:styleId="Tekstvantijdelijkeaanduiding">
    <w:name w:val="Placeholder Text"/>
    <w:basedOn w:val="Standaardalinea-lettertype"/>
    <w:uiPriority w:val="99"/>
    <w:semiHidden/>
    <w:rsid w:val="0062456B"/>
    <w:rPr>
      <w:color w:val="808080"/>
    </w:rPr>
  </w:style>
  <w:style w:type="character" w:customStyle="1" w:styleId="apple-converted-space">
    <w:name w:val="apple-converted-space"/>
    <w:basedOn w:val="Standaardalinea-lettertype"/>
    <w:rsid w:val="00016F20"/>
  </w:style>
  <w:style w:type="paragraph" w:customStyle="1" w:styleId="Referentieregel">
    <w:name w:val="Referentieregel"/>
    <w:basedOn w:val="Plattetekst"/>
    <w:rsid w:val="00B44105"/>
  </w:style>
  <w:style w:type="character" w:customStyle="1" w:styleId="st1">
    <w:name w:val="st1"/>
    <w:basedOn w:val="Standaardalinea-lettertype"/>
    <w:rsid w:val="00DE1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4660">
      <w:bodyDiv w:val="1"/>
      <w:marLeft w:val="0"/>
      <w:marRight w:val="0"/>
      <w:marTop w:val="0"/>
      <w:marBottom w:val="0"/>
      <w:divBdr>
        <w:top w:val="none" w:sz="0" w:space="0" w:color="auto"/>
        <w:left w:val="none" w:sz="0" w:space="0" w:color="auto"/>
        <w:bottom w:val="none" w:sz="0" w:space="0" w:color="auto"/>
        <w:right w:val="none" w:sz="0" w:space="0" w:color="auto"/>
      </w:divBdr>
    </w:div>
    <w:div w:id="759181614">
      <w:bodyDiv w:val="1"/>
      <w:marLeft w:val="0"/>
      <w:marRight w:val="0"/>
      <w:marTop w:val="0"/>
      <w:marBottom w:val="0"/>
      <w:divBdr>
        <w:top w:val="none" w:sz="0" w:space="0" w:color="auto"/>
        <w:left w:val="none" w:sz="0" w:space="0" w:color="auto"/>
        <w:bottom w:val="none" w:sz="0" w:space="0" w:color="auto"/>
        <w:right w:val="none" w:sz="0" w:space="0" w:color="auto"/>
      </w:divBdr>
    </w:div>
    <w:div w:id="1549762461">
      <w:bodyDiv w:val="1"/>
      <w:marLeft w:val="0"/>
      <w:marRight w:val="0"/>
      <w:marTop w:val="0"/>
      <w:marBottom w:val="0"/>
      <w:divBdr>
        <w:top w:val="none" w:sz="0" w:space="0" w:color="auto"/>
        <w:left w:val="none" w:sz="0" w:space="0" w:color="auto"/>
        <w:bottom w:val="none" w:sz="0" w:space="0" w:color="auto"/>
        <w:right w:val="none" w:sz="0" w:space="0" w:color="auto"/>
      </w:divBdr>
    </w:div>
    <w:div w:id="1858301175">
      <w:bodyDiv w:val="1"/>
      <w:marLeft w:val="0"/>
      <w:marRight w:val="0"/>
      <w:marTop w:val="0"/>
      <w:marBottom w:val="0"/>
      <w:divBdr>
        <w:top w:val="none" w:sz="0" w:space="0" w:color="auto"/>
        <w:left w:val="none" w:sz="0" w:space="0" w:color="auto"/>
        <w:bottom w:val="none" w:sz="0" w:space="0" w:color="auto"/>
        <w:right w:val="none" w:sz="0" w:space="0" w:color="auto"/>
      </w:divBdr>
    </w:div>
    <w:div w:id="2118714273">
      <w:bodyDiv w:val="1"/>
      <w:marLeft w:val="0"/>
      <w:marRight w:val="0"/>
      <w:marTop w:val="0"/>
      <w:marBottom w:val="0"/>
      <w:divBdr>
        <w:top w:val="none" w:sz="0" w:space="0" w:color="auto"/>
        <w:left w:val="none" w:sz="0" w:space="0" w:color="auto"/>
        <w:bottom w:val="none" w:sz="0" w:space="0" w:color="auto"/>
        <w:right w:val="none" w:sz="0" w:space="0" w:color="auto"/>
      </w:divBdr>
    </w:div>
    <w:div w:id="21240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hyperlink" Target="http://www.schooltv.nl/beeldbank/vo/" TargetMode="External"/><Relationship Id="rId21" Type="http://schemas.openxmlformats.org/officeDocument/2006/relationships/hyperlink" Target="http://www.ond.vlaanderen.be/edulex/database/document/document.asp?docid=12963" TargetMode="External"/><Relationship Id="rId42" Type="http://schemas.openxmlformats.org/officeDocument/2006/relationships/footer" Target="footer8.xml"/><Relationship Id="rId47" Type="http://schemas.openxmlformats.org/officeDocument/2006/relationships/header" Target="header21.xml"/><Relationship Id="rId63" Type="http://schemas.openxmlformats.org/officeDocument/2006/relationships/header" Target="header33.xml"/><Relationship Id="rId68" Type="http://schemas.openxmlformats.org/officeDocument/2006/relationships/header" Target="header38.xml"/><Relationship Id="rId84" Type="http://schemas.openxmlformats.org/officeDocument/2006/relationships/hyperlink" Target="http://www.natuurwetenschappen.be" TargetMode="External"/><Relationship Id="rId89" Type="http://schemas.openxmlformats.org/officeDocument/2006/relationships/hyperlink" Target="http://www.vig.be/" TargetMode="External"/><Relationship Id="rId112" Type="http://schemas.openxmlformats.org/officeDocument/2006/relationships/hyperlink" Target="http://www.schooltv.nl/beeldbank" TargetMode="External"/><Relationship Id="rId133" Type="http://schemas.openxmlformats.org/officeDocument/2006/relationships/hyperlink" Target="http://www.schooltv.nl/beeldbank/zoek/?o=1541452&amp;doelgroep=vo" TargetMode="External"/><Relationship Id="rId138" Type="http://schemas.openxmlformats.org/officeDocument/2006/relationships/hyperlink" Target="http://www.schooltv.nl/beeldbank/vo/" TargetMode="External"/><Relationship Id="rId154" Type="http://schemas.openxmlformats.org/officeDocument/2006/relationships/header" Target="header40.xml"/><Relationship Id="rId159" Type="http://schemas.openxmlformats.org/officeDocument/2006/relationships/theme" Target="theme/theme1.xml"/><Relationship Id="rId16" Type="http://schemas.openxmlformats.org/officeDocument/2006/relationships/header" Target="header6.xml"/><Relationship Id="rId107" Type="http://schemas.openxmlformats.org/officeDocument/2006/relationships/hyperlink" Target="http://www.gevaarlijkestoffen.be" TargetMode="External"/><Relationship Id="rId11" Type="http://schemas.openxmlformats.org/officeDocument/2006/relationships/header" Target="header2.xml"/><Relationship Id="rId32" Type="http://schemas.openxmlformats.org/officeDocument/2006/relationships/header" Target="header10.xml"/><Relationship Id="rId37" Type="http://schemas.openxmlformats.org/officeDocument/2006/relationships/header" Target="header14.xml"/><Relationship Id="rId53" Type="http://schemas.openxmlformats.org/officeDocument/2006/relationships/header" Target="header26.xml"/><Relationship Id="rId58" Type="http://schemas.openxmlformats.org/officeDocument/2006/relationships/footer" Target="footer12.xml"/><Relationship Id="rId74" Type="http://schemas.openxmlformats.org/officeDocument/2006/relationships/hyperlink" Target="http://extranet.ovsg.be/" TargetMode="External"/><Relationship Id="rId79" Type="http://schemas.openxmlformats.org/officeDocument/2006/relationships/hyperlink" Target="http://www.velewe.be" TargetMode="External"/><Relationship Id="rId102" Type="http://schemas.openxmlformats.org/officeDocument/2006/relationships/hyperlink" Target="http://www.klascement.net" TargetMode="External"/><Relationship Id="rId123" Type="http://schemas.openxmlformats.org/officeDocument/2006/relationships/hyperlink" Target="http://www.schooltv.nl/beeldbank/vo/" TargetMode="External"/><Relationship Id="rId128" Type="http://schemas.openxmlformats.org/officeDocument/2006/relationships/hyperlink" Target="http://www.schooltv.nl/beeldbank/zoek/?o=1541442&amp;doelgroep=vo" TargetMode="External"/><Relationship Id="rId144" Type="http://schemas.openxmlformats.org/officeDocument/2006/relationships/hyperlink" Target="http://www.periodieksysteem.com" TargetMode="External"/><Relationship Id="rId149" Type="http://schemas.openxmlformats.org/officeDocument/2006/relationships/hyperlink" Target="http://www.jce.divched.org" TargetMode="External"/><Relationship Id="rId5" Type="http://schemas.openxmlformats.org/officeDocument/2006/relationships/webSettings" Target="webSettings.xml"/><Relationship Id="rId90" Type="http://schemas.openxmlformats.org/officeDocument/2006/relationships/hyperlink" Target="http://www.mijnvoedingsplan.be" TargetMode="External"/><Relationship Id="rId95" Type="http://schemas.openxmlformats.org/officeDocument/2006/relationships/hyperlink" Target="http://www.schooltv.nl/biobits" TargetMode="External"/><Relationship Id="rId22" Type="http://schemas.openxmlformats.org/officeDocument/2006/relationships/hyperlink" Target="http://www.ond.vlaanderen.be/edulex/database/document/document.asp?docid=9418http://www.ond.vlaanderen.be/edulex/database/document/document.asp?docid=9418" TargetMode="External"/><Relationship Id="rId27" Type="http://schemas.openxmlformats.org/officeDocument/2006/relationships/header" Target="header9.xml"/><Relationship Id="rId43" Type="http://schemas.openxmlformats.org/officeDocument/2006/relationships/header" Target="header18.xml"/><Relationship Id="rId48" Type="http://schemas.openxmlformats.org/officeDocument/2006/relationships/header" Target="header22.xml"/><Relationship Id="rId64" Type="http://schemas.openxmlformats.org/officeDocument/2006/relationships/header" Target="header34.xml"/><Relationship Id="rId69" Type="http://schemas.openxmlformats.org/officeDocument/2006/relationships/footer" Target="footer14.xml"/><Relationship Id="rId113" Type="http://schemas.openxmlformats.org/officeDocument/2006/relationships/hyperlink" Target="http://www.schooltv.nl/beeldbank/vo/" TargetMode="External"/><Relationship Id="rId118" Type="http://schemas.openxmlformats.org/officeDocument/2006/relationships/hyperlink" Target="http://www.schooltv.nl/beeldbank/zoek/?o=1541416&amp;doelgroep=vo" TargetMode="External"/><Relationship Id="rId134" Type="http://schemas.openxmlformats.org/officeDocument/2006/relationships/hyperlink" Target="http://www.schooltv.nl/beeldbank/vo/" TargetMode="External"/><Relationship Id="rId139" Type="http://schemas.openxmlformats.org/officeDocument/2006/relationships/hyperlink" Target="http://www.schooltv.nl/beeldbank/zoek/?o=1541464&amp;doelgroep=vo" TargetMode="External"/><Relationship Id="rId80" Type="http://schemas.openxmlformats.org/officeDocument/2006/relationships/hyperlink" Target="http://www.vonw.be/" TargetMode="External"/><Relationship Id="rId85" Type="http://schemas.openxmlformats.org/officeDocument/2006/relationships/hyperlink" Target="http://www.natuurpunt.be" TargetMode="External"/><Relationship Id="rId150" Type="http://schemas.openxmlformats.org/officeDocument/2006/relationships/hyperlink" Target="http://www.kvcv.be" TargetMode="External"/><Relationship Id="rId155" Type="http://schemas.openxmlformats.org/officeDocument/2006/relationships/header" Target="header41.xml"/><Relationship Id="rId12" Type="http://schemas.openxmlformats.org/officeDocument/2006/relationships/header" Target="header3.xml"/><Relationship Id="rId17" Type="http://schemas.openxmlformats.org/officeDocument/2006/relationships/hyperlink" Target="mailto:begeleiding.so@ovsg.be" TargetMode="External"/><Relationship Id="rId33" Type="http://schemas.openxmlformats.org/officeDocument/2006/relationships/header" Target="header11.xml"/><Relationship Id="rId38" Type="http://schemas.openxmlformats.org/officeDocument/2006/relationships/footer" Target="footer7.xml"/><Relationship Id="rId59" Type="http://schemas.openxmlformats.org/officeDocument/2006/relationships/header" Target="header30.xml"/><Relationship Id="rId103" Type="http://schemas.openxmlformats.org/officeDocument/2006/relationships/hyperlink" Target="http://www.360gradenwetenschap.be" TargetMode="External"/><Relationship Id="rId108" Type="http://schemas.openxmlformats.org/officeDocument/2006/relationships/hyperlink" Target="http://users.ugent.be/~lbergman/edict/interactief_kijkje.htm" TargetMode="External"/><Relationship Id="rId124" Type="http://schemas.openxmlformats.org/officeDocument/2006/relationships/hyperlink" Target="http://www.schooltv.nl/beeldbank/zoek/?o=1541432&amp;doelgroep=vo" TargetMode="External"/><Relationship Id="rId129" Type="http://schemas.openxmlformats.org/officeDocument/2006/relationships/hyperlink" Target="http://www.schooltv.nl/beeldbank/vo/" TargetMode="External"/><Relationship Id="rId20" Type="http://schemas.openxmlformats.org/officeDocument/2006/relationships/hyperlink" Target="http://www.ond.vlaanderen.be/edulex/database/document/document.asp?docid=13093" TargetMode="External"/><Relationship Id="rId41" Type="http://schemas.openxmlformats.org/officeDocument/2006/relationships/header" Target="header17.xml"/><Relationship Id="rId54" Type="http://schemas.openxmlformats.org/officeDocument/2006/relationships/footer" Target="footer11.xml"/><Relationship Id="rId62" Type="http://schemas.openxmlformats.org/officeDocument/2006/relationships/footer" Target="footer13.xml"/><Relationship Id="rId70" Type="http://schemas.openxmlformats.org/officeDocument/2006/relationships/header" Target="header39.xml"/><Relationship Id="rId75" Type="http://schemas.openxmlformats.org/officeDocument/2006/relationships/hyperlink" Target="http://extranet.ovsg.be/" TargetMode="External"/><Relationship Id="rId83" Type="http://schemas.openxmlformats.org/officeDocument/2006/relationships/hyperlink" Target="http://www.vob-ond.be" TargetMode="External"/><Relationship Id="rId88" Type="http://schemas.openxmlformats.org/officeDocument/2006/relationships/hyperlink" Target="http://www.milieuboot.be" TargetMode="External"/><Relationship Id="rId91" Type="http://schemas.openxmlformats.org/officeDocument/2006/relationships/hyperlink" Target="http://www.voeding-gezondheid.be" TargetMode="External"/><Relationship Id="rId96" Type="http://schemas.openxmlformats.org/officeDocument/2006/relationships/hyperlink" Target="http://www.bioplek.org" TargetMode="External"/><Relationship Id="rId111" Type="http://schemas.openxmlformats.org/officeDocument/2006/relationships/hyperlink" Target="http://www.kennislink.nl" TargetMode="External"/><Relationship Id="rId132" Type="http://schemas.openxmlformats.org/officeDocument/2006/relationships/hyperlink" Target="http://www.schooltv.nl/beeldbank/zoek/?o=1541450&amp;doelgroep=vo" TargetMode="External"/><Relationship Id="rId140" Type="http://schemas.openxmlformats.org/officeDocument/2006/relationships/hyperlink" Target="http://www.wikiwijs.nl" TargetMode="External"/><Relationship Id="rId145" Type="http://schemas.openxmlformats.org/officeDocument/2006/relationships/hyperlink" Target="http://nl.wikipedia.org/wiki/Periodiek_systeem" TargetMode="External"/><Relationship Id="rId153" Type="http://schemas.openxmlformats.org/officeDocument/2006/relationships/hyperlink" Target="http://www.nvon.nl/nvo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yperlink" Target="http://www.vacature.com/carriere/presentatietechnieken" TargetMode="External"/><Relationship Id="rId36" Type="http://schemas.openxmlformats.org/officeDocument/2006/relationships/header" Target="header13.xml"/><Relationship Id="rId49" Type="http://schemas.openxmlformats.org/officeDocument/2006/relationships/header" Target="header23.xml"/><Relationship Id="rId57" Type="http://schemas.openxmlformats.org/officeDocument/2006/relationships/header" Target="header29.xml"/><Relationship Id="rId106" Type="http://schemas.openxmlformats.org/officeDocument/2006/relationships/hyperlink" Target="http://www.kvcv.be/index.php/cos" TargetMode="External"/><Relationship Id="rId114" Type="http://schemas.openxmlformats.org/officeDocument/2006/relationships/hyperlink" Target="http://www.schooltv.nl/beeldbank/zoek/?o=1541402&amp;doelgroep=vo" TargetMode="External"/><Relationship Id="rId119" Type="http://schemas.openxmlformats.org/officeDocument/2006/relationships/hyperlink" Target="http://www.schooltv.nl/beeldbank/zoek/?o=1541420&amp;doelgroep=vo" TargetMode="External"/><Relationship Id="rId127" Type="http://schemas.openxmlformats.org/officeDocument/2006/relationships/hyperlink" Target="http://www.schooltv.nl/beeldbank/zoek/?o=1541440&amp;doelgroep=vo" TargetMode="External"/><Relationship Id="rId10" Type="http://schemas.openxmlformats.org/officeDocument/2006/relationships/header" Target="header1.xml"/><Relationship Id="rId31" Type="http://schemas.openxmlformats.org/officeDocument/2006/relationships/footer" Target="footer5.xml"/><Relationship Id="rId44" Type="http://schemas.openxmlformats.org/officeDocument/2006/relationships/header" Target="header19.xml"/><Relationship Id="rId52" Type="http://schemas.openxmlformats.org/officeDocument/2006/relationships/header" Target="header25.xml"/><Relationship Id="rId60" Type="http://schemas.openxmlformats.org/officeDocument/2006/relationships/header" Target="header31.xml"/><Relationship Id="rId65" Type="http://schemas.openxmlformats.org/officeDocument/2006/relationships/header" Target="header35.xml"/><Relationship Id="rId73" Type="http://schemas.openxmlformats.org/officeDocument/2006/relationships/hyperlink" Target="http://extranet.ovsg.be/" TargetMode="External"/><Relationship Id="rId78" Type="http://schemas.openxmlformats.org/officeDocument/2006/relationships/hyperlink" Target="http://www.ond.vlaanderen.be/curriculum/secundair-onderwijs/derde-graad/aso/vakgebonden/natuurwetenschappen/algemeen.htm" TargetMode="External"/><Relationship Id="rId81" Type="http://schemas.openxmlformats.org/officeDocument/2006/relationships/hyperlink" Target="http://www.kvcv.be" TargetMode="External"/><Relationship Id="rId86" Type="http://schemas.openxmlformats.org/officeDocument/2006/relationships/hyperlink" Target="http://www.lne.be" TargetMode="External"/><Relationship Id="rId94" Type="http://schemas.openxmlformats.org/officeDocument/2006/relationships/hyperlink" Target="http://nme.milieuinfo.be/" TargetMode="External"/><Relationship Id="rId99" Type="http://schemas.openxmlformats.org/officeDocument/2006/relationships/hyperlink" Target="http://www.natuurwetenschappensite.be" TargetMode="External"/><Relationship Id="rId101" Type="http://schemas.openxmlformats.org/officeDocument/2006/relationships/hyperlink" Target="http://www.educatheek.nl/" TargetMode="External"/><Relationship Id="rId122" Type="http://schemas.openxmlformats.org/officeDocument/2006/relationships/hyperlink" Target="http://www.schooltv.nl/beeldbank/zoek/?o=1541410&amp;doelgroep=vo" TargetMode="External"/><Relationship Id="rId130" Type="http://schemas.openxmlformats.org/officeDocument/2006/relationships/hyperlink" Target="http://www.schooltv.nl/beeldbank/zoek/?o=1541446&amp;doelgroep=vo" TargetMode="External"/><Relationship Id="rId135" Type="http://schemas.openxmlformats.org/officeDocument/2006/relationships/hyperlink" Target="http://www.schooltv.nl/beeldbank/zoek/?o=1541458&amp;doelgroep=vo" TargetMode="External"/><Relationship Id="rId143" Type="http://schemas.openxmlformats.org/officeDocument/2006/relationships/hyperlink" Target="http://www.periodictable.com" TargetMode="External"/><Relationship Id="rId148" Type="http://schemas.openxmlformats.org/officeDocument/2006/relationships/hyperlink" Target="http://www.chemieaktueel.nl" TargetMode="External"/><Relationship Id="rId151" Type="http://schemas.openxmlformats.org/officeDocument/2006/relationships/hyperlink" Target="http://www.eos.be" TargetMode="External"/><Relationship Id="rId156"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4.xml"/><Relationship Id="rId18" Type="http://schemas.openxmlformats.org/officeDocument/2006/relationships/hyperlink" Target="http://www.ovsg.be" TargetMode="External"/><Relationship Id="rId39" Type="http://schemas.openxmlformats.org/officeDocument/2006/relationships/header" Target="header15.xml"/><Relationship Id="rId109" Type="http://schemas.openxmlformats.org/officeDocument/2006/relationships/hyperlink" Target="http://www.vmm.be/educatie" TargetMode="External"/><Relationship Id="rId34" Type="http://schemas.openxmlformats.org/officeDocument/2006/relationships/footer" Target="footer6.xml"/><Relationship Id="rId50" Type="http://schemas.openxmlformats.org/officeDocument/2006/relationships/footer" Target="footer10.xml"/><Relationship Id="rId55" Type="http://schemas.openxmlformats.org/officeDocument/2006/relationships/header" Target="header27.xml"/><Relationship Id="rId76" Type="http://schemas.openxmlformats.org/officeDocument/2006/relationships/hyperlink" Target="http://www.ond.vlaanderen.be/inspectie/Opdrachten/Doorlichten/controle_bvh.htm" TargetMode="External"/><Relationship Id="rId97" Type="http://schemas.openxmlformats.org/officeDocument/2006/relationships/hyperlink" Target="http://www.biodoen.nl" TargetMode="External"/><Relationship Id="rId104" Type="http://schemas.openxmlformats.org/officeDocument/2006/relationships/hyperlink" Target="http://www.allesoverseks.be" TargetMode="External"/><Relationship Id="rId120" Type="http://schemas.openxmlformats.org/officeDocument/2006/relationships/hyperlink" Target="http://www.schooltv.nl/beeldbank/vo/" TargetMode="External"/><Relationship Id="rId125" Type="http://schemas.openxmlformats.org/officeDocument/2006/relationships/hyperlink" Target="http://www.schooltv.nl/beeldbank/zoek/?o=1541436&amp;doelgroep=vo" TargetMode="External"/><Relationship Id="rId141" Type="http://schemas.openxmlformats.org/officeDocument/2006/relationships/hyperlink" Target="http://www.C3.nl" TargetMode="External"/><Relationship Id="rId146" Type="http://schemas.openxmlformats.org/officeDocument/2006/relationships/hyperlink" Target="http://www.thuisexperimenteren.nl/chemie.htm" TargetMode="External"/><Relationship Id="rId7" Type="http://schemas.openxmlformats.org/officeDocument/2006/relationships/endnotes" Target="endnotes.xml"/><Relationship Id="rId71" Type="http://schemas.openxmlformats.org/officeDocument/2006/relationships/hyperlink" Target="http://www.ond.vlaanderen.be/curriculum/secundair-onderwijs/index.htm" TargetMode="External"/><Relationship Id="rId92" Type="http://schemas.openxmlformats.org/officeDocument/2006/relationships/hyperlink" Target="http://www.observ.be" TargetMode="External"/><Relationship Id="rId2" Type="http://schemas.openxmlformats.org/officeDocument/2006/relationships/numbering" Target="numbering.xml"/><Relationship Id="rId29" Type="http://schemas.openxmlformats.org/officeDocument/2006/relationships/footer" Target="footer4.xml"/><Relationship Id="rId24" Type="http://schemas.openxmlformats.org/officeDocument/2006/relationships/header" Target="header8.xml"/><Relationship Id="rId40" Type="http://schemas.openxmlformats.org/officeDocument/2006/relationships/header" Target="header16.xml"/><Relationship Id="rId45" Type="http://schemas.openxmlformats.org/officeDocument/2006/relationships/header" Target="header20.xml"/><Relationship Id="rId66" Type="http://schemas.openxmlformats.org/officeDocument/2006/relationships/header" Target="header36.xml"/><Relationship Id="rId87" Type="http://schemas.openxmlformats.org/officeDocument/2006/relationships/hyperlink" Target="http://www.milieueducatie.lne.be" TargetMode="External"/><Relationship Id="rId110" Type="http://schemas.openxmlformats.org/officeDocument/2006/relationships/hyperlink" Target="http://www.wetenschap24.nl/" TargetMode="External"/><Relationship Id="rId115" Type="http://schemas.openxmlformats.org/officeDocument/2006/relationships/hyperlink" Target="http://www.schooltv.nl/beeldbank/zoek/?o=1541404&amp;doelgroep=vo" TargetMode="External"/><Relationship Id="rId131" Type="http://schemas.openxmlformats.org/officeDocument/2006/relationships/hyperlink" Target="http://www.schooltv.nl/beeldbank/zoek/?o=1541448&amp;doelgroep=vo" TargetMode="External"/><Relationship Id="rId136" Type="http://schemas.openxmlformats.org/officeDocument/2006/relationships/hyperlink" Target="http://www.schooltv.nl/beeldbank/zoek/?o=1541456&amp;doelgroep=vo" TargetMode="External"/><Relationship Id="rId157" Type="http://schemas.openxmlformats.org/officeDocument/2006/relationships/header" Target="header42.xml"/><Relationship Id="rId61" Type="http://schemas.openxmlformats.org/officeDocument/2006/relationships/header" Target="header32.xml"/><Relationship Id="rId82" Type="http://schemas.openxmlformats.org/officeDocument/2006/relationships/hyperlink" Target="http://www.essenscia.be/NL/essenscia/Publicaties/Jij+en+de+Chemie/page.aspx/1335" TargetMode="External"/><Relationship Id="rId152" Type="http://schemas.openxmlformats.org/officeDocument/2006/relationships/hyperlink" Target="http://www.medialink.be/nl/perscatalogus/p/detail/628001/mens-milieu-educatie-natuur-samenleving" TargetMode="External"/><Relationship Id="rId19" Type="http://schemas.openxmlformats.org/officeDocument/2006/relationships/hyperlink" Target="http://www.ovsg.be" TargetMode="External"/><Relationship Id="rId14" Type="http://schemas.openxmlformats.org/officeDocument/2006/relationships/header" Target="header5.xml"/><Relationship Id="rId30" Type="http://schemas.openxmlformats.org/officeDocument/2006/relationships/hyperlink" Target="http://www.gevaarlijkestoffen.be" TargetMode="External"/><Relationship Id="rId35" Type="http://schemas.openxmlformats.org/officeDocument/2006/relationships/header" Target="header12.xml"/><Relationship Id="rId56" Type="http://schemas.openxmlformats.org/officeDocument/2006/relationships/header" Target="header28.xml"/><Relationship Id="rId77" Type="http://schemas.openxmlformats.org/officeDocument/2006/relationships/hyperlink" Target="http://www.gevaarlijkestoffen.be/" TargetMode="External"/><Relationship Id="rId100" Type="http://schemas.openxmlformats.org/officeDocument/2006/relationships/hyperlink" Target="http://www.leermiddelen.be/" TargetMode="External"/><Relationship Id="rId105" Type="http://schemas.openxmlformats.org/officeDocument/2006/relationships/hyperlink" Target="http://www.lennartnilsson.com/home.html" TargetMode="External"/><Relationship Id="rId126" Type="http://schemas.openxmlformats.org/officeDocument/2006/relationships/hyperlink" Target="http://www.schooltv.nl/beeldbank/vo/" TargetMode="External"/><Relationship Id="rId147" Type="http://schemas.openxmlformats.org/officeDocument/2006/relationships/hyperlink" Target="http://www.nwtonline.nl" TargetMode="External"/><Relationship Id="rId8" Type="http://schemas.openxmlformats.org/officeDocument/2006/relationships/image" Target="media/image1.jpeg"/><Relationship Id="rId51" Type="http://schemas.openxmlformats.org/officeDocument/2006/relationships/header" Target="header24.xml"/><Relationship Id="rId72" Type="http://schemas.openxmlformats.org/officeDocument/2006/relationships/hyperlink" Target="http://extranet.ovsg.be/" TargetMode="External"/><Relationship Id="rId93" Type="http://schemas.openxmlformats.org/officeDocument/2006/relationships/hyperlink" Target="http://www.technopolis.be" TargetMode="External"/><Relationship Id="rId98" Type="http://schemas.openxmlformats.org/officeDocument/2006/relationships/hyperlink" Target="http://www.natuurwetenschappen.nl/" TargetMode="External"/><Relationship Id="rId121" Type="http://schemas.openxmlformats.org/officeDocument/2006/relationships/hyperlink" Target="http://www.schooltv.nl/beeldbank/zoek/?o=1541412&amp;doelgroep=vo" TargetMode="External"/><Relationship Id="rId142" Type="http://schemas.openxmlformats.org/officeDocument/2006/relationships/hyperlink" Target="http://www.webelements.com" TargetMode="External"/><Relationship Id="rId3" Type="http://schemas.openxmlformats.org/officeDocument/2006/relationships/styles" Target="styles.xml"/><Relationship Id="rId25" Type="http://schemas.openxmlformats.org/officeDocument/2006/relationships/footer" Target="footer2.xml"/><Relationship Id="rId46" Type="http://schemas.openxmlformats.org/officeDocument/2006/relationships/footer" Target="footer9.xml"/><Relationship Id="rId67" Type="http://schemas.openxmlformats.org/officeDocument/2006/relationships/header" Target="header37.xml"/><Relationship Id="rId116" Type="http://schemas.openxmlformats.org/officeDocument/2006/relationships/hyperlink" Target="http://www.schooltv.nl/beeldbank/zoek/?o=1541406&amp;doelgroep=vo" TargetMode="External"/><Relationship Id="rId137" Type="http://schemas.openxmlformats.org/officeDocument/2006/relationships/hyperlink" Target="http://www.schooltv.nl/beeldbank/zoek/?o=1541460&amp;doelgroep=vo" TargetMode="External"/><Relationship Id="rId158"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dgs/education_culture/publ/pdf/ll-learning/keycomp_en.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80CE5-3E2C-4906-A87D-B8FBA614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17151</Words>
  <Characters>94333</Characters>
  <Application>Microsoft Office Word</Application>
  <DocSecurity>0</DocSecurity>
  <Lines>786</Lines>
  <Paragraphs>222</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111262</CharactersWithSpaces>
  <SharedDoc>false</SharedDoc>
  <HLinks>
    <vt:vector size="96" baseType="variant">
      <vt:variant>
        <vt:i4>262162</vt:i4>
      </vt:variant>
      <vt:variant>
        <vt:i4>141</vt:i4>
      </vt:variant>
      <vt:variant>
        <vt:i4>0</vt:i4>
      </vt:variant>
      <vt:variant>
        <vt:i4>5</vt:i4>
      </vt:variant>
      <vt:variant>
        <vt:lpwstr>http://www.ond.vlaanderen.be/DVO/Secundair/index.htm</vt:lpwstr>
      </vt:variant>
      <vt:variant>
        <vt:lpwstr/>
      </vt:variant>
      <vt:variant>
        <vt:i4>262162</vt:i4>
      </vt:variant>
      <vt:variant>
        <vt:i4>138</vt:i4>
      </vt:variant>
      <vt:variant>
        <vt:i4>0</vt:i4>
      </vt:variant>
      <vt:variant>
        <vt:i4>5</vt:i4>
      </vt:variant>
      <vt:variant>
        <vt:lpwstr>http://www.ond.vlaanderen.be/DVO/Secundair/index.htm</vt:lpwstr>
      </vt:variant>
      <vt:variant>
        <vt:lpwstr/>
      </vt:variant>
      <vt:variant>
        <vt:i4>458825</vt:i4>
      </vt:variant>
      <vt:variant>
        <vt:i4>135</vt:i4>
      </vt:variant>
      <vt:variant>
        <vt:i4>0</vt:i4>
      </vt:variant>
      <vt:variant>
        <vt:i4>5</vt:i4>
      </vt:variant>
      <vt:variant>
        <vt:lpwstr>http://www.onraadopschool.be/</vt:lpwstr>
      </vt:variant>
      <vt:variant>
        <vt:lpwstr/>
      </vt:variant>
      <vt:variant>
        <vt:i4>6291498</vt:i4>
      </vt:variant>
      <vt:variant>
        <vt:i4>132</vt:i4>
      </vt:variant>
      <vt:variant>
        <vt:i4>0</vt:i4>
      </vt:variant>
      <vt:variant>
        <vt:i4>5</vt:i4>
      </vt:variant>
      <vt:variant>
        <vt:lpwstr>http://www.leermiddelen.be/</vt:lpwstr>
      </vt:variant>
      <vt:variant>
        <vt:lpwstr/>
      </vt:variant>
      <vt:variant>
        <vt:i4>8126524</vt:i4>
      </vt:variant>
      <vt:variant>
        <vt:i4>129</vt:i4>
      </vt:variant>
      <vt:variant>
        <vt:i4>0</vt:i4>
      </vt:variant>
      <vt:variant>
        <vt:i4>5</vt:i4>
      </vt:variant>
      <vt:variant>
        <vt:lpwstr>http://www.ond.vlaanderen.be/inspectie/</vt:lpwstr>
      </vt:variant>
      <vt:variant>
        <vt:lpwstr/>
      </vt:variant>
      <vt:variant>
        <vt:i4>4980814</vt:i4>
      </vt:variant>
      <vt:variant>
        <vt:i4>126</vt:i4>
      </vt:variant>
      <vt:variant>
        <vt:i4>0</vt:i4>
      </vt:variant>
      <vt:variant>
        <vt:i4>5</vt:i4>
      </vt:variant>
      <vt:variant>
        <vt:lpwstr>http://extranet.ovsg.be/</vt:lpwstr>
      </vt:variant>
      <vt:variant>
        <vt:lpwstr/>
      </vt:variant>
      <vt:variant>
        <vt:i4>4980814</vt:i4>
      </vt:variant>
      <vt:variant>
        <vt:i4>123</vt:i4>
      </vt:variant>
      <vt:variant>
        <vt:i4>0</vt:i4>
      </vt:variant>
      <vt:variant>
        <vt:i4>5</vt:i4>
      </vt:variant>
      <vt:variant>
        <vt:lpwstr>http://extranet.ovsg.be/</vt:lpwstr>
      </vt:variant>
      <vt:variant>
        <vt:lpwstr/>
      </vt:variant>
      <vt:variant>
        <vt:i4>4980814</vt:i4>
      </vt:variant>
      <vt:variant>
        <vt:i4>120</vt:i4>
      </vt:variant>
      <vt:variant>
        <vt:i4>0</vt:i4>
      </vt:variant>
      <vt:variant>
        <vt:i4>5</vt:i4>
      </vt:variant>
      <vt:variant>
        <vt:lpwstr>http://extranet.ovsg.be/</vt:lpwstr>
      </vt:variant>
      <vt:variant>
        <vt:lpwstr/>
      </vt:variant>
      <vt:variant>
        <vt:i4>4980814</vt:i4>
      </vt:variant>
      <vt:variant>
        <vt:i4>117</vt:i4>
      </vt:variant>
      <vt:variant>
        <vt:i4>0</vt:i4>
      </vt:variant>
      <vt:variant>
        <vt:i4>5</vt:i4>
      </vt:variant>
      <vt:variant>
        <vt:lpwstr>http://extranet.ovsg.be/</vt:lpwstr>
      </vt:variant>
      <vt:variant>
        <vt:lpwstr/>
      </vt:variant>
      <vt:variant>
        <vt:i4>4980814</vt:i4>
      </vt:variant>
      <vt:variant>
        <vt:i4>114</vt:i4>
      </vt:variant>
      <vt:variant>
        <vt:i4>0</vt:i4>
      </vt:variant>
      <vt:variant>
        <vt:i4>5</vt:i4>
      </vt:variant>
      <vt:variant>
        <vt:lpwstr>http://extranet.ovsg.be/</vt:lpwstr>
      </vt:variant>
      <vt:variant>
        <vt:lpwstr/>
      </vt:variant>
      <vt:variant>
        <vt:i4>2949155</vt:i4>
      </vt:variant>
      <vt:variant>
        <vt:i4>111</vt:i4>
      </vt:variant>
      <vt:variant>
        <vt:i4>0</vt:i4>
      </vt:variant>
      <vt:variant>
        <vt:i4>5</vt:i4>
      </vt:variant>
      <vt:variant>
        <vt:lpwstr>http://www.ond.vlaanderen.be/edulex/database/document/document.asp?docid=13301</vt:lpwstr>
      </vt:variant>
      <vt:variant>
        <vt:lpwstr/>
      </vt:variant>
      <vt:variant>
        <vt:i4>3801146</vt:i4>
      </vt:variant>
      <vt:variant>
        <vt:i4>102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2424868</vt:i4>
      </vt:variant>
      <vt:variant>
        <vt:i4>99</vt:i4>
      </vt:variant>
      <vt:variant>
        <vt:i4>0</vt:i4>
      </vt:variant>
      <vt:variant>
        <vt:i4>5</vt:i4>
      </vt:variant>
      <vt:variant>
        <vt:lpwstr>http://www.ond.vlaanderen.be/edulex/database/document/document.asp?docid=12963</vt:lpwstr>
      </vt:variant>
      <vt:variant>
        <vt:lpwstr/>
      </vt:variant>
      <vt:variant>
        <vt:i4>2883626</vt:i4>
      </vt:variant>
      <vt:variant>
        <vt:i4>96</vt:i4>
      </vt:variant>
      <vt:variant>
        <vt:i4>0</vt:i4>
      </vt:variant>
      <vt:variant>
        <vt:i4>5</vt:i4>
      </vt:variant>
      <vt:variant>
        <vt:lpwstr>http://www.ond.vlaanderen.be/edulex/database/document/document.asp?docid=13093</vt:lpwstr>
      </vt:variant>
      <vt:variant>
        <vt:lpwstr/>
      </vt:variant>
      <vt:variant>
        <vt:i4>8126499</vt:i4>
      </vt:variant>
      <vt:variant>
        <vt:i4>93</vt:i4>
      </vt:variant>
      <vt:variant>
        <vt:i4>0</vt:i4>
      </vt:variant>
      <vt:variant>
        <vt:i4>5</vt:i4>
      </vt:variant>
      <vt:variant>
        <vt:lpwstr>http://www.ovsg.be/</vt:lpwstr>
      </vt:variant>
      <vt:variant>
        <vt:lpwstr/>
      </vt:variant>
      <vt:variant>
        <vt:i4>2883670</vt:i4>
      </vt:variant>
      <vt:variant>
        <vt:i4>90</vt:i4>
      </vt:variant>
      <vt:variant>
        <vt:i4>0</vt:i4>
      </vt:variant>
      <vt:variant>
        <vt:i4>5</vt:i4>
      </vt:variant>
      <vt:variant>
        <vt:lpwstr>mailto:begeleiding.so@ovsg.be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2</cp:revision>
  <cp:lastPrinted>2010-03-29T10:50:00Z</cp:lastPrinted>
  <dcterms:created xsi:type="dcterms:W3CDTF">2015-08-26T07:49:00Z</dcterms:created>
  <dcterms:modified xsi:type="dcterms:W3CDTF">2015-08-26T07:49:00Z</dcterms:modified>
</cp:coreProperties>
</file>