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49" w:rsidRDefault="00FC6C49" w:rsidP="00DD6AFB">
      <w:pPr>
        <w:tabs>
          <w:tab w:val="left" w:pos="-1414"/>
          <w:tab w:val="left" w:pos="-848"/>
          <w:tab w:val="left" w:pos="-282"/>
          <w:tab w:val="left" w:pos="3119"/>
        </w:tabs>
        <w:rPr>
          <w:rFonts w:cs="Arial"/>
        </w:rPr>
      </w:pPr>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p>
    <w:p w:rsidR="00FC6C49" w:rsidRDefault="00417D77" w:rsidP="00252298">
      <w:pPr>
        <w:pStyle w:val="Kop2"/>
        <w:numPr>
          <w:ilvl w:val="0"/>
          <w:numId w:val="0"/>
        </w:numPr>
        <w:ind w:left="576"/>
      </w:pPr>
      <w:bookmarkStart w:id="15" w:name="_Toc315426657"/>
      <w:bookmarkStart w:id="16" w:name="_Toc315766783"/>
      <w:r>
        <w:rPr>
          <w:noProof/>
          <w:lang w:eastAsia="nl-BE"/>
        </w:rPr>
        <w:drawing>
          <wp:anchor distT="0" distB="0" distL="114300" distR="114300" simplePos="0" relativeHeight="251655168" behindDoc="1" locked="0" layoutInCell="1" allowOverlap="1">
            <wp:simplePos x="0" y="0"/>
            <wp:positionH relativeFrom="column">
              <wp:posOffset>-342900</wp:posOffset>
            </wp:positionH>
            <wp:positionV relativeFrom="paragraph">
              <wp:posOffset>-342900</wp:posOffset>
            </wp:positionV>
            <wp:extent cx="2628900" cy="1258570"/>
            <wp:effectExtent l="0" t="0" r="0" b="0"/>
            <wp:wrapTight wrapText="bothSides">
              <wp:wrapPolygon edited="0">
                <wp:start x="0" y="0"/>
                <wp:lineTo x="0" y="21251"/>
                <wp:lineTo x="21443" y="21251"/>
                <wp:lineTo x="21443" y="0"/>
                <wp:lineTo x="0" y="0"/>
              </wp:wrapPolygon>
            </wp:wrapTight>
            <wp:docPr id="2"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pic:spPr>
                </pic:pic>
              </a:graphicData>
            </a:graphic>
          </wp:anchor>
        </w:drawing>
      </w:r>
      <w:bookmarkEnd w:id="15"/>
      <w:bookmarkEnd w:id="16"/>
    </w:p>
    <w:p w:rsidR="00FC6C49" w:rsidRDefault="00FC6C49" w:rsidP="00DD6AFB">
      <w:pPr>
        <w:tabs>
          <w:tab w:val="left" w:pos="-1414"/>
          <w:tab w:val="left" w:pos="-848"/>
          <w:tab w:val="left" w:pos="-282"/>
          <w:tab w:val="left" w:pos="3119"/>
        </w:tabs>
      </w:pPr>
    </w:p>
    <w:p w:rsidR="00FC6C49" w:rsidRDefault="00FC6C49" w:rsidP="00DD6AFB">
      <w:pPr>
        <w:tabs>
          <w:tab w:val="left" w:pos="-1414"/>
          <w:tab w:val="left" w:pos="-848"/>
          <w:tab w:val="left" w:pos="-282"/>
          <w:tab w:val="left" w:pos="3119"/>
        </w:tabs>
      </w:pPr>
    </w:p>
    <w:p w:rsidR="00FC6C49" w:rsidRDefault="00FC6C49" w:rsidP="00DD6AFB">
      <w:pPr>
        <w:tabs>
          <w:tab w:val="left" w:pos="-1414"/>
          <w:tab w:val="left" w:pos="-848"/>
          <w:tab w:val="left" w:pos="-282"/>
          <w:tab w:val="left" w:pos="3119"/>
        </w:tabs>
      </w:pPr>
    </w:p>
    <w:p w:rsidR="00FC6C49" w:rsidRDefault="00FC6C49" w:rsidP="00DD6AFB">
      <w:pPr>
        <w:tabs>
          <w:tab w:val="left" w:pos="-1414"/>
          <w:tab w:val="left" w:pos="-848"/>
          <w:tab w:val="left" w:pos="-282"/>
          <w:tab w:val="left" w:pos="3119"/>
        </w:tabs>
      </w:pPr>
    </w:p>
    <w:p w:rsidR="00FC6C49" w:rsidRDefault="00FC6C49"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FC6C49" w:rsidRDefault="00417D77" w:rsidP="00DD6AFB">
      <w:r>
        <w:rPr>
          <w:noProof/>
          <w:lang w:val="nl-BE" w:eastAsia="nl-BE"/>
        </w:rPr>
        <w:drawing>
          <wp:anchor distT="0" distB="0" distL="114300" distR="114300" simplePos="0" relativeHeight="251656192" behindDoc="1" locked="1" layoutInCell="1" allowOverlap="1">
            <wp:simplePos x="0" y="0"/>
            <wp:positionH relativeFrom="column">
              <wp:posOffset>197485</wp:posOffset>
            </wp:positionH>
            <wp:positionV relativeFrom="page">
              <wp:posOffset>3071495</wp:posOffset>
            </wp:positionV>
            <wp:extent cx="5311775" cy="6064250"/>
            <wp:effectExtent l="0" t="0" r="3175" b="0"/>
            <wp:wrapNone/>
            <wp:docPr id="3"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775" cy="6064250"/>
                    </a:xfrm>
                    <a:prstGeom prst="rect">
                      <a:avLst/>
                    </a:prstGeom>
                    <a:noFill/>
                  </pic:spPr>
                </pic:pic>
              </a:graphicData>
            </a:graphic>
          </wp:anchor>
        </w:drawing>
      </w:r>
    </w:p>
    <w:tbl>
      <w:tblPr>
        <w:tblW w:w="10008" w:type="dxa"/>
        <w:tblLook w:val="01E0" w:firstRow="1" w:lastRow="1" w:firstColumn="1" w:lastColumn="1" w:noHBand="0" w:noVBand="0"/>
      </w:tblPr>
      <w:tblGrid>
        <w:gridCol w:w="3888"/>
        <w:gridCol w:w="6120"/>
      </w:tblGrid>
      <w:tr w:rsidR="00FC6C49" w:rsidRPr="00870C43" w:rsidTr="00DD6AFB">
        <w:tc>
          <w:tcPr>
            <w:tcW w:w="10008" w:type="dxa"/>
            <w:gridSpan w:val="2"/>
            <w:tcBorders>
              <w:top w:val="single" w:sz="4" w:space="0" w:color="00FFFF"/>
              <w:bottom w:val="single" w:sz="4" w:space="0" w:color="00FFFF"/>
            </w:tcBorders>
          </w:tcPr>
          <w:p w:rsidR="00FC6C49" w:rsidRPr="00870C43" w:rsidRDefault="00FC6C49"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FC6C49" w:rsidTr="00DD6AFB">
        <w:trPr>
          <w:trHeight w:val="1418"/>
        </w:trPr>
        <w:tc>
          <w:tcPr>
            <w:tcW w:w="3888" w:type="dxa"/>
            <w:tcBorders>
              <w:right w:val="single" w:sz="4" w:space="0" w:color="00FFFF"/>
            </w:tcBorders>
            <w:vAlign w:val="center"/>
          </w:tcPr>
          <w:p w:rsidR="00FC6C49" w:rsidRPr="00870C43" w:rsidRDefault="00FC6C49"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FC6C49" w:rsidRPr="00870C43" w:rsidRDefault="00FC6C49" w:rsidP="00A23B36">
            <w:pPr>
              <w:widowControl w:val="0"/>
              <w:autoSpaceDE w:val="0"/>
              <w:autoSpaceDN w:val="0"/>
              <w:adjustRightInd w:val="0"/>
              <w:spacing w:before="720" w:after="720"/>
              <w:ind w:left="252"/>
              <w:rPr>
                <w:rFonts w:cs="Arial"/>
                <w:b/>
              </w:rPr>
            </w:pPr>
            <w:r>
              <w:rPr>
                <w:rFonts w:cs="Arial"/>
                <w:b/>
                <w:bCs/>
                <w:sz w:val="48"/>
              </w:rPr>
              <w:t>Productie- en procestechnologie</w:t>
            </w:r>
            <w:r>
              <w:rPr>
                <w:rFonts w:cs="Arial"/>
                <w:b/>
                <w:bCs/>
                <w:sz w:val="48"/>
              </w:rPr>
              <w:br/>
            </w:r>
          </w:p>
        </w:tc>
      </w:tr>
      <w:tr w:rsidR="00FC6C49" w:rsidTr="00DD6AFB">
        <w:trPr>
          <w:trHeight w:val="1701"/>
        </w:trPr>
        <w:tc>
          <w:tcPr>
            <w:tcW w:w="3888" w:type="dxa"/>
            <w:tcBorders>
              <w:right w:val="single" w:sz="4" w:space="0" w:color="00FFFF"/>
            </w:tcBorders>
            <w:vAlign w:val="center"/>
          </w:tcPr>
          <w:p w:rsidR="00FC6C49" w:rsidRPr="00870C43" w:rsidRDefault="00FC6C49"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FC6C49" w:rsidRPr="00870C43" w:rsidRDefault="00BD6CFD" w:rsidP="0077742B">
            <w:pPr>
              <w:widowControl w:val="0"/>
              <w:autoSpaceDE w:val="0"/>
              <w:autoSpaceDN w:val="0"/>
              <w:adjustRightInd w:val="0"/>
              <w:spacing w:before="720" w:after="720"/>
              <w:ind w:left="252"/>
              <w:rPr>
                <w:rFonts w:cs="Arial"/>
                <w:b/>
                <w:sz w:val="36"/>
                <w:szCs w:val="36"/>
              </w:rPr>
            </w:pPr>
            <w:fldSimple w:instr=" TITLE  Onderwijsvorm \* Caps  \* MERGEFORMAT ">
              <w:r w:rsidR="00FC6C49">
                <w:rPr>
                  <w:rFonts w:cs="Arial"/>
                  <w:b/>
                  <w:bCs/>
                  <w:sz w:val="36"/>
                  <w:szCs w:val="36"/>
                </w:rPr>
                <w:t xml:space="preserve">Technisch secundair </w:t>
              </w:r>
            </w:fldSimple>
            <w:r w:rsidR="00FC6C49">
              <w:rPr>
                <w:rFonts w:cs="Arial"/>
                <w:b/>
                <w:bCs/>
                <w:sz w:val="36"/>
                <w:szCs w:val="36"/>
              </w:rPr>
              <w:t>onderwijs</w:t>
            </w:r>
          </w:p>
        </w:tc>
      </w:tr>
      <w:tr w:rsidR="00FC6C49" w:rsidRPr="003410BF" w:rsidTr="00DD6AFB">
        <w:trPr>
          <w:trHeight w:val="1418"/>
        </w:trPr>
        <w:tc>
          <w:tcPr>
            <w:tcW w:w="3888" w:type="dxa"/>
            <w:tcBorders>
              <w:right w:val="single" w:sz="4" w:space="0" w:color="00FFFF"/>
            </w:tcBorders>
            <w:vAlign w:val="center"/>
          </w:tcPr>
          <w:p w:rsidR="00FC6C49" w:rsidRPr="00870C43" w:rsidRDefault="00FC6C49"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FC6C49" w:rsidRPr="00B370BC" w:rsidRDefault="00FC6C49" w:rsidP="003410BF">
            <w:pPr>
              <w:widowControl w:val="0"/>
              <w:autoSpaceDE w:val="0"/>
              <w:autoSpaceDN w:val="0"/>
              <w:adjustRightInd w:val="0"/>
              <w:spacing w:before="720" w:after="720"/>
              <w:rPr>
                <w:rFonts w:cs="Arial"/>
                <w:b/>
                <w:sz w:val="40"/>
                <w:lang w:val="en-US"/>
              </w:rPr>
            </w:pPr>
            <w:r>
              <w:rPr>
                <w:rFonts w:cs="Arial"/>
                <w:b/>
                <w:sz w:val="40"/>
                <w:lang w:val="en-US"/>
              </w:rPr>
              <w:t xml:space="preserve">   </w:t>
            </w:r>
            <w:proofErr w:type="spellStart"/>
            <w:r>
              <w:rPr>
                <w:rFonts w:cs="Arial"/>
                <w:b/>
                <w:sz w:val="40"/>
                <w:lang w:val="en-US"/>
              </w:rPr>
              <w:t>Derde</w:t>
            </w:r>
            <w:proofErr w:type="spellEnd"/>
            <w:r>
              <w:rPr>
                <w:rFonts w:cs="Arial"/>
                <w:b/>
                <w:sz w:val="40"/>
                <w:lang w:val="en-US"/>
              </w:rPr>
              <w:t xml:space="preserve"> </w:t>
            </w:r>
            <w:proofErr w:type="spellStart"/>
            <w:r>
              <w:rPr>
                <w:rFonts w:cs="Arial"/>
                <w:b/>
                <w:sz w:val="40"/>
                <w:lang w:val="en-US"/>
              </w:rPr>
              <w:t>graad</w:t>
            </w:r>
            <w:proofErr w:type="spellEnd"/>
            <w:r w:rsidRPr="003410BF">
              <w:rPr>
                <w:rFonts w:cs="Arial"/>
                <w:b/>
                <w:color w:val="FF0000"/>
                <w:sz w:val="40"/>
                <w:lang w:val="en-US"/>
              </w:rPr>
              <w:t xml:space="preserve"> </w:t>
            </w:r>
          </w:p>
          <w:p w:rsidR="00FC6C49" w:rsidRPr="003410BF" w:rsidRDefault="00FC6C49" w:rsidP="003410BF">
            <w:pPr>
              <w:widowControl w:val="0"/>
              <w:autoSpaceDE w:val="0"/>
              <w:autoSpaceDN w:val="0"/>
              <w:adjustRightInd w:val="0"/>
              <w:spacing w:before="720" w:after="720"/>
              <w:rPr>
                <w:rFonts w:cs="Arial"/>
                <w:b/>
                <w:lang w:val="en-US"/>
              </w:rPr>
            </w:pPr>
          </w:p>
        </w:tc>
      </w:tr>
      <w:tr w:rsidR="00FC6C49" w:rsidRPr="00AC4DB5" w:rsidTr="00DD6AFB">
        <w:tc>
          <w:tcPr>
            <w:tcW w:w="3888" w:type="dxa"/>
            <w:tcBorders>
              <w:bottom w:val="single" w:sz="4" w:space="0" w:color="00FFFF"/>
              <w:right w:val="single" w:sz="4" w:space="0" w:color="00FFFF"/>
            </w:tcBorders>
          </w:tcPr>
          <w:p w:rsidR="00FC6C49" w:rsidRPr="00870C43" w:rsidRDefault="00FC6C49"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FC6C49" w:rsidRPr="00012A9A" w:rsidRDefault="00FC6C49" w:rsidP="003410BF">
            <w:pPr>
              <w:widowControl w:val="0"/>
              <w:autoSpaceDE w:val="0"/>
              <w:autoSpaceDN w:val="0"/>
              <w:adjustRightInd w:val="0"/>
              <w:spacing w:before="720" w:after="720"/>
              <w:rPr>
                <w:rFonts w:cs="Arial"/>
                <w:b/>
                <w:lang w:val="fr-FR"/>
              </w:rPr>
            </w:pPr>
            <w:r w:rsidRPr="00012A9A">
              <w:rPr>
                <w:rFonts w:cs="Arial"/>
                <w:b/>
                <w:sz w:val="40"/>
                <w:lang w:val="fr-FR"/>
              </w:rPr>
              <w:t xml:space="preserve">   </w:t>
            </w:r>
            <w:proofErr w:type="spellStart"/>
            <w:r w:rsidRPr="00012A9A">
              <w:rPr>
                <w:rFonts w:cs="Arial"/>
                <w:b/>
                <w:sz w:val="40"/>
                <w:lang w:val="fr-FR"/>
              </w:rPr>
              <w:t>Secundair</w:t>
            </w:r>
            <w:proofErr w:type="spellEnd"/>
            <w:r w:rsidRPr="00012A9A">
              <w:rPr>
                <w:rFonts w:cs="Arial"/>
                <w:b/>
                <w:sz w:val="40"/>
                <w:lang w:val="fr-FR"/>
              </w:rPr>
              <w:t xml:space="preserve"> na </w:t>
            </w:r>
            <w:proofErr w:type="spellStart"/>
            <w:r w:rsidRPr="00012A9A">
              <w:rPr>
                <w:rFonts w:cs="Arial"/>
                <w:b/>
                <w:sz w:val="40"/>
                <w:lang w:val="fr-FR"/>
              </w:rPr>
              <w:t>secundair</w:t>
            </w:r>
            <w:proofErr w:type="spellEnd"/>
            <w:r w:rsidRPr="00012A9A">
              <w:rPr>
                <w:rFonts w:cs="Arial"/>
                <w:b/>
                <w:sz w:val="40"/>
                <w:lang w:val="fr-FR"/>
              </w:rPr>
              <w:br/>
            </w:r>
            <w:r w:rsidRPr="00012A9A">
              <w:rPr>
                <w:rFonts w:cs="Arial"/>
                <w:b/>
                <w:sz w:val="24"/>
                <w:lang w:val="fr-FR"/>
              </w:rPr>
              <w:t xml:space="preserve">              </w:t>
            </w:r>
            <w:r>
              <w:rPr>
                <w:rFonts w:cs="Arial"/>
                <w:b/>
                <w:sz w:val="24"/>
                <w:lang w:val="fr-FR"/>
              </w:rPr>
              <w:t xml:space="preserve">                ( Se-n-s</w:t>
            </w:r>
            <w:r w:rsidRPr="00012A9A">
              <w:rPr>
                <w:rFonts w:cs="Arial"/>
                <w:b/>
                <w:sz w:val="24"/>
                <w:lang w:val="fr-FR"/>
              </w:rPr>
              <w:t>e)</w:t>
            </w:r>
          </w:p>
        </w:tc>
      </w:tr>
      <w:tr w:rsidR="00FC6C49" w:rsidTr="00DD6AFB">
        <w:tc>
          <w:tcPr>
            <w:tcW w:w="3888" w:type="dxa"/>
            <w:tcBorders>
              <w:top w:val="single" w:sz="4" w:space="0" w:color="00FFFF"/>
              <w:bottom w:val="single" w:sz="4" w:space="0" w:color="00FFFF"/>
            </w:tcBorders>
          </w:tcPr>
          <w:p w:rsidR="00FC6C49" w:rsidRPr="00870C43" w:rsidRDefault="00FC6C49"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FC6C49" w:rsidRPr="00870C43" w:rsidRDefault="00FC6C49" w:rsidP="003410BF">
            <w:pPr>
              <w:widowControl w:val="0"/>
              <w:autoSpaceDE w:val="0"/>
              <w:autoSpaceDN w:val="0"/>
              <w:adjustRightInd w:val="0"/>
              <w:spacing w:before="120" w:after="120"/>
              <w:rPr>
                <w:rFonts w:cs="Arial"/>
                <w:b/>
              </w:rPr>
            </w:pPr>
            <w:r>
              <w:rPr>
                <w:rFonts w:cs="Arial"/>
                <w:b/>
                <w:bCs/>
                <w:sz w:val="48"/>
              </w:rPr>
              <w:t>O/2/2012/234</w:t>
            </w:r>
            <w:r w:rsidRPr="00870C43">
              <w:rPr>
                <w:rFonts w:cs="Arial"/>
                <w:b/>
                <w:bCs/>
                <w:i/>
                <w:iCs/>
                <w:sz w:val="48"/>
              </w:rPr>
              <w:br/>
            </w:r>
            <w:r w:rsidRPr="0022489F">
              <w:rPr>
                <w:rFonts w:cs="Arial"/>
                <w:i/>
                <w:iCs/>
                <w:sz w:val="24"/>
              </w:rPr>
              <w:t>vanaf 1 september 20</w:t>
            </w:r>
            <w:r>
              <w:rPr>
                <w:rFonts w:cs="Arial"/>
                <w:i/>
                <w:iCs/>
                <w:sz w:val="24"/>
              </w:rPr>
              <w:t xml:space="preserve">12 </w:t>
            </w:r>
          </w:p>
        </w:tc>
      </w:tr>
    </w:tbl>
    <w:p w:rsidR="00FC6C49" w:rsidRDefault="00FC6C49" w:rsidP="00DD6AFB">
      <w:pPr>
        <w:tabs>
          <w:tab w:val="left" w:pos="-1414"/>
          <w:tab w:val="left" w:pos="-848"/>
          <w:tab w:val="left" w:pos="-282"/>
          <w:tab w:val="left" w:pos="3119"/>
        </w:tabs>
        <w:rPr>
          <w:rFonts w:cs="Arial"/>
        </w:rPr>
        <w:sectPr w:rsidR="00FC6C49" w:rsidSect="009B40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FC6C49" w:rsidRPr="000545A5" w:rsidRDefault="00417D77" w:rsidP="000545A5">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9264" behindDoc="1" locked="0" layoutInCell="1" allowOverlap="1">
            <wp:simplePos x="0" y="0"/>
            <wp:positionH relativeFrom="column">
              <wp:posOffset>-187960</wp:posOffset>
            </wp:positionH>
            <wp:positionV relativeFrom="paragraph">
              <wp:posOffset>-244475</wp:posOffset>
            </wp:positionV>
            <wp:extent cx="2628900" cy="1258570"/>
            <wp:effectExtent l="0" t="0" r="0" b="0"/>
            <wp:wrapTight wrapText="bothSides">
              <wp:wrapPolygon edited="0">
                <wp:start x="0" y="0"/>
                <wp:lineTo x="0" y="21251"/>
                <wp:lineTo x="21443" y="21251"/>
                <wp:lineTo x="21443" y="0"/>
                <wp:lineTo x="0" y="0"/>
              </wp:wrapPolygon>
            </wp:wrapTight>
            <wp:docPr id="4" name="Afbeelding 4"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ase_kleur_gr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pic:spPr>
                </pic:pic>
              </a:graphicData>
            </a:graphic>
          </wp:anchor>
        </w:drawing>
      </w:r>
    </w:p>
    <w:p w:rsidR="00FC6C49" w:rsidRPr="000545A5" w:rsidRDefault="00FC6C49" w:rsidP="000545A5">
      <w:pPr>
        <w:tabs>
          <w:tab w:val="left" w:pos="-1414"/>
          <w:tab w:val="left" w:pos="-848"/>
          <w:tab w:val="left" w:pos="-282"/>
          <w:tab w:val="left" w:pos="3119"/>
        </w:tabs>
        <w:rPr>
          <w:rFonts w:cs="Arial"/>
        </w:rPr>
      </w:pPr>
    </w:p>
    <w:p w:rsidR="00FC6C49" w:rsidRPr="000545A5" w:rsidRDefault="00FC6C49" w:rsidP="000545A5">
      <w:pPr>
        <w:tabs>
          <w:tab w:val="left" w:pos="-1414"/>
          <w:tab w:val="left" w:pos="-848"/>
          <w:tab w:val="left" w:pos="-282"/>
          <w:tab w:val="left" w:pos="3119"/>
        </w:tabs>
        <w:rPr>
          <w:rFonts w:cs="Arial"/>
        </w:rPr>
      </w:pPr>
    </w:p>
    <w:p w:rsidR="00FC6C49" w:rsidRPr="000545A5" w:rsidRDefault="00FC6C49" w:rsidP="000545A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FC6C49" w:rsidRPr="000545A5" w:rsidRDefault="00FC6C49" w:rsidP="000545A5"/>
    <w:p w:rsidR="00FC6C49" w:rsidRPr="000545A5" w:rsidRDefault="00FC6C49" w:rsidP="000545A5"/>
    <w:p w:rsidR="00FC6C49" w:rsidRPr="000545A5" w:rsidRDefault="00FC6C49" w:rsidP="000545A5"/>
    <w:p w:rsidR="00FC6C49" w:rsidRPr="000545A5" w:rsidRDefault="00417D77" w:rsidP="000545A5">
      <w:r>
        <w:rPr>
          <w:noProof/>
          <w:lang w:val="nl-BE" w:eastAsia="nl-BE"/>
        </w:rPr>
        <w:drawing>
          <wp:anchor distT="0" distB="0" distL="114300" distR="114300" simplePos="0" relativeHeight="251658240" behindDoc="1" locked="1" layoutInCell="1" allowOverlap="1">
            <wp:simplePos x="0" y="0"/>
            <wp:positionH relativeFrom="column">
              <wp:posOffset>316865</wp:posOffset>
            </wp:positionH>
            <wp:positionV relativeFrom="page">
              <wp:posOffset>3071495</wp:posOffset>
            </wp:positionV>
            <wp:extent cx="5112385" cy="6056630"/>
            <wp:effectExtent l="0" t="0" r="0" b="1270"/>
            <wp:wrapNone/>
            <wp:docPr id="5"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2385" cy="6056630"/>
                    </a:xfrm>
                    <a:prstGeom prst="rect">
                      <a:avLst/>
                    </a:prstGeom>
                    <a:noFill/>
                  </pic:spPr>
                </pic:pic>
              </a:graphicData>
            </a:graphic>
          </wp:anchor>
        </w:drawing>
      </w:r>
    </w:p>
    <w:tbl>
      <w:tblPr>
        <w:tblW w:w="10008" w:type="dxa"/>
        <w:tblLook w:val="01E0" w:firstRow="1" w:lastRow="1" w:firstColumn="1" w:lastColumn="1" w:noHBand="0" w:noVBand="0"/>
      </w:tblPr>
      <w:tblGrid>
        <w:gridCol w:w="3888"/>
        <w:gridCol w:w="6120"/>
      </w:tblGrid>
      <w:tr w:rsidR="00FC6C49" w:rsidRPr="000545A5" w:rsidTr="00947056">
        <w:tc>
          <w:tcPr>
            <w:tcW w:w="10008" w:type="dxa"/>
            <w:gridSpan w:val="2"/>
            <w:tcBorders>
              <w:top w:val="single" w:sz="4" w:space="0" w:color="00FFFF"/>
              <w:bottom w:val="single" w:sz="4" w:space="0" w:color="00FFFF"/>
            </w:tcBorders>
          </w:tcPr>
          <w:p w:rsidR="00FC6C49" w:rsidRPr="000545A5" w:rsidRDefault="00FC6C49" w:rsidP="000545A5">
            <w:pPr>
              <w:widowControl w:val="0"/>
              <w:autoSpaceDE w:val="0"/>
              <w:autoSpaceDN w:val="0"/>
              <w:adjustRightInd w:val="0"/>
              <w:spacing w:before="240" w:after="240"/>
              <w:ind w:left="1080"/>
              <w:rPr>
                <w:rFonts w:cs="Arial"/>
                <w:b/>
                <w:sz w:val="48"/>
                <w:szCs w:val="48"/>
              </w:rPr>
            </w:pPr>
            <w:r w:rsidRPr="000545A5">
              <w:rPr>
                <w:rFonts w:cs="Arial"/>
                <w:b/>
                <w:sz w:val="48"/>
                <w:szCs w:val="48"/>
              </w:rPr>
              <w:t>LEERPLAN SECUNDAIR ONDERWIJS</w:t>
            </w:r>
          </w:p>
        </w:tc>
      </w:tr>
      <w:tr w:rsidR="00FC6C49" w:rsidRPr="000545A5" w:rsidTr="00947056">
        <w:tc>
          <w:tcPr>
            <w:tcW w:w="3888" w:type="dxa"/>
            <w:tcBorders>
              <w:top w:val="single" w:sz="4" w:space="0" w:color="00FFFF"/>
              <w:right w:val="single" w:sz="4" w:space="0" w:color="00FFFF"/>
            </w:tcBorders>
          </w:tcPr>
          <w:p w:rsidR="00FC6C49" w:rsidRPr="000545A5" w:rsidRDefault="00FC6C49" w:rsidP="000545A5">
            <w:pPr>
              <w:widowControl w:val="0"/>
              <w:autoSpaceDE w:val="0"/>
              <w:autoSpaceDN w:val="0"/>
              <w:adjustRightInd w:val="0"/>
              <w:spacing w:before="600" w:after="480"/>
              <w:ind w:left="180"/>
              <w:rPr>
                <w:rFonts w:cs="Arial"/>
                <w:b/>
                <w:sz w:val="28"/>
                <w:szCs w:val="28"/>
              </w:rPr>
            </w:pPr>
            <w:r w:rsidRPr="000545A5">
              <w:rPr>
                <w:rFonts w:cs="Arial"/>
                <w:b/>
                <w:sz w:val="28"/>
                <w:szCs w:val="28"/>
              </w:rPr>
              <w:t>Vakken</w:t>
            </w:r>
          </w:p>
        </w:tc>
        <w:tc>
          <w:tcPr>
            <w:tcW w:w="6120" w:type="dxa"/>
            <w:tcBorders>
              <w:top w:val="single" w:sz="4" w:space="0" w:color="00FFFF"/>
              <w:left w:val="single" w:sz="4" w:space="0" w:color="00FFFF"/>
            </w:tcBorders>
          </w:tcPr>
          <w:p w:rsidR="00FC6C49" w:rsidRPr="000545A5" w:rsidRDefault="00FC6C49" w:rsidP="000545A5">
            <w:pPr>
              <w:widowControl w:val="0"/>
              <w:autoSpaceDE w:val="0"/>
              <w:autoSpaceDN w:val="0"/>
              <w:adjustRightInd w:val="0"/>
              <w:spacing w:before="120" w:after="240"/>
              <w:ind w:left="74"/>
              <w:rPr>
                <w:rFonts w:cs="Arial"/>
                <w:b/>
                <w:bCs/>
                <w:sz w:val="24"/>
              </w:rPr>
            </w:pPr>
            <w:r w:rsidRPr="000545A5">
              <w:rPr>
                <w:rFonts w:cs="Arial"/>
                <w:b/>
                <w:bCs/>
                <w:sz w:val="24"/>
              </w:rPr>
              <w:t>Dit leerplan w</w:t>
            </w:r>
            <w:r w:rsidR="00F87ABF">
              <w:rPr>
                <w:rFonts w:cs="Arial"/>
                <w:b/>
                <w:bCs/>
                <w:sz w:val="24"/>
              </w:rPr>
              <w:t>e</w:t>
            </w:r>
            <w:r w:rsidRPr="000545A5">
              <w:rPr>
                <w:rFonts w:cs="Arial"/>
                <w:b/>
                <w:bCs/>
                <w:sz w:val="24"/>
              </w:rPr>
              <w:t>rd ingediend voor:</w:t>
            </w:r>
          </w:p>
          <w:p w:rsidR="00FC6C49" w:rsidRPr="00F87ABF" w:rsidRDefault="00FC6C49" w:rsidP="00F87ABF">
            <w:pPr>
              <w:pStyle w:val="Lijstalinea"/>
              <w:widowControl w:val="0"/>
              <w:numPr>
                <w:ilvl w:val="0"/>
                <w:numId w:val="47"/>
              </w:numPr>
              <w:autoSpaceDE w:val="0"/>
              <w:autoSpaceDN w:val="0"/>
              <w:adjustRightInd w:val="0"/>
              <w:rPr>
                <w:rFonts w:cs="Arial"/>
                <w:b/>
                <w:sz w:val="24"/>
              </w:rPr>
            </w:pPr>
            <w:r w:rsidRPr="00F87ABF">
              <w:rPr>
                <w:rFonts w:cs="Arial"/>
                <w:b/>
                <w:sz w:val="24"/>
              </w:rPr>
              <w:t>TV/PV Elektromechanica/</w:t>
            </w:r>
            <w:r w:rsidRPr="00F87ABF">
              <w:rPr>
                <w:rFonts w:cs="Arial"/>
                <w:b/>
                <w:sz w:val="24"/>
              </w:rPr>
              <w:br/>
              <w:t>Mechanica/Elektriciteit</w:t>
            </w:r>
          </w:p>
          <w:p w:rsidR="00FC6C49" w:rsidRPr="00435160" w:rsidRDefault="00F87ABF" w:rsidP="00F87ABF">
            <w:pPr>
              <w:widowControl w:val="0"/>
              <w:tabs>
                <w:tab w:val="left" w:pos="384"/>
              </w:tabs>
              <w:autoSpaceDE w:val="0"/>
              <w:autoSpaceDN w:val="0"/>
              <w:adjustRightInd w:val="0"/>
              <w:rPr>
                <w:rFonts w:cs="Arial"/>
                <w:i/>
                <w:sz w:val="24"/>
              </w:rPr>
            </w:pPr>
            <w:r>
              <w:rPr>
                <w:rFonts w:cs="Arial"/>
                <w:i/>
                <w:sz w:val="24"/>
              </w:rPr>
              <w:tab/>
            </w:r>
            <w:r w:rsidR="00435160">
              <w:rPr>
                <w:rFonts w:cs="Arial"/>
                <w:i/>
                <w:sz w:val="24"/>
              </w:rPr>
              <w:t>2012/664/3//D/</w:t>
            </w:r>
          </w:p>
          <w:p w:rsidR="00FC6C49" w:rsidRPr="00F87ABF" w:rsidRDefault="00FC6C49" w:rsidP="00F87ABF">
            <w:pPr>
              <w:pStyle w:val="Lijstalinea"/>
              <w:widowControl w:val="0"/>
              <w:numPr>
                <w:ilvl w:val="0"/>
                <w:numId w:val="47"/>
              </w:numPr>
              <w:tabs>
                <w:tab w:val="left" w:pos="81"/>
              </w:tabs>
              <w:autoSpaceDE w:val="0"/>
              <w:autoSpaceDN w:val="0"/>
              <w:adjustRightInd w:val="0"/>
              <w:rPr>
                <w:rFonts w:cs="Arial"/>
                <w:b/>
                <w:sz w:val="24"/>
              </w:rPr>
            </w:pPr>
            <w:r w:rsidRPr="00F87ABF">
              <w:rPr>
                <w:rFonts w:cs="Arial"/>
                <w:b/>
                <w:sz w:val="24"/>
              </w:rPr>
              <w:t>Stage Elektromechanica</w:t>
            </w:r>
          </w:p>
          <w:p w:rsidR="00FC6C49" w:rsidRPr="000545A5" w:rsidRDefault="00435160" w:rsidP="000545A5">
            <w:pPr>
              <w:widowControl w:val="0"/>
              <w:autoSpaceDE w:val="0"/>
              <w:autoSpaceDN w:val="0"/>
              <w:adjustRightInd w:val="0"/>
              <w:ind w:left="432"/>
              <w:rPr>
                <w:rFonts w:cs="Arial"/>
                <w:i/>
                <w:sz w:val="24"/>
              </w:rPr>
            </w:pPr>
            <w:r>
              <w:rPr>
                <w:rFonts w:cs="Arial"/>
                <w:i/>
                <w:sz w:val="24"/>
              </w:rPr>
              <w:t>2012/664/3//D/</w:t>
            </w:r>
          </w:p>
          <w:p w:rsidR="00FC6C49" w:rsidRPr="000545A5" w:rsidRDefault="00FC6C49" w:rsidP="000545A5">
            <w:pPr>
              <w:widowControl w:val="0"/>
              <w:autoSpaceDE w:val="0"/>
              <w:autoSpaceDN w:val="0"/>
              <w:adjustRightInd w:val="0"/>
              <w:ind w:left="432"/>
              <w:rPr>
                <w:rFonts w:cs="Arial"/>
                <w:i/>
                <w:sz w:val="24"/>
              </w:rPr>
            </w:pPr>
          </w:p>
          <w:p w:rsidR="00FC6C49" w:rsidRPr="000545A5" w:rsidRDefault="00FC6C49" w:rsidP="000545A5">
            <w:pPr>
              <w:widowControl w:val="0"/>
              <w:autoSpaceDE w:val="0"/>
              <w:autoSpaceDN w:val="0"/>
              <w:adjustRightInd w:val="0"/>
              <w:ind w:left="432"/>
              <w:rPr>
                <w:rFonts w:cs="Arial"/>
                <w:i/>
                <w:sz w:val="24"/>
              </w:rPr>
            </w:pPr>
          </w:p>
          <w:p w:rsidR="00FC6C49" w:rsidRPr="000545A5" w:rsidRDefault="00FC6C49" w:rsidP="000545A5">
            <w:pPr>
              <w:widowControl w:val="0"/>
              <w:autoSpaceDE w:val="0"/>
              <w:autoSpaceDN w:val="0"/>
              <w:adjustRightInd w:val="0"/>
              <w:ind w:left="432"/>
              <w:rPr>
                <w:rFonts w:cs="Arial"/>
                <w:i/>
                <w:sz w:val="24"/>
              </w:rPr>
            </w:pPr>
          </w:p>
          <w:p w:rsidR="00FC6C49" w:rsidRPr="000545A5" w:rsidRDefault="00FC6C49" w:rsidP="000545A5">
            <w:pPr>
              <w:widowControl w:val="0"/>
              <w:autoSpaceDE w:val="0"/>
              <w:autoSpaceDN w:val="0"/>
              <w:adjustRightInd w:val="0"/>
              <w:ind w:left="432"/>
              <w:rPr>
                <w:rFonts w:cs="Arial"/>
                <w:b/>
                <w:sz w:val="24"/>
              </w:rPr>
            </w:pPr>
          </w:p>
          <w:p w:rsidR="00FC6C49" w:rsidRPr="000545A5" w:rsidRDefault="00FC6C49" w:rsidP="000545A5">
            <w:pPr>
              <w:widowControl w:val="0"/>
              <w:autoSpaceDE w:val="0"/>
              <w:autoSpaceDN w:val="0"/>
              <w:adjustRightInd w:val="0"/>
              <w:ind w:left="432"/>
              <w:rPr>
                <w:rFonts w:cs="Arial"/>
                <w:b/>
                <w:sz w:val="24"/>
              </w:rPr>
            </w:pPr>
          </w:p>
          <w:p w:rsidR="00FC6C49" w:rsidRPr="000545A5" w:rsidRDefault="00FC6C49" w:rsidP="000545A5">
            <w:pPr>
              <w:widowControl w:val="0"/>
              <w:autoSpaceDE w:val="0"/>
              <w:autoSpaceDN w:val="0"/>
              <w:adjustRightInd w:val="0"/>
              <w:ind w:left="432"/>
              <w:rPr>
                <w:rFonts w:cs="Arial"/>
                <w:b/>
                <w:sz w:val="24"/>
              </w:rPr>
            </w:pPr>
          </w:p>
          <w:p w:rsidR="00FC6C49" w:rsidRPr="000545A5" w:rsidRDefault="00FC6C49" w:rsidP="000545A5">
            <w:pPr>
              <w:widowControl w:val="0"/>
              <w:autoSpaceDE w:val="0"/>
              <w:autoSpaceDN w:val="0"/>
              <w:adjustRightInd w:val="0"/>
              <w:ind w:left="432"/>
              <w:rPr>
                <w:rFonts w:cs="Arial"/>
                <w:b/>
                <w:sz w:val="24"/>
              </w:rPr>
            </w:pPr>
          </w:p>
          <w:p w:rsidR="00FC6C49" w:rsidRPr="000545A5" w:rsidRDefault="00FC6C49" w:rsidP="000545A5">
            <w:pPr>
              <w:widowControl w:val="0"/>
              <w:autoSpaceDE w:val="0"/>
              <w:autoSpaceDN w:val="0"/>
              <w:adjustRightInd w:val="0"/>
              <w:ind w:left="432"/>
              <w:rPr>
                <w:rFonts w:cs="Arial"/>
                <w:b/>
                <w:sz w:val="24"/>
              </w:rPr>
            </w:pPr>
          </w:p>
          <w:p w:rsidR="00FC6C49" w:rsidRPr="000545A5" w:rsidRDefault="00FC6C49" w:rsidP="000545A5">
            <w:pPr>
              <w:widowControl w:val="0"/>
              <w:autoSpaceDE w:val="0"/>
              <w:autoSpaceDN w:val="0"/>
              <w:adjustRightInd w:val="0"/>
              <w:ind w:left="1080"/>
              <w:rPr>
                <w:rFonts w:cs="Arial"/>
                <w:b/>
                <w:sz w:val="24"/>
              </w:rPr>
            </w:pPr>
          </w:p>
          <w:p w:rsidR="00FC6C49" w:rsidRPr="000545A5" w:rsidRDefault="00FC6C49" w:rsidP="000545A5">
            <w:pPr>
              <w:widowControl w:val="0"/>
              <w:autoSpaceDE w:val="0"/>
              <w:autoSpaceDN w:val="0"/>
              <w:adjustRightInd w:val="0"/>
              <w:ind w:left="1080"/>
              <w:rPr>
                <w:rFonts w:cs="Arial"/>
                <w:b/>
                <w:sz w:val="24"/>
              </w:rPr>
            </w:pPr>
          </w:p>
        </w:tc>
      </w:tr>
      <w:tr w:rsidR="00FC6C49" w:rsidRPr="000545A5" w:rsidTr="00947056">
        <w:trPr>
          <w:trHeight w:val="1418"/>
        </w:trPr>
        <w:tc>
          <w:tcPr>
            <w:tcW w:w="3888" w:type="dxa"/>
            <w:tcBorders>
              <w:right w:val="single" w:sz="4" w:space="0" w:color="00FFFF"/>
            </w:tcBorders>
            <w:vAlign w:val="center"/>
          </w:tcPr>
          <w:p w:rsidR="00FC6C49" w:rsidRPr="000545A5" w:rsidRDefault="00FC6C49" w:rsidP="000545A5">
            <w:pPr>
              <w:widowControl w:val="0"/>
              <w:autoSpaceDE w:val="0"/>
              <w:autoSpaceDN w:val="0"/>
              <w:adjustRightInd w:val="0"/>
              <w:spacing w:before="240" w:after="240"/>
              <w:ind w:left="180"/>
              <w:rPr>
                <w:rFonts w:cs="Arial"/>
                <w:b/>
                <w:sz w:val="28"/>
                <w:szCs w:val="28"/>
              </w:rPr>
            </w:pPr>
            <w:r w:rsidRPr="000545A5">
              <w:rPr>
                <w:rFonts w:cs="Arial"/>
                <w:b/>
                <w:sz w:val="28"/>
                <w:szCs w:val="28"/>
              </w:rPr>
              <w:t>Studierichting</w:t>
            </w:r>
          </w:p>
        </w:tc>
        <w:tc>
          <w:tcPr>
            <w:tcW w:w="6120" w:type="dxa"/>
            <w:tcBorders>
              <w:left w:val="single" w:sz="4" w:space="0" w:color="00FFFF"/>
            </w:tcBorders>
            <w:vAlign w:val="center"/>
          </w:tcPr>
          <w:p w:rsidR="00FC6C49" w:rsidRPr="000545A5" w:rsidRDefault="00FC6C49" w:rsidP="000545A5">
            <w:pPr>
              <w:widowControl w:val="0"/>
              <w:autoSpaceDE w:val="0"/>
              <w:autoSpaceDN w:val="0"/>
              <w:adjustRightInd w:val="0"/>
              <w:spacing w:before="120" w:after="120"/>
              <w:ind w:left="72"/>
              <w:rPr>
                <w:rFonts w:cs="Arial"/>
                <w:b/>
                <w:sz w:val="36"/>
                <w:szCs w:val="36"/>
              </w:rPr>
            </w:pPr>
            <w:r>
              <w:rPr>
                <w:rFonts w:cs="Arial"/>
                <w:b/>
                <w:bCs/>
                <w:sz w:val="36"/>
                <w:szCs w:val="36"/>
              </w:rPr>
              <w:t>Productie- en procestechnologie</w:t>
            </w:r>
          </w:p>
        </w:tc>
      </w:tr>
      <w:tr w:rsidR="00FC6C49" w:rsidRPr="000545A5" w:rsidTr="00947056">
        <w:trPr>
          <w:trHeight w:val="1701"/>
        </w:trPr>
        <w:tc>
          <w:tcPr>
            <w:tcW w:w="3888" w:type="dxa"/>
            <w:tcBorders>
              <w:right w:val="single" w:sz="4" w:space="0" w:color="00FFFF"/>
            </w:tcBorders>
            <w:vAlign w:val="center"/>
          </w:tcPr>
          <w:p w:rsidR="00FC6C49" w:rsidRPr="000545A5" w:rsidRDefault="00FC6C49" w:rsidP="000545A5">
            <w:pPr>
              <w:widowControl w:val="0"/>
              <w:autoSpaceDE w:val="0"/>
              <w:autoSpaceDN w:val="0"/>
              <w:adjustRightInd w:val="0"/>
              <w:spacing w:before="120" w:after="120"/>
              <w:ind w:left="180"/>
              <w:rPr>
                <w:rFonts w:cs="Arial"/>
                <w:b/>
                <w:sz w:val="28"/>
                <w:szCs w:val="28"/>
              </w:rPr>
            </w:pPr>
            <w:r w:rsidRPr="000545A5">
              <w:rPr>
                <w:rFonts w:cs="Arial"/>
                <w:b/>
                <w:sz w:val="28"/>
                <w:szCs w:val="28"/>
              </w:rPr>
              <w:t>Onderwijsvorm</w:t>
            </w:r>
          </w:p>
        </w:tc>
        <w:tc>
          <w:tcPr>
            <w:tcW w:w="6120" w:type="dxa"/>
            <w:tcBorders>
              <w:left w:val="single" w:sz="4" w:space="0" w:color="00FFFF"/>
            </w:tcBorders>
            <w:vAlign w:val="center"/>
          </w:tcPr>
          <w:p w:rsidR="00FC6C49" w:rsidRPr="000545A5" w:rsidRDefault="00FC6C49" w:rsidP="000545A5">
            <w:pPr>
              <w:widowControl w:val="0"/>
              <w:autoSpaceDE w:val="0"/>
              <w:autoSpaceDN w:val="0"/>
              <w:adjustRightInd w:val="0"/>
              <w:spacing w:before="120" w:after="120"/>
              <w:ind w:left="72"/>
              <w:rPr>
                <w:rFonts w:cs="Arial"/>
                <w:b/>
                <w:sz w:val="24"/>
              </w:rPr>
            </w:pPr>
            <w:r>
              <w:rPr>
                <w:rFonts w:cs="Arial"/>
                <w:b/>
                <w:bCs/>
                <w:sz w:val="24"/>
              </w:rPr>
              <w:t>Technisch secundair onderwijs</w:t>
            </w:r>
          </w:p>
        </w:tc>
      </w:tr>
      <w:tr w:rsidR="00FC6C49" w:rsidRPr="00AC4DB5" w:rsidTr="00947056">
        <w:trPr>
          <w:trHeight w:val="1418"/>
        </w:trPr>
        <w:tc>
          <w:tcPr>
            <w:tcW w:w="3888" w:type="dxa"/>
            <w:tcBorders>
              <w:right w:val="single" w:sz="4" w:space="0" w:color="00FFFF"/>
            </w:tcBorders>
            <w:vAlign w:val="center"/>
          </w:tcPr>
          <w:p w:rsidR="00FC6C49" w:rsidRPr="000545A5" w:rsidRDefault="00FC6C49" w:rsidP="000545A5">
            <w:pPr>
              <w:widowControl w:val="0"/>
              <w:autoSpaceDE w:val="0"/>
              <w:autoSpaceDN w:val="0"/>
              <w:adjustRightInd w:val="0"/>
              <w:spacing w:before="120" w:after="120"/>
              <w:ind w:left="180"/>
              <w:rPr>
                <w:rFonts w:cs="Arial"/>
                <w:b/>
                <w:bCs/>
                <w:sz w:val="28"/>
                <w:szCs w:val="28"/>
              </w:rPr>
            </w:pPr>
            <w:r w:rsidRPr="000545A5">
              <w:rPr>
                <w:rFonts w:cs="Arial"/>
                <w:b/>
                <w:sz w:val="28"/>
                <w:szCs w:val="28"/>
              </w:rPr>
              <w:t>Graad</w:t>
            </w:r>
            <w:r w:rsidRPr="000545A5">
              <w:rPr>
                <w:rFonts w:cs="Arial"/>
                <w:b/>
                <w:bCs/>
                <w:sz w:val="28"/>
                <w:szCs w:val="28"/>
              </w:rPr>
              <w:t xml:space="preserve"> </w:t>
            </w:r>
          </w:p>
          <w:p w:rsidR="00FC6C49" w:rsidRPr="000545A5" w:rsidRDefault="00FC6C49" w:rsidP="000545A5">
            <w:pPr>
              <w:widowControl w:val="0"/>
              <w:autoSpaceDE w:val="0"/>
              <w:autoSpaceDN w:val="0"/>
              <w:adjustRightInd w:val="0"/>
              <w:spacing w:before="120" w:after="120"/>
              <w:ind w:left="180"/>
              <w:rPr>
                <w:rFonts w:cs="Arial"/>
                <w:b/>
                <w:sz w:val="28"/>
                <w:szCs w:val="28"/>
              </w:rPr>
            </w:pPr>
            <w:r w:rsidRPr="000545A5">
              <w:rPr>
                <w:rFonts w:cs="Arial"/>
                <w:b/>
                <w:bCs/>
                <w:sz w:val="28"/>
                <w:szCs w:val="28"/>
              </w:rPr>
              <w:t>Leerjaar</w:t>
            </w:r>
          </w:p>
        </w:tc>
        <w:tc>
          <w:tcPr>
            <w:tcW w:w="6120" w:type="dxa"/>
            <w:tcBorders>
              <w:left w:val="single" w:sz="4" w:space="0" w:color="00FFFF"/>
            </w:tcBorders>
            <w:vAlign w:val="center"/>
          </w:tcPr>
          <w:p w:rsidR="00FC6C49" w:rsidRPr="00012A9A" w:rsidRDefault="00FC6C49" w:rsidP="000545A5">
            <w:pPr>
              <w:widowControl w:val="0"/>
              <w:autoSpaceDE w:val="0"/>
              <w:autoSpaceDN w:val="0"/>
              <w:adjustRightInd w:val="0"/>
              <w:spacing w:before="120" w:after="120"/>
              <w:ind w:left="72"/>
              <w:rPr>
                <w:rFonts w:cs="Arial"/>
                <w:b/>
                <w:sz w:val="24"/>
                <w:lang w:val="fr-FR"/>
              </w:rPr>
            </w:pPr>
            <w:proofErr w:type="spellStart"/>
            <w:r w:rsidRPr="00012A9A">
              <w:rPr>
                <w:rFonts w:cs="Arial"/>
                <w:b/>
                <w:sz w:val="24"/>
                <w:lang w:val="fr-FR"/>
              </w:rPr>
              <w:t>Derde</w:t>
            </w:r>
            <w:proofErr w:type="spellEnd"/>
            <w:r w:rsidRPr="00012A9A">
              <w:rPr>
                <w:rFonts w:cs="Arial"/>
                <w:b/>
                <w:sz w:val="24"/>
                <w:lang w:val="fr-FR"/>
              </w:rPr>
              <w:t xml:space="preserve"> </w:t>
            </w:r>
            <w:proofErr w:type="spellStart"/>
            <w:r w:rsidRPr="00012A9A">
              <w:rPr>
                <w:rFonts w:cs="Arial"/>
                <w:b/>
                <w:sz w:val="24"/>
                <w:lang w:val="fr-FR"/>
              </w:rPr>
              <w:t>graad</w:t>
            </w:r>
            <w:proofErr w:type="spellEnd"/>
          </w:p>
          <w:p w:rsidR="00FC6C49" w:rsidRPr="00012A9A" w:rsidRDefault="00FC6C49" w:rsidP="00632D34">
            <w:pPr>
              <w:widowControl w:val="0"/>
              <w:autoSpaceDE w:val="0"/>
              <w:autoSpaceDN w:val="0"/>
              <w:adjustRightInd w:val="0"/>
              <w:spacing w:before="120" w:after="120"/>
              <w:ind w:left="72"/>
              <w:rPr>
                <w:rFonts w:cs="Arial"/>
                <w:b/>
                <w:lang w:val="fr-FR"/>
              </w:rPr>
            </w:pPr>
            <w:proofErr w:type="spellStart"/>
            <w:r w:rsidRPr="00012A9A">
              <w:rPr>
                <w:rFonts w:cs="Arial"/>
                <w:b/>
                <w:sz w:val="24"/>
                <w:lang w:val="fr-FR"/>
              </w:rPr>
              <w:t>Secundair</w:t>
            </w:r>
            <w:proofErr w:type="spellEnd"/>
            <w:r w:rsidRPr="00012A9A">
              <w:rPr>
                <w:rFonts w:cs="Arial"/>
                <w:b/>
                <w:sz w:val="24"/>
                <w:lang w:val="fr-FR"/>
              </w:rPr>
              <w:t xml:space="preserve"> na </w:t>
            </w:r>
            <w:proofErr w:type="spellStart"/>
            <w:r w:rsidRPr="00012A9A">
              <w:rPr>
                <w:rFonts w:cs="Arial"/>
                <w:b/>
                <w:sz w:val="24"/>
                <w:lang w:val="fr-FR"/>
              </w:rPr>
              <w:t>secundair</w:t>
            </w:r>
            <w:proofErr w:type="spellEnd"/>
            <w:r w:rsidRPr="00012A9A">
              <w:rPr>
                <w:rFonts w:cs="Arial"/>
                <w:b/>
                <w:sz w:val="24"/>
                <w:lang w:val="fr-FR"/>
              </w:rPr>
              <w:t xml:space="preserve"> (Se-n-Se)</w:t>
            </w:r>
          </w:p>
        </w:tc>
      </w:tr>
      <w:tr w:rsidR="00FC6C49" w:rsidRPr="000545A5" w:rsidTr="00947056">
        <w:tc>
          <w:tcPr>
            <w:tcW w:w="3888" w:type="dxa"/>
            <w:tcBorders>
              <w:top w:val="single" w:sz="4" w:space="0" w:color="00FFFF"/>
              <w:bottom w:val="single" w:sz="4" w:space="0" w:color="00FFFF"/>
            </w:tcBorders>
          </w:tcPr>
          <w:p w:rsidR="00FC6C49" w:rsidRPr="000545A5" w:rsidRDefault="00FC6C49" w:rsidP="000545A5">
            <w:pPr>
              <w:widowControl w:val="0"/>
              <w:autoSpaceDE w:val="0"/>
              <w:autoSpaceDN w:val="0"/>
              <w:adjustRightInd w:val="0"/>
              <w:spacing w:before="240" w:after="240"/>
              <w:ind w:left="180"/>
              <w:rPr>
                <w:rFonts w:cs="Arial"/>
                <w:b/>
                <w:bCs/>
                <w:sz w:val="28"/>
                <w:szCs w:val="28"/>
              </w:rPr>
            </w:pPr>
            <w:r w:rsidRPr="000545A5">
              <w:rPr>
                <w:rFonts w:cs="Arial"/>
                <w:b/>
                <w:sz w:val="28"/>
                <w:szCs w:val="28"/>
              </w:rPr>
              <w:t>Leerplannummer</w:t>
            </w:r>
          </w:p>
        </w:tc>
        <w:tc>
          <w:tcPr>
            <w:tcW w:w="6120" w:type="dxa"/>
            <w:tcBorders>
              <w:top w:val="single" w:sz="4" w:space="0" w:color="00FFFF"/>
              <w:bottom w:val="single" w:sz="4" w:space="0" w:color="00FFFF"/>
            </w:tcBorders>
          </w:tcPr>
          <w:p w:rsidR="00FC6C49" w:rsidRPr="000545A5" w:rsidRDefault="00FC6C49" w:rsidP="00632D34">
            <w:pPr>
              <w:widowControl w:val="0"/>
              <w:autoSpaceDE w:val="0"/>
              <w:autoSpaceDN w:val="0"/>
              <w:adjustRightInd w:val="0"/>
              <w:spacing w:before="120" w:after="120"/>
              <w:ind w:left="72"/>
              <w:rPr>
                <w:rFonts w:cs="Arial"/>
                <w:b/>
              </w:rPr>
            </w:pPr>
            <w:r>
              <w:rPr>
                <w:rFonts w:cs="Arial"/>
                <w:b/>
                <w:bCs/>
                <w:sz w:val="36"/>
                <w:szCs w:val="36"/>
              </w:rPr>
              <w:t>0/2/2012/234</w:t>
            </w:r>
            <w:r w:rsidRPr="000545A5">
              <w:rPr>
                <w:rFonts w:cs="Arial"/>
                <w:b/>
                <w:bCs/>
                <w:i/>
                <w:iCs/>
                <w:sz w:val="48"/>
              </w:rPr>
              <w:br/>
            </w:r>
            <w:r>
              <w:rPr>
                <w:rFonts w:cs="Arial"/>
                <w:i/>
                <w:iCs/>
                <w:sz w:val="24"/>
              </w:rPr>
              <w:t>vanaf 1 september 2012</w:t>
            </w:r>
          </w:p>
        </w:tc>
      </w:tr>
    </w:tbl>
    <w:p w:rsidR="00FC6C49" w:rsidRPr="00793E50" w:rsidRDefault="00FC6C49" w:rsidP="005E1B88">
      <w:pPr>
        <w:rPr>
          <w:lang w:val="nl-BE"/>
        </w:rPr>
      </w:pPr>
      <w:r>
        <w:rPr>
          <w:b/>
          <w:sz w:val="28"/>
          <w:szCs w:val="28"/>
          <w:lang w:val="nl-BE"/>
        </w:rPr>
        <w:br w:type="column"/>
      </w:r>
      <w:r w:rsidRPr="0077260F">
        <w:rPr>
          <w:b/>
          <w:sz w:val="28"/>
          <w:szCs w:val="28"/>
          <w:lang w:val="nl-BE"/>
        </w:rPr>
        <w:lastRenderedPageBreak/>
        <w:t>Inhoudstafel</w:t>
      </w:r>
    </w:p>
    <w:p w:rsidR="00FC6C49" w:rsidRDefault="00FC6C49" w:rsidP="005E1B88">
      <w:pPr>
        <w:rPr>
          <w:rFonts w:cs="Goudy Old Style"/>
          <w:szCs w:val="22"/>
          <w:lang w:val="en-US"/>
        </w:rPr>
      </w:pPr>
    </w:p>
    <w:p w:rsidR="008523DB" w:rsidRDefault="008523DB" w:rsidP="005E1B88">
      <w:pPr>
        <w:rPr>
          <w:rFonts w:cs="Goudy Old Style"/>
          <w:szCs w:val="22"/>
          <w:lang w:val="en-US"/>
        </w:rPr>
      </w:pPr>
    </w:p>
    <w:p w:rsidR="008523DB" w:rsidRDefault="00DB0D7D">
      <w:pPr>
        <w:pStyle w:val="Inhopg2"/>
        <w:rPr>
          <w:rFonts w:asciiTheme="minorHAnsi" w:eastAsiaTheme="minorEastAsia" w:hAnsiTheme="minorHAnsi" w:cstheme="minorBidi"/>
          <w:noProof/>
          <w:sz w:val="22"/>
          <w:lang w:val="nl-BE" w:eastAsia="nl-BE"/>
        </w:rPr>
      </w:pPr>
      <w:r>
        <w:fldChar w:fldCharType="begin"/>
      </w:r>
      <w:r w:rsidR="008523DB">
        <w:instrText xml:space="preserve"> TOC \o "1-2" \h \z \u </w:instrText>
      </w:r>
      <w:r>
        <w:fldChar w:fldCharType="separate"/>
      </w:r>
      <w:hyperlink w:anchor="_Toc315766783" w:history="1">
        <w:r w:rsidR="008523DB">
          <w:rPr>
            <w:noProof/>
            <w:webHidden/>
          </w:rPr>
          <w:tab/>
        </w:r>
      </w:hyperlink>
    </w:p>
    <w:p w:rsidR="008523DB" w:rsidRDefault="00BD6CFD">
      <w:pPr>
        <w:pStyle w:val="Inhopg1"/>
        <w:rPr>
          <w:rFonts w:asciiTheme="minorHAnsi" w:eastAsiaTheme="minorEastAsia" w:hAnsiTheme="minorHAnsi" w:cstheme="minorBidi"/>
          <w:noProof/>
          <w:sz w:val="22"/>
          <w:szCs w:val="22"/>
          <w:lang w:val="nl-BE" w:eastAsia="nl-BE"/>
        </w:rPr>
      </w:pPr>
      <w:hyperlink w:anchor="_Toc315766784" w:history="1">
        <w:r w:rsidR="008523DB" w:rsidRPr="00640119">
          <w:rPr>
            <w:rStyle w:val="Hyperlink"/>
            <w:noProof/>
            <w:lang w:val="nl-BE"/>
          </w:rPr>
          <w:t>Woord vooraf</w:t>
        </w:r>
        <w:r w:rsidR="008523DB">
          <w:rPr>
            <w:noProof/>
            <w:webHidden/>
          </w:rPr>
          <w:tab/>
        </w:r>
        <w:r w:rsidR="00DB0D7D">
          <w:rPr>
            <w:noProof/>
            <w:webHidden/>
          </w:rPr>
          <w:fldChar w:fldCharType="begin"/>
        </w:r>
        <w:r w:rsidR="008523DB">
          <w:rPr>
            <w:noProof/>
            <w:webHidden/>
          </w:rPr>
          <w:instrText xml:space="preserve"> PAGEREF _Toc315766784 \h </w:instrText>
        </w:r>
        <w:r w:rsidR="00DB0D7D">
          <w:rPr>
            <w:noProof/>
            <w:webHidden/>
          </w:rPr>
        </w:r>
        <w:r w:rsidR="00DB0D7D">
          <w:rPr>
            <w:noProof/>
            <w:webHidden/>
          </w:rPr>
          <w:fldChar w:fldCharType="separate"/>
        </w:r>
        <w:r w:rsidR="005A395F">
          <w:rPr>
            <w:noProof/>
            <w:webHidden/>
          </w:rPr>
          <w:t>4</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785" w:history="1">
        <w:r w:rsidR="008523DB" w:rsidRPr="00640119">
          <w:rPr>
            <w:rStyle w:val="Hyperlink"/>
            <w:noProof/>
          </w:rPr>
          <w:t>1</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Autonomie van de school</w:t>
        </w:r>
        <w:r w:rsidR="008523DB">
          <w:rPr>
            <w:noProof/>
            <w:webHidden/>
          </w:rPr>
          <w:tab/>
        </w:r>
        <w:r w:rsidR="00DB0D7D">
          <w:rPr>
            <w:noProof/>
            <w:webHidden/>
          </w:rPr>
          <w:fldChar w:fldCharType="begin"/>
        </w:r>
        <w:r w:rsidR="008523DB">
          <w:rPr>
            <w:noProof/>
            <w:webHidden/>
          </w:rPr>
          <w:instrText xml:space="preserve"> PAGEREF _Toc315766785 \h </w:instrText>
        </w:r>
        <w:r w:rsidR="00DB0D7D">
          <w:rPr>
            <w:noProof/>
            <w:webHidden/>
          </w:rPr>
        </w:r>
        <w:r w:rsidR="00DB0D7D">
          <w:rPr>
            <w:noProof/>
            <w:webHidden/>
          </w:rPr>
          <w:fldChar w:fldCharType="separate"/>
        </w:r>
        <w:r w:rsidR="005A395F">
          <w:rPr>
            <w:noProof/>
            <w:webHidden/>
          </w:rPr>
          <w:t>5</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786" w:history="1">
        <w:r w:rsidR="008523DB" w:rsidRPr="00640119">
          <w:rPr>
            <w:rStyle w:val="Hyperlink"/>
            <w:noProof/>
          </w:rPr>
          <w:t>2</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Lessentabel</w:t>
        </w:r>
        <w:r w:rsidR="008523DB">
          <w:rPr>
            <w:noProof/>
            <w:webHidden/>
          </w:rPr>
          <w:tab/>
        </w:r>
        <w:r w:rsidR="00DB0D7D">
          <w:rPr>
            <w:noProof/>
            <w:webHidden/>
          </w:rPr>
          <w:fldChar w:fldCharType="begin"/>
        </w:r>
        <w:r w:rsidR="008523DB">
          <w:rPr>
            <w:noProof/>
            <w:webHidden/>
          </w:rPr>
          <w:instrText xml:space="preserve"> PAGEREF _Toc315766786 \h </w:instrText>
        </w:r>
        <w:r w:rsidR="00DB0D7D">
          <w:rPr>
            <w:noProof/>
            <w:webHidden/>
          </w:rPr>
        </w:r>
        <w:r w:rsidR="00DB0D7D">
          <w:rPr>
            <w:noProof/>
            <w:webHidden/>
          </w:rPr>
          <w:fldChar w:fldCharType="separate"/>
        </w:r>
        <w:r w:rsidR="005A395F">
          <w:rPr>
            <w:noProof/>
            <w:webHidden/>
          </w:rPr>
          <w:t>7</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787" w:history="1">
        <w:r w:rsidR="008523DB" w:rsidRPr="00640119">
          <w:rPr>
            <w:rStyle w:val="Hyperlink"/>
            <w:noProof/>
          </w:rPr>
          <w:t>3</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Doelgroep</w:t>
        </w:r>
        <w:r w:rsidR="008523DB">
          <w:rPr>
            <w:noProof/>
            <w:webHidden/>
          </w:rPr>
          <w:tab/>
        </w:r>
        <w:r w:rsidR="00DB0D7D">
          <w:rPr>
            <w:noProof/>
            <w:webHidden/>
          </w:rPr>
          <w:fldChar w:fldCharType="begin"/>
        </w:r>
        <w:r w:rsidR="008523DB">
          <w:rPr>
            <w:noProof/>
            <w:webHidden/>
          </w:rPr>
          <w:instrText xml:space="preserve"> PAGEREF _Toc315766787 \h </w:instrText>
        </w:r>
        <w:r w:rsidR="00DB0D7D">
          <w:rPr>
            <w:noProof/>
            <w:webHidden/>
          </w:rPr>
        </w:r>
        <w:r w:rsidR="00DB0D7D">
          <w:rPr>
            <w:noProof/>
            <w:webHidden/>
          </w:rPr>
          <w:fldChar w:fldCharType="separate"/>
        </w:r>
        <w:r w:rsidR="005A395F">
          <w:rPr>
            <w:noProof/>
            <w:webHidden/>
          </w:rPr>
          <w:t>8</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788" w:history="1">
        <w:r w:rsidR="008523DB" w:rsidRPr="00640119">
          <w:rPr>
            <w:rStyle w:val="Hyperlink"/>
            <w:noProof/>
          </w:rPr>
          <w:t>3.1</w:t>
        </w:r>
        <w:r w:rsidR="008523DB">
          <w:rPr>
            <w:rFonts w:asciiTheme="minorHAnsi" w:eastAsiaTheme="minorEastAsia" w:hAnsiTheme="minorHAnsi" w:cstheme="minorBidi"/>
            <w:noProof/>
            <w:sz w:val="22"/>
            <w:lang w:val="nl-BE" w:eastAsia="nl-BE"/>
          </w:rPr>
          <w:tab/>
        </w:r>
        <w:r w:rsidR="008523DB" w:rsidRPr="00640119">
          <w:rPr>
            <w:rStyle w:val="Hyperlink"/>
            <w:noProof/>
          </w:rPr>
          <w:t>Toelatingsvoorwaarden</w:t>
        </w:r>
        <w:r w:rsidR="008523DB">
          <w:rPr>
            <w:noProof/>
            <w:webHidden/>
          </w:rPr>
          <w:tab/>
        </w:r>
        <w:r w:rsidR="00DB0D7D">
          <w:rPr>
            <w:noProof/>
            <w:webHidden/>
          </w:rPr>
          <w:fldChar w:fldCharType="begin"/>
        </w:r>
        <w:r w:rsidR="008523DB">
          <w:rPr>
            <w:noProof/>
            <w:webHidden/>
          </w:rPr>
          <w:instrText xml:space="preserve"> PAGEREF _Toc315766788 \h </w:instrText>
        </w:r>
        <w:r w:rsidR="00DB0D7D">
          <w:rPr>
            <w:noProof/>
            <w:webHidden/>
          </w:rPr>
        </w:r>
        <w:r w:rsidR="00DB0D7D">
          <w:rPr>
            <w:noProof/>
            <w:webHidden/>
          </w:rPr>
          <w:fldChar w:fldCharType="separate"/>
        </w:r>
        <w:r w:rsidR="005A395F">
          <w:rPr>
            <w:noProof/>
            <w:webHidden/>
          </w:rPr>
          <w:t>8</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789" w:history="1">
        <w:r w:rsidR="008523DB" w:rsidRPr="00640119">
          <w:rPr>
            <w:rStyle w:val="Hyperlink"/>
            <w:noProof/>
          </w:rPr>
          <w:t>3.2</w:t>
        </w:r>
        <w:r w:rsidR="008523DB">
          <w:rPr>
            <w:rFonts w:asciiTheme="minorHAnsi" w:eastAsiaTheme="minorEastAsia" w:hAnsiTheme="minorHAnsi" w:cstheme="minorBidi"/>
            <w:noProof/>
            <w:sz w:val="22"/>
            <w:lang w:val="nl-BE" w:eastAsia="nl-BE"/>
          </w:rPr>
          <w:tab/>
        </w:r>
        <w:r w:rsidR="008523DB" w:rsidRPr="00640119">
          <w:rPr>
            <w:rStyle w:val="Hyperlink"/>
            <w:noProof/>
          </w:rPr>
          <w:t>Instroom</w:t>
        </w:r>
        <w:r w:rsidR="008523DB">
          <w:rPr>
            <w:noProof/>
            <w:webHidden/>
          </w:rPr>
          <w:tab/>
        </w:r>
        <w:r w:rsidR="00DB0D7D">
          <w:rPr>
            <w:noProof/>
            <w:webHidden/>
          </w:rPr>
          <w:fldChar w:fldCharType="begin"/>
        </w:r>
        <w:r w:rsidR="008523DB">
          <w:rPr>
            <w:noProof/>
            <w:webHidden/>
          </w:rPr>
          <w:instrText xml:space="preserve"> PAGEREF _Toc315766789 \h </w:instrText>
        </w:r>
        <w:r w:rsidR="00DB0D7D">
          <w:rPr>
            <w:noProof/>
            <w:webHidden/>
          </w:rPr>
        </w:r>
        <w:r w:rsidR="00DB0D7D">
          <w:rPr>
            <w:noProof/>
            <w:webHidden/>
          </w:rPr>
          <w:fldChar w:fldCharType="separate"/>
        </w:r>
        <w:r w:rsidR="005A395F">
          <w:rPr>
            <w:noProof/>
            <w:webHidden/>
          </w:rPr>
          <w:t>8</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790" w:history="1">
        <w:r w:rsidR="008523DB" w:rsidRPr="00640119">
          <w:rPr>
            <w:rStyle w:val="Hyperlink"/>
            <w:noProof/>
          </w:rPr>
          <w:t>3.3</w:t>
        </w:r>
        <w:r w:rsidR="008523DB">
          <w:rPr>
            <w:rFonts w:asciiTheme="minorHAnsi" w:eastAsiaTheme="minorEastAsia" w:hAnsiTheme="minorHAnsi" w:cstheme="minorBidi"/>
            <w:noProof/>
            <w:sz w:val="22"/>
            <w:lang w:val="nl-BE" w:eastAsia="nl-BE"/>
          </w:rPr>
          <w:tab/>
        </w:r>
        <w:r w:rsidR="008523DB" w:rsidRPr="00640119">
          <w:rPr>
            <w:rStyle w:val="Hyperlink"/>
            <w:noProof/>
          </w:rPr>
          <w:t>Uitstroom</w:t>
        </w:r>
        <w:r w:rsidR="008523DB">
          <w:rPr>
            <w:noProof/>
            <w:webHidden/>
          </w:rPr>
          <w:tab/>
        </w:r>
        <w:r w:rsidR="00DB0D7D">
          <w:rPr>
            <w:noProof/>
            <w:webHidden/>
          </w:rPr>
          <w:fldChar w:fldCharType="begin"/>
        </w:r>
        <w:r w:rsidR="008523DB">
          <w:rPr>
            <w:noProof/>
            <w:webHidden/>
          </w:rPr>
          <w:instrText xml:space="preserve"> PAGEREF _Toc315766790 \h </w:instrText>
        </w:r>
        <w:r w:rsidR="00DB0D7D">
          <w:rPr>
            <w:noProof/>
            <w:webHidden/>
          </w:rPr>
        </w:r>
        <w:r w:rsidR="00DB0D7D">
          <w:rPr>
            <w:noProof/>
            <w:webHidden/>
          </w:rPr>
          <w:fldChar w:fldCharType="separate"/>
        </w:r>
        <w:r w:rsidR="005A395F">
          <w:rPr>
            <w:noProof/>
            <w:webHidden/>
          </w:rPr>
          <w:t>8</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791" w:history="1">
        <w:r w:rsidR="008523DB" w:rsidRPr="00640119">
          <w:rPr>
            <w:rStyle w:val="Hyperlink"/>
            <w:noProof/>
          </w:rPr>
          <w:t>3.4</w:t>
        </w:r>
        <w:r w:rsidR="008523DB">
          <w:rPr>
            <w:rFonts w:asciiTheme="minorHAnsi" w:eastAsiaTheme="minorEastAsia" w:hAnsiTheme="minorHAnsi" w:cstheme="minorBidi"/>
            <w:noProof/>
            <w:sz w:val="22"/>
            <w:lang w:val="nl-BE" w:eastAsia="nl-BE"/>
          </w:rPr>
          <w:tab/>
        </w:r>
        <w:r w:rsidR="008523DB" w:rsidRPr="00640119">
          <w:rPr>
            <w:rStyle w:val="Hyperlink"/>
            <w:noProof/>
          </w:rPr>
          <w:t>Ontwikkelingsniveau doelgroep</w:t>
        </w:r>
        <w:r w:rsidR="008523DB">
          <w:rPr>
            <w:noProof/>
            <w:webHidden/>
          </w:rPr>
          <w:tab/>
        </w:r>
        <w:r w:rsidR="00DB0D7D">
          <w:rPr>
            <w:noProof/>
            <w:webHidden/>
          </w:rPr>
          <w:fldChar w:fldCharType="begin"/>
        </w:r>
        <w:r w:rsidR="008523DB">
          <w:rPr>
            <w:noProof/>
            <w:webHidden/>
          </w:rPr>
          <w:instrText xml:space="preserve"> PAGEREF _Toc315766791 \h </w:instrText>
        </w:r>
        <w:r w:rsidR="00DB0D7D">
          <w:rPr>
            <w:noProof/>
            <w:webHidden/>
          </w:rPr>
        </w:r>
        <w:r w:rsidR="00DB0D7D">
          <w:rPr>
            <w:noProof/>
            <w:webHidden/>
          </w:rPr>
          <w:fldChar w:fldCharType="separate"/>
        </w:r>
        <w:r w:rsidR="005A395F">
          <w:rPr>
            <w:noProof/>
            <w:webHidden/>
          </w:rPr>
          <w:t>9</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792" w:history="1">
        <w:r w:rsidR="008523DB" w:rsidRPr="00640119">
          <w:rPr>
            <w:rStyle w:val="Hyperlink"/>
            <w:noProof/>
          </w:rPr>
          <w:t>3.5</w:t>
        </w:r>
        <w:r w:rsidR="008523DB">
          <w:rPr>
            <w:rFonts w:asciiTheme="minorHAnsi" w:eastAsiaTheme="minorEastAsia" w:hAnsiTheme="minorHAnsi" w:cstheme="minorBidi"/>
            <w:noProof/>
            <w:sz w:val="22"/>
            <w:lang w:val="nl-BE" w:eastAsia="nl-BE"/>
          </w:rPr>
          <w:tab/>
        </w:r>
        <w:r w:rsidR="008523DB" w:rsidRPr="00640119">
          <w:rPr>
            <w:rStyle w:val="Hyperlink"/>
            <w:noProof/>
          </w:rPr>
          <w:t>Leermotivatie</w:t>
        </w:r>
        <w:r w:rsidR="008523DB">
          <w:rPr>
            <w:noProof/>
            <w:webHidden/>
          </w:rPr>
          <w:tab/>
        </w:r>
        <w:r w:rsidR="00DB0D7D">
          <w:rPr>
            <w:noProof/>
            <w:webHidden/>
          </w:rPr>
          <w:fldChar w:fldCharType="begin"/>
        </w:r>
        <w:r w:rsidR="008523DB">
          <w:rPr>
            <w:noProof/>
            <w:webHidden/>
          </w:rPr>
          <w:instrText xml:space="preserve"> PAGEREF _Toc315766792 \h </w:instrText>
        </w:r>
        <w:r w:rsidR="00DB0D7D">
          <w:rPr>
            <w:noProof/>
            <w:webHidden/>
          </w:rPr>
        </w:r>
        <w:r w:rsidR="00DB0D7D">
          <w:rPr>
            <w:noProof/>
            <w:webHidden/>
          </w:rPr>
          <w:fldChar w:fldCharType="separate"/>
        </w:r>
        <w:r w:rsidR="005A395F">
          <w:rPr>
            <w:noProof/>
            <w:webHidden/>
          </w:rPr>
          <w:t>10</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793" w:history="1">
        <w:r w:rsidR="008523DB" w:rsidRPr="00640119">
          <w:rPr>
            <w:rStyle w:val="Hyperlink"/>
            <w:noProof/>
          </w:rPr>
          <w:t>4</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Opbouw van het leerplan</w:t>
        </w:r>
        <w:r w:rsidR="008523DB">
          <w:rPr>
            <w:noProof/>
            <w:webHidden/>
          </w:rPr>
          <w:tab/>
        </w:r>
        <w:r w:rsidR="00DB0D7D">
          <w:rPr>
            <w:noProof/>
            <w:webHidden/>
          </w:rPr>
          <w:fldChar w:fldCharType="begin"/>
        </w:r>
        <w:r w:rsidR="008523DB">
          <w:rPr>
            <w:noProof/>
            <w:webHidden/>
          </w:rPr>
          <w:instrText xml:space="preserve"> PAGEREF _Toc315766793 \h </w:instrText>
        </w:r>
        <w:r w:rsidR="00DB0D7D">
          <w:rPr>
            <w:noProof/>
            <w:webHidden/>
          </w:rPr>
        </w:r>
        <w:r w:rsidR="00DB0D7D">
          <w:rPr>
            <w:noProof/>
            <w:webHidden/>
          </w:rPr>
          <w:fldChar w:fldCharType="separate"/>
        </w:r>
        <w:r w:rsidR="005A395F">
          <w:rPr>
            <w:noProof/>
            <w:webHidden/>
          </w:rPr>
          <w:t>11</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794" w:history="1">
        <w:r w:rsidR="008523DB" w:rsidRPr="00640119">
          <w:rPr>
            <w:rStyle w:val="Hyperlink"/>
            <w:noProof/>
          </w:rPr>
          <w:t>4.1</w:t>
        </w:r>
        <w:r w:rsidR="008523DB">
          <w:rPr>
            <w:rFonts w:asciiTheme="minorHAnsi" w:eastAsiaTheme="minorEastAsia" w:hAnsiTheme="minorHAnsi" w:cstheme="minorBidi"/>
            <w:noProof/>
            <w:sz w:val="22"/>
            <w:lang w:val="nl-BE" w:eastAsia="nl-BE"/>
          </w:rPr>
          <w:tab/>
        </w:r>
        <w:r w:rsidR="008523DB" w:rsidRPr="00640119">
          <w:rPr>
            <w:rStyle w:val="Hyperlink"/>
            <w:noProof/>
          </w:rPr>
          <w:t>Systematiek</w:t>
        </w:r>
        <w:r w:rsidR="008523DB">
          <w:rPr>
            <w:noProof/>
            <w:webHidden/>
          </w:rPr>
          <w:tab/>
        </w:r>
        <w:r w:rsidR="00DB0D7D">
          <w:rPr>
            <w:noProof/>
            <w:webHidden/>
          </w:rPr>
          <w:fldChar w:fldCharType="begin"/>
        </w:r>
        <w:r w:rsidR="008523DB">
          <w:rPr>
            <w:noProof/>
            <w:webHidden/>
          </w:rPr>
          <w:instrText xml:space="preserve"> PAGEREF _Toc315766794 \h </w:instrText>
        </w:r>
        <w:r w:rsidR="00DB0D7D">
          <w:rPr>
            <w:noProof/>
            <w:webHidden/>
          </w:rPr>
        </w:r>
        <w:r w:rsidR="00DB0D7D">
          <w:rPr>
            <w:noProof/>
            <w:webHidden/>
          </w:rPr>
          <w:fldChar w:fldCharType="separate"/>
        </w:r>
        <w:r w:rsidR="005A395F">
          <w:rPr>
            <w:noProof/>
            <w:webHidden/>
          </w:rPr>
          <w:t>11</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795" w:history="1">
        <w:r w:rsidR="008523DB" w:rsidRPr="00640119">
          <w:rPr>
            <w:rStyle w:val="Hyperlink"/>
            <w:noProof/>
          </w:rPr>
          <w:t>4.2</w:t>
        </w:r>
        <w:r w:rsidR="008523DB">
          <w:rPr>
            <w:rFonts w:asciiTheme="minorHAnsi" w:eastAsiaTheme="minorEastAsia" w:hAnsiTheme="minorHAnsi" w:cstheme="minorBidi"/>
            <w:noProof/>
            <w:sz w:val="22"/>
            <w:lang w:val="nl-BE" w:eastAsia="nl-BE"/>
          </w:rPr>
          <w:tab/>
        </w:r>
        <w:r w:rsidR="008523DB" w:rsidRPr="00640119">
          <w:rPr>
            <w:rStyle w:val="Hyperlink"/>
            <w:noProof/>
          </w:rPr>
          <w:t>Visie op de studierichting Productie-  en procestechnologie</w:t>
        </w:r>
        <w:r w:rsidR="008523DB">
          <w:rPr>
            <w:noProof/>
            <w:webHidden/>
          </w:rPr>
          <w:tab/>
        </w:r>
        <w:r w:rsidR="00DB0D7D">
          <w:rPr>
            <w:noProof/>
            <w:webHidden/>
          </w:rPr>
          <w:fldChar w:fldCharType="begin"/>
        </w:r>
        <w:r w:rsidR="008523DB">
          <w:rPr>
            <w:noProof/>
            <w:webHidden/>
          </w:rPr>
          <w:instrText xml:space="preserve"> PAGEREF _Toc315766795 \h </w:instrText>
        </w:r>
        <w:r w:rsidR="00DB0D7D">
          <w:rPr>
            <w:noProof/>
            <w:webHidden/>
          </w:rPr>
        </w:r>
        <w:r w:rsidR="00DB0D7D">
          <w:rPr>
            <w:noProof/>
            <w:webHidden/>
          </w:rPr>
          <w:fldChar w:fldCharType="separate"/>
        </w:r>
        <w:r w:rsidR="005A395F">
          <w:rPr>
            <w:noProof/>
            <w:webHidden/>
          </w:rPr>
          <w:t>11</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796" w:history="1">
        <w:r w:rsidR="008523DB" w:rsidRPr="00640119">
          <w:rPr>
            <w:rStyle w:val="Hyperlink"/>
            <w:noProof/>
          </w:rPr>
          <w:t>5</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Leerplandoelstellingen en leerinhouden</w:t>
        </w:r>
        <w:r w:rsidR="008523DB">
          <w:rPr>
            <w:noProof/>
            <w:webHidden/>
          </w:rPr>
          <w:tab/>
        </w:r>
        <w:r w:rsidR="00DB0D7D">
          <w:rPr>
            <w:noProof/>
            <w:webHidden/>
          </w:rPr>
          <w:fldChar w:fldCharType="begin"/>
        </w:r>
        <w:r w:rsidR="008523DB">
          <w:rPr>
            <w:noProof/>
            <w:webHidden/>
          </w:rPr>
          <w:instrText xml:space="preserve"> PAGEREF _Toc315766796 \h </w:instrText>
        </w:r>
        <w:r w:rsidR="00DB0D7D">
          <w:rPr>
            <w:noProof/>
            <w:webHidden/>
          </w:rPr>
        </w:r>
        <w:r w:rsidR="00DB0D7D">
          <w:rPr>
            <w:noProof/>
            <w:webHidden/>
          </w:rPr>
          <w:fldChar w:fldCharType="separate"/>
        </w:r>
        <w:r w:rsidR="005A395F">
          <w:rPr>
            <w:noProof/>
            <w:webHidden/>
          </w:rPr>
          <w:t>13</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797" w:history="1">
        <w:r w:rsidR="008523DB" w:rsidRPr="00640119">
          <w:rPr>
            <w:rStyle w:val="Hyperlink"/>
            <w:noProof/>
          </w:rPr>
          <w:t>5.1</w:t>
        </w:r>
        <w:r w:rsidR="008523DB">
          <w:rPr>
            <w:rFonts w:asciiTheme="minorHAnsi" w:eastAsiaTheme="minorEastAsia" w:hAnsiTheme="minorHAnsi" w:cstheme="minorBidi"/>
            <w:noProof/>
            <w:sz w:val="22"/>
            <w:lang w:val="nl-BE" w:eastAsia="nl-BE"/>
          </w:rPr>
          <w:tab/>
        </w:r>
        <w:r w:rsidR="008523DB" w:rsidRPr="00640119">
          <w:rPr>
            <w:rStyle w:val="Hyperlink"/>
            <w:noProof/>
          </w:rPr>
          <w:t>Algemene doelstellingen</w:t>
        </w:r>
        <w:r w:rsidR="008523DB">
          <w:rPr>
            <w:noProof/>
            <w:webHidden/>
          </w:rPr>
          <w:tab/>
        </w:r>
        <w:r w:rsidR="00DB0D7D">
          <w:rPr>
            <w:noProof/>
            <w:webHidden/>
          </w:rPr>
          <w:fldChar w:fldCharType="begin"/>
        </w:r>
        <w:r w:rsidR="008523DB">
          <w:rPr>
            <w:noProof/>
            <w:webHidden/>
          </w:rPr>
          <w:instrText xml:space="preserve"> PAGEREF _Toc315766797 \h </w:instrText>
        </w:r>
        <w:r w:rsidR="00DB0D7D">
          <w:rPr>
            <w:noProof/>
            <w:webHidden/>
          </w:rPr>
        </w:r>
        <w:r w:rsidR="00DB0D7D">
          <w:rPr>
            <w:noProof/>
            <w:webHidden/>
          </w:rPr>
          <w:fldChar w:fldCharType="separate"/>
        </w:r>
        <w:r w:rsidR="005A395F">
          <w:rPr>
            <w:noProof/>
            <w:webHidden/>
          </w:rPr>
          <w:t>14</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798" w:history="1">
        <w:r w:rsidR="008523DB" w:rsidRPr="00640119">
          <w:rPr>
            <w:rStyle w:val="Hyperlink"/>
            <w:noProof/>
          </w:rPr>
          <w:t>5.2</w:t>
        </w:r>
        <w:r w:rsidR="008523DB">
          <w:rPr>
            <w:rFonts w:asciiTheme="minorHAnsi" w:eastAsiaTheme="minorEastAsia" w:hAnsiTheme="minorHAnsi" w:cstheme="minorBidi"/>
            <w:noProof/>
            <w:sz w:val="22"/>
            <w:lang w:val="nl-BE" w:eastAsia="nl-BE"/>
          </w:rPr>
          <w:tab/>
        </w:r>
        <w:r w:rsidR="008523DB" w:rsidRPr="00640119">
          <w:rPr>
            <w:rStyle w:val="Hyperlink"/>
            <w:noProof/>
          </w:rPr>
          <w:t>Clustering van de leerplandoelen</w:t>
        </w:r>
        <w:r w:rsidR="008523DB">
          <w:rPr>
            <w:noProof/>
            <w:webHidden/>
          </w:rPr>
          <w:tab/>
        </w:r>
        <w:r w:rsidR="00DB0D7D">
          <w:rPr>
            <w:noProof/>
            <w:webHidden/>
          </w:rPr>
          <w:fldChar w:fldCharType="begin"/>
        </w:r>
        <w:r w:rsidR="008523DB">
          <w:rPr>
            <w:noProof/>
            <w:webHidden/>
          </w:rPr>
          <w:instrText xml:space="preserve"> PAGEREF _Toc315766798 \h </w:instrText>
        </w:r>
        <w:r w:rsidR="00DB0D7D">
          <w:rPr>
            <w:noProof/>
            <w:webHidden/>
          </w:rPr>
        </w:r>
        <w:r w:rsidR="00DB0D7D">
          <w:rPr>
            <w:noProof/>
            <w:webHidden/>
          </w:rPr>
          <w:fldChar w:fldCharType="separate"/>
        </w:r>
        <w:r w:rsidR="005A395F">
          <w:rPr>
            <w:noProof/>
            <w:webHidden/>
          </w:rPr>
          <w:t>15</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799" w:history="1">
        <w:r w:rsidR="008523DB" w:rsidRPr="00640119">
          <w:rPr>
            <w:rStyle w:val="Hyperlink"/>
            <w:noProof/>
          </w:rPr>
          <w:t>5.3</w:t>
        </w:r>
        <w:r w:rsidR="008523DB">
          <w:rPr>
            <w:rFonts w:asciiTheme="minorHAnsi" w:eastAsiaTheme="minorEastAsia" w:hAnsiTheme="minorHAnsi" w:cstheme="minorBidi"/>
            <w:noProof/>
            <w:sz w:val="22"/>
            <w:lang w:val="nl-BE" w:eastAsia="nl-BE"/>
          </w:rPr>
          <w:tab/>
        </w:r>
        <w:r w:rsidR="008523DB" w:rsidRPr="00640119">
          <w:rPr>
            <w:rStyle w:val="Hyperlink"/>
            <w:noProof/>
          </w:rPr>
          <w:t>Doelstellingen te realiseren in alle leerplanonderdelen</w:t>
        </w:r>
        <w:r w:rsidR="008523DB">
          <w:rPr>
            <w:noProof/>
            <w:webHidden/>
          </w:rPr>
          <w:tab/>
        </w:r>
        <w:r w:rsidR="00DB0D7D">
          <w:rPr>
            <w:noProof/>
            <w:webHidden/>
          </w:rPr>
          <w:fldChar w:fldCharType="begin"/>
        </w:r>
        <w:r w:rsidR="008523DB">
          <w:rPr>
            <w:noProof/>
            <w:webHidden/>
          </w:rPr>
          <w:instrText xml:space="preserve"> PAGEREF _Toc315766799 \h </w:instrText>
        </w:r>
        <w:r w:rsidR="00DB0D7D">
          <w:rPr>
            <w:noProof/>
            <w:webHidden/>
          </w:rPr>
        </w:r>
        <w:r w:rsidR="00DB0D7D">
          <w:rPr>
            <w:noProof/>
            <w:webHidden/>
          </w:rPr>
          <w:fldChar w:fldCharType="separate"/>
        </w:r>
        <w:r w:rsidR="005A395F">
          <w:rPr>
            <w:noProof/>
            <w:webHidden/>
          </w:rPr>
          <w:t>17</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800" w:history="1">
        <w:r w:rsidR="008523DB" w:rsidRPr="00640119">
          <w:rPr>
            <w:rStyle w:val="Hyperlink"/>
            <w:noProof/>
          </w:rPr>
          <w:t>5.4</w:t>
        </w:r>
        <w:r w:rsidR="008523DB">
          <w:rPr>
            <w:rFonts w:asciiTheme="minorHAnsi" w:eastAsiaTheme="minorEastAsia" w:hAnsiTheme="minorHAnsi" w:cstheme="minorBidi"/>
            <w:noProof/>
            <w:sz w:val="22"/>
            <w:lang w:val="nl-BE" w:eastAsia="nl-BE"/>
          </w:rPr>
          <w:tab/>
        </w:r>
        <w:r w:rsidR="008523DB" w:rsidRPr="00640119">
          <w:rPr>
            <w:rStyle w:val="Hyperlink"/>
            <w:noProof/>
          </w:rPr>
          <w:t>Specifieke leerplandoelstellingen</w:t>
        </w:r>
        <w:r w:rsidR="008523DB">
          <w:rPr>
            <w:noProof/>
            <w:webHidden/>
          </w:rPr>
          <w:tab/>
        </w:r>
        <w:r w:rsidR="00DB0D7D">
          <w:rPr>
            <w:noProof/>
            <w:webHidden/>
          </w:rPr>
          <w:fldChar w:fldCharType="begin"/>
        </w:r>
        <w:r w:rsidR="008523DB">
          <w:rPr>
            <w:noProof/>
            <w:webHidden/>
          </w:rPr>
          <w:instrText xml:space="preserve"> PAGEREF _Toc315766800 \h </w:instrText>
        </w:r>
        <w:r w:rsidR="00DB0D7D">
          <w:rPr>
            <w:noProof/>
            <w:webHidden/>
          </w:rPr>
        </w:r>
        <w:r w:rsidR="00DB0D7D">
          <w:rPr>
            <w:noProof/>
            <w:webHidden/>
          </w:rPr>
          <w:fldChar w:fldCharType="separate"/>
        </w:r>
        <w:r w:rsidR="005A395F">
          <w:rPr>
            <w:noProof/>
            <w:webHidden/>
          </w:rPr>
          <w:t>27</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801" w:history="1">
        <w:r w:rsidR="008523DB" w:rsidRPr="00640119">
          <w:rPr>
            <w:rStyle w:val="Hyperlink"/>
            <w:noProof/>
          </w:rPr>
          <w:t>5.5</w:t>
        </w:r>
        <w:r w:rsidR="008523DB">
          <w:rPr>
            <w:rFonts w:asciiTheme="minorHAnsi" w:eastAsiaTheme="minorEastAsia" w:hAnsiTheme="minorHAnsi" w:cstheme="minorBidi"/>
            <w:noProof/>
            <w:sz w:val="22"/>
            <w:lang w:val="nl-BE" w:eastAsia="nl-BE"/>
          </w:rPr>
          <w:tab/>
        </w:r>
        <w:r w:rsidR="008523DB" w:rsidRPr="00640119">
          <w:rPr>
            <w:rStyle w:val="Hyperlink"/>
            <w:noProof/>
          </w:rPr>
          <w:t>Stage</w:t>
        </w:r>
        <w:r w:rsidR="008523DB">
          <w:rPr>
            <w:noProof/>
            <w:webHidden/>
          </w:rPr>
          <w:tab/>
        </w:r>
        <w:r w:rsidR="00DB0D7D">
          <w:rPr>
            <w:noProof/>
            <w:webHidden/>
          </w:rPr>
          <w:fldChar w:fldCharType="begin"/>
        </w:r>
        <w:r w:rsidR="008523DB">
          <w:rPr>
            <w:noProof/>
            <w:webHidden/>
          </w:rPr>
          <w:instrText xml:space="preserve"> PAGEREF _Toc315766801 \h </w:instrText>
        </w:r>
        <w:r w:rsidR="00DB0D7D">
          <w:rPr>
            <w:noProof/>
            <w:webHidden/>
          </w:rPr>
        </w:r>
        <w:r w:rsidR="00DB0D7D">
          <w:rPr>
            <w:noProof/>
            <w:webHidden/>
          </w:rPr>
          <w:fldChar w:fldCharType="separate"/>
        </w:r>
        <w:r w:rsidR="005A395F">
          <w:rPr>
            <w:noProof/>
            <w:webHidden/>
          </w:rPr>
          <w:t>34</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802" w:history="1">
        <w:r w:rsidR="008523DB" w:rsidRPr="00640119">
          <w:rPr>
            <w:rStyle w:val="Hyperlink"/>
            <w:noProof/>
          </w:rPr>
          <w:t>6</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De geïntegreerde proef (GIP)</w:t>
        </w:r>
        <w:r w:rsidR="008523DB">
          <w:rPr>
            <w:noProof/>
            <w:webHidden/>
          </w:rPr>
          <w:tab/>
        </w:r>
        <w:r w:rsidR="00DB0D7D">
          <w:rPr>
            <w:noProof/>
            <w:webHidden/>
          </w:rPr>
          <w:fldChar w:fldCharType="begin"/>
        </w:r>
        <w:r w:rsidR="008523DB">
          <w:rPr>
            <w:noProof/>
            <w:webHidden/>
          </w:rPr>
          <w:instrText xml:space="preserve"> PAGEREF _Toc315766802 \h </w:instrText>
        </w:r>
        <w:r w:rsidR="00DB0D7D">
          <w:rPr>
            <w:noProof/>
            <w:webHidden/>
          </w:rPr>
        </w:r>
        <w:r w:rsidR="00DB0D7D">
          <w:rPr>
            <w:noProof/>
            <w:webHidden/>
          </w:rPr>
          <w:fldChar w:fldCharType="separate"/>
        </w:r>
        <w:r w:rsidR="005A395F">
          <w:rPr>
            <w:noProof/>
            <w:webHidden/>
          </w:rPr>
          <w:t>35</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803" w:history="1">
        <w:r w:rsidR="008523DB" w:rsidRPr="00640119">
          <w:rPr>
            <w:rStyle w:val="Hyperlink"/>
            <w:noProof/>
          </w:rPr>
          <w:t>7</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Algemene didactische wenken</w:t>
        </w:r>
        <w:r w:rsidR="008523DB">
          <w:rPr>
            <w:noProof/>
            <w:webHidden/>
          </w:rPr>
          <w:tab/>
        </w:r>
        <w:r w:rsidR="00DB0D7D">
          <w:rPr>
            <w:noProof/>
            <w:webHidden/>
          </w:rPr>
          <w:fldChar w:fldCharType="begin"/>
        </w:r>
        <w:r w:rsidR="008523DB">
          <w:rPr>
            <w:noProof/>
            <w:webHidden/>
          </w:rPr>
          <w:instrText xml:space="preserve"> PAGEREF _Toc315766803 \h </w:instrText>
        </w:r>
        <w:r w:rsidR="00DB0D7D">
          <w:rPr>
            <w:noProof/>
            <w:webHidden/>
          </w:rPr>
        </w:r>
        <w:r w:rsidR="00DB0D7D">
          <w:rPr>
            <w:noProof/>
            <w:webHidden/>
          </w:rPr>
          <w:fldChar w:fldCharType="separate"/>
        </w:r>
        <w:r w:rsidR="005A395F">
          <w:rPr>
            <w:noProof/>
            <w:webHidden/>
          </w:rPr>
          <w:t>36</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804" w:history="1">
        <w:r w:rsidR="008523DB" w:rsidRPr="00640119">
          <w:rPr>
            <w:rStyle w:val="Hyperlink"/>
            <w:noProof/>
          </w:rPr>
          <w:t>7.1</w:t>
        </w:r>
        <w:r w:rsidR="008523DB">
          <w:rPr>
            <w:rFonts w:asciiTheme="minorHAnsi" w:eastAsiaTheme="minorEastAsia" w:hAnsiTheme="minorHAnsi" w:cstheme="minorBidi"/>
            <w:noProof/>
            <w:sz w:val="22"/>
            <w:lang w:val="nl-BE" w:eastAsia="nl-BE"/>
          </w:rPr>
          <w:tab/>
        </w:r>
        <w:r w:rsidR="008523DB" w:rsidRPr="00640119">
          <w:rPr>
            <w:rStyle w:val="Hyperlink"/>
            <w:noProof/>
          </w:rPr>
          <w:t>Inleiding</w:t>
        </w:r>
        <w:r w:rsidR="008523DB">
          <w:rPr>
            <w:noProof/>
            <w:webHidden/>
          </w:rPr>
          <w:tab/>
        </w:r>
        <w:r w:rsidR="00DB0D7D">
          <w:rPr>
            <w:noProof/>
            <w:webHidden/>
          </w:rPr>
          <w:fldChar w:fldCharType="begin"/>
        </w:r>
        <w:r w:rsidR="008523DB">
          <w:rPr>
            <w:noProof/>
            <w:webHidden/>
          </w:rPr>
          <w:instrText xml:space="preserve"> PAGEREF _Toc315766804 \h </w:instrText>
        </w:r>
        <w:r w:rsidR="00DB0D7D">
          <w:rPr>
            <w:noProof/>
            <w:webHidden/>
          </w:rPr>
        </w:r>
        <w:r w:rsidR="00DB0D7D">
          <w:rPr>
            <w:noProof/>
            <w:webHidden/>
          </w:rPr>
          <w:fldChar w:fldCharType="separate"/>
        </w:r>
        <w:r w:rsidR="005A395F">
          <w:rPr>
            <w:noProof/>
            <w:webHidden/>
          </w:rPr>
          <w:t>36</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805" w:history="1">
        <w:r w:rsidR="008523DB" w:rsidRPr="00640119">
          <w:rPr>
            <w:rStyle w:val="Hyperlink"/>
            <w:noProof/>
          </w:rPr>
          <w:t>7.2</w:t>
        </w:r>
        <w:r w:rsidR="008523DB">
          <w:rPr>
            <w:rFonts w:asciiTheme="minorHAnsi" w:eastAsiaTheme="minorEastAsia" w:hAnsiTheme="minorHAnsi" w:cstheme="minorBidi"/>
            <w:noProof/>
            <w:sz w:val="22"/>
            <w:lang w:val="nl-BE" w:eastAsia="nl-BE"/>
          </w:rPr>
          <w:tab/>
        </w:r>
        <w:r w:rsidR="008523DB" w:rsidRPr="00640119">
          <w:rPr>
            <w:rStyle w:val="Hyperlink"/>
            <w:noProof/>
          </w:rPr>
          <w:t>Werken aan de realisatie van het studierichtingsprofiel (SRP)</w:t>
        </w:r>
        <w:r w:rsidR="008523DB">
          <w:rPr>
            <w:noProof/>
            <w:webHidden/>
          </w:rPr>
          <w:tab/>
        </w:r>
        <w:r w:rsidR="00DB0D7D">
          <w:rPr>
            <w:noProof/>
            <w:webHidden/>
          </w:rPr>
          <w:fldChar w:fldCharType="begin"/>
        </w:r>
        <w:r w:rsidR="008523DB">
          <w:rPr>
            <w:noProof/>
            <w:webHidden/>
          </w:rPr>
          <w:instrText xml:space="preserve"> PAGEREF _Toc315766805 \h </w:instrText>
        </w:r>
        <w:r w:rsidR="00DB0D7D">
          <w:rPr>
            <w:noProof/>
            <w:webHidden/>
          </w:rPr>
        </w:r>
        <w:r w:rsidR="00DB0D7D">
          <w:rPr>
            <w:noProof/>
            <w:webHidden/>
          </w:rPr>
          <w:fldChar w:fldCharType="separate"/>
        </w:r>
        <w:r w:rsidR="005A395F">
          <w:rPr>
            <w:noProof/>
            <w:webHidden/>
          </w:rPr>
          <w:t>36</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806" w:history="1">
        <w:r w:rsidR="008523DB" w:rsidRPr="00640119">
          <w:rPr>
            <w:rStyle w:val="Hyperlink"/>
            <w:noProof/>
          </w:rPr>
          <w:t>8</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Integratie ICT</w:t>
        </w:r>
        <w:r w:rsidR="008523DB">
          <w:rPr>
            <w:noProof/>
            <w:webHidden/>
          </w:rPr>
          <w:tab/>
        </w:r>
        <w:r w:rsidR="00DB0D7D">
          <w:rPr>
            <w:noProof/>
            <w:webHidden/>
          </w:rPr>
          <w:fldChar w:fldCharType="begin"/>
        </w:r>
        <w:r w:rsidR="008523DB">
          <w:rPr>
            <w:noProof/>
            <w:webHidden/>
          </w:rPr>
          <w:instrText xml:space="preserve"> PAGEREF _Toc315766806 \h </w:instrText>
        </w:r>
        <w:r w:rsidR="00DB0D7D">
          <w:rPr>
            <w:noProof/>
            <w:webHidden/>
          </w:rPr>
        </w:r>
        <w:r w:rsidR="00DB0D7D">
          <w:rPr>
            <w:noProof/>
            <w:webHidden/>
          </w:rPr>
          <w:fldChar w:fldCharType="separate"/>
        </w:r>
        <w:r w:rsidR="005A395F">
          <w:rPr>
            <w:noProof/>
            <w:webHidden/>
          </w:rPr>
          <w:t>37</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807" w:history="1">
        <w:r w:rsidR="008523DB" w:rsidRPr="00640119">
          <w:rPr>
            <w:rStyle w:val="Hyperlink"/>
            <w:noProof/>
          </w:rPr>
          <w:t>9</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Taalontwikkelend vakonderwijs</w:t>
        </w:r>
        <w:r w:rsidR="008523DB">
          <w:rPr>
            <w:noProof/>
            <w:webHidden/>
          </w:rPr>
          <w:tab/>
        </w:r>
        <w:r w:rsidR="00DB0D7D">
          <w:rPr>
            <w:noProof/>
            <w:webHidden/>
          </w:rPr>
          <w:fldChar w:fldCharType="begin"/>
        </w:r>
        <w:r w:rsidR="008523DB">
          <w:rPr>
            <w:noProof/>
            <w:webHidden/>
          </w:rPr>
          <w:instrText xml:space="preserve"> PAGEREF _Toc315766807 \h </w:instrText>
        </w:r>
        <w:r w:rsidR="00DB0D7D">
          <w:rPr>
            <w:noProof/>
            <w:webHidden/>
          </w:rPr>
        </w:r>
        <w:r w:rsidR="00DB0D7D">
          <w:rPr>
            <w:noProof/>
            <w:webHidden/>
          </w:rPr>
          <w:fldChar w:fldCharType="separate"/>
        </w:r>
        <w:r w:rsidR="005A395F">
          <w:rPr>
            <w:noProof/>
            <w:webHidden/>
          </w:rPr>
          <w:t>38</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808" w:history="1">
        <w:r w:rsidR="008523DB" w:rsidRPr="00640119">
          <w:rPr>
            <w:rStyle w:val="Hyperlink"/>
            <w:noProof/>
          </w:rPr>
          <w:t>10</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Vakgroepwerking</w:t>
        </w:r>
        <w:r w:rsidR="008523DB">
          <w:rPr>
            <w:noProof/>
            <w:webHidden/>
          </w:rPr>
          <w:tab/>
        </w:r>
        <w:r w:rsidR="00DB0D7D">
          <w:rPr>
            <w:noProof/>
            <w:webHidden/>
          </w:rPr>
          <w:fldChar w:fldCharType="begin"/>
        </w:r>
        <w:r w:rsidR="008523DB">
          <w:rPr>
            <w:noProof/>
            <w:webHidden/>
          </w:rPr>
          <w:instrText xml:space="preserve"> PAGEREF _Toc315766808 \h </w:instrText>
        </w:r>
        <w:r w:rsidR="00DB0D7D">
          <w:rPr>
            <w:noProof/>
            <w:webHidden/>
          </w:rPr>
        </w:r>
        <w:r w:rsidR="00DB0D7D">
          <w:rPr>
            <w:noProof/>
            <w:webHidden/>
          </w:rPr>
          <w:fldChar w:fldCharType="separate"/>
        </w:r>
        <w:r w:rsidR="005A395F">
          <w:rPr>
            <w:noProof/>
            <w:webHidden/>
          </w:rPr>
          <w:t>39</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809" w:history="1">
        <w:r w:rsidR="008523DB" w:rsidRPr="00640119">
          <w:rPr>
            <w:rStyle w:val="Hyperlink"/>
            <w:noProof/>
          </w:rPr>
          <w:t>11</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Evaluatie</w:t>
        </w:r>
        <w:r w:rsidR="008523DB">
          <w:rPr>
            <w:noProof/>
            <w:webHidden/>
          </w:rPr>
          <w:tab/>
        </w:r>
        <w:r w:rsidR="00DB0D7D">
          <w:rPr>
            <w:noProof/>
            <w:webHidden/>
          </w:rPr>
          <w:fldChar w:fldCharType="begin"/>
        </w:r>
        <w:r w:rsidR="008523DB">
          <w:rPr>
            <w:noProof/>
            <w:webHidden/>
          </w:rPr>
          <w:instrText xml:space="preserve"> PAGEREF _Toc315766809 \h </w:instrText>
        </w:r>
        <w:r w:rsidR="00DB0D7D">
          <w:rPr>
            <w:noProof/>
            <w:webHidden/>
          </w:rPr>
        </w:r>
        <w:r w:rsidR="00DB0D7D">
          <w:rPr>
            <w:noProof/>
            <w:webHidden/>
          </w:rPr>
          <w:fldChar w:fldCharType="separate"/>
        </w:r>
        <w:r w:rsidR="005A395F">
          <w:rPr>
            <w:noProof/>
            <w:webHidden/>
          </w:rPr>
          <w:t>40</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810" w:history="1">
        <w:r w:rsidR="008523DB" w:rsidRPr="00640119">
          <w:rPr>
            <w:rStyle w:val="Hyperlink"/>
            <w:noProof/>
          </w:rPr>
          <w:t>12</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Minimale materiële vereisten</w:t>
        </w:r>
        <w:r w:rsidR="008523DB">
          <w:rPr>
            <w:noProof/>
            <w:webHidden/>
          </w:rPr>
          <w:tab/>
        </w:r>
        <w:r w:rsidR="00DB0D7D">
          <w:rPr>
            <w:noProof/>
            <w:webHidden/>
          </w:rPr>
          <w:fldChar w:fldCharType="begin"/>
        </w:r>
        <w:r w:rsidR="008523DB">
          <w:rPr>
            <w:noProof/>
            <w:webHidden/>
          </w:rPr>
          <w:instrText xml:space="preserve"> PAGEREF _Toc315766810 \h </w:instrText>
        </w:r>
        <w:r w:rsidR="00DB0D7D">
          <w:rPr>
            <w:noProof/>
            <w:webHidden/>
          </w:rPr>
        </w:r>
        <w:r w:rsidR="00DB0D7D">
          <w:rPr>
            <w:noProof/>
            <w:webHidden/>
          </w:rPr>
          <w:fldChar w:fldCharType="separate"/>
        </w:r>
        <w:r w:rsidR="005A395F">
          <w:rPr>
            <w:noProof/>
            <w:webHidden/>
          </w:rPr>
          <w:t>42</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811" w:history="1">
        <w:r w:rsidR="008523DB" w:rsidRPr="00640119">
          <w:rPr>
            <w:rStyle w:val="Hyperlink"/>
            <w:noProof/>
          </w:rPr>
          <w:t>12.1</w:t>
        </w:r>
        <w:r w:rsidR="008523DB">
          <w:rPr>
            <w:rFonts w:asciiTheme="minorHAnsi" w:eastAsiaTheme="minorEastAsia" w:hAnsiTheme="minorHAnsi" w:cstheme="minorBidi"/>
            <w:noProof/>
            <w:sz w:val="22"/>
            <w:lang w:val="nl-BE" w:eastAsia="nl-BE"/>
          </w:rPr>
          <w:tab/>
        </w:r>
        <w:r w:rsidR="008523DB" w:rsidRPr="00640119">
          <w:rPr>
            <w:rStyle w:val="Hyperlink"/>
            <w:noProof/>
          </w:rPr>
          <w:t>Algemene materiële vereisten</w:t>
        </w:r>
        <w:r w:rsidR="008523DB">
          <w:rPr>
            <w:noProof/>
            <w:webHidden/>
          </w:rPr>
          <w:tab/>
        </w:r>
        <w:r w:rsidR="00DB0D7D">
          <w:rPr>
            <w:noProof/>
            <w:webHidden/>
          </w:rPr>
          <w:fldChar w:fldCharType="begin"/>
        </w:r>
        <w:r w:rsidR="008523DB">
          <w:rPr>
            <w:noProof/>
            <w:webHidden/>
          </w:rPr>
          <w:instrText xml:space="preserve"> PAGEREF _Toc315766811 \h </w:instrText>
        </w:r>
        <w:r w:rsidR="00DB0D7D">
          <w:rPr>
            <w:noProof/>
            <w:webHidden/>
          </w:rPr>
        </w:r>
        <w:r w:rsidR="00DB0D7D">
          <w:rPr>
            <w:noProof/>
            <w:webHidden/>
          </w:rPr>
          <w:fldChar w:fldCharType="separate"/>
        </w:r>
        <w:r w:rsidR="005A395F">
          <w:rPr>
            <w:noProof/>
            <w:webHidden/>
          </w:rPr>
          <w:t>42</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812" w:history="1">
        <w:r w:rsidR="008523DB" w:rsidRPr="00640119">
          <w:rPr>
            <w:rStyle w:val="Hyperlink"/>
            <w:noProof/>
          </w:rPr>
          <w:t>12.2</w:t>
        </w:r>
        <w:r w:rsidR="008523DB">
          <w:rPr>
            <w:rFonts w:asciiTheme="minorHAnsi" w:eastAsiaTheme="minorEastAsia" w:hAnsiTheme="minorHAnsi" w:cstheme="minorBidi"/>
            <w:noProof/>
            <w:sz w:val="22"/>
            <w:lang w:val="nl-BE" w:eastAsia="nl-BE"/>
          </w:rPr>
          <w:tab/>
        </w:r>
        <w:r w:rsidR="008523DB" w:rsidRPr="00640119">
          <w:rPr>
            <w:rStyle w:val="Hyperlink"/>
            <w:noProof/>
          </w:rPr>
          <w:t>Specifieke materiële vereisten</w:t>
        </w:r>
        <w:r w:rsidR="008523DB">
          <w:rPr>
            <w:noProof/>
            <w:webHidden/>
          </w:rPr>
          <w:tab/>
        </w:r>
        <w:r w:rsidR="00DB0D7D">
          <w:rPr>
            <w:noProof/>
            <w:webHidden/>
          </w:rPr>
          <w:fldChar w:fldCharType="begin"/>
        </w:r>
        <w:r w:rsidR="008523DB">
          <w:rPr>
            <w:noProof/>
            <w:webHidden/>
          </w:rPr>
          <w:instrText xml:space="preserve"> PAGEREF _Toc315766812 \h </w:instrText>
        </w:r>
        <w:r w:rsidR="00DB0D7D">
          <w:rPr>
            <w:noProof/>
            <w:webHidden/>
          </w:rPr>
        </w:r>
        <w:r w:rsidR="00DB0D7D">
          <w:rPr>
            <w:noProof/>
            <w:webHidden/>
          </w:rPr>
          <w:fldChar w:fldCharType="separate"/>
        </w:r>
        <w:r w:rsidR="005A395F">
          <w:rPr>
            <w:noProof/>
            <w:webHidden/>
          </w:rPr>
          <w:t>42</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813" w:history="1">
        <w:r w:rsidR="008523DB" w:rsidRPr="00640119">
          <w:rPr>
            <w:rStyle w:val="Hyperlink"/>
            <w:noProof/>
          </w:rPr>
          <w:t>13</w:t>
        </w:r>
        <w:r w:rsidR="008523DB">
          <w:rPr>
            <w:rFonts w:asciiTheme="minorHAnsi" w:eastAsiaTheme="minorEastAsia" w:hAnsiTheme="minorHAnsi" w:cstheme="minorBidi"/>
            <w:noProof/>
            <w:sz w:val="22"/>
            <w:szCs w:val="22"/>
            <w:lang w:val="nl-BE" w:eastAsia="nl-BE"/>
          </w:rPr>
          <w:tab/>
        </w:r>
        <w:r w:rsidR="008523DB" w:rsidRPr="00640119">
          <w:rPr>
            <w:rStyle w:val="Hyperlink"/>
            <w:noProof/>
          </w:rPr>
          <w:t>Vakspecifieke informatie</w:t>
        </w:r>
        <w:r w:rsidR="008523DB">
          <w:rPr>
            <w:noProof/>
            <w:webHidden/>
          </w:rPr>
          <w:tab/>
        </w:r>
        <w:r w:rsidR="00DB0D7D">
          <w:rPr>
            <w:noProof/>
            <w:webHidden/>
          </w:rPr>
          <w:fldChar w:fldCharType="begin"/>
        </w:r>
        <w:r w:rsidR="008523DB">
          <w:rPr>
            <w:noProof/>
            <w:webHidden/>
          </w:rPr>
          <w:instrText xml:space="preserve"> PAGEREF _Toc315766813 \h </w:instrText>
        </w:r>
        <w:r w:rsidR="00DB0D7D">
          <w:rPr>
            <w:noProof/>
            <w:webHidden/>
          </w:rPr>
        </w:r>
        <w:r w:rsidR="00DB0D7D">
          <w:rPr>
            <w:noProof/>
            <w:webHidden/>
          </w:rPr>
          <w:fldChar w:fldCharType="separate"/>
        </w:r>
        <w:r w:rsidR="005A395F">
          <w:rPr>
            <w:noProof/>
            <w:webHidden/>
          </w:rPr>
          <w:t>44</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814" w:history="1">
        <w:r w:rsidR="008523DB" w:rsidRPr="00640119">
          <w:rPr>
            <w:rStyle w:val="Hyperlink"/>
            <w:noProof/>
          </w:rPr>
          <w:t>13.1</w:t>
        </w:r>
        <w:r w:rsidR="008523DB">
          <w:rPr>
            <w:rFonts w:asciiTheme="minorHAnsi" w:eastAsiaTheme="minorEastAsia" w:hAnsiTheme="minorHAnsi" w:cstheme="minorBidi"/>
            <w:noProof/>
            <w:sz w:val="22"/>
            <w:lang w:val="nl-BE" w:eastAsia="nl-BE"/>
          </w:rPr>
          <w:tab/>
        </w:r>
        <w:r w:rsidR="008523DB" w:rsidRPr="00640119">
          <w:rPr>
            <w:rStyle w:val="Hyperlink"/>
            <w:noProof/>
          </w:rPr>
          <w:t>Bibliografie</w:t>
        </w:r>
        <w:r w:rsidR="008523DB">
          <w:rPr>
            <w:noProof/>
            <w:webHidden/>
          </w:rPr>
          <w:tab/>
        </w:r>
        <w:r w:rsidR="00DB0D7D">
          <w:rPr>
            <w:noProof/>
            <w:webHidden/>
          </w:rPr>
          <w:fldChar w:fldCharType="begin"/>
        </w:r>
        <w:r w:rsidR="008523DB">
          <w:rPr>
            <w:noProof/>
            <w:webHidden/>
          </w:rPr>
          <w:instrText xml:space="preserve"> PAGEREF _Toc315766814 \h </w:instrText>
        </w:r>
        <w:r w:rsidR="00DB0D7D">
          <w:rPr>
            <w:noProof/>
            <w:webHidden/>
          </w:rPr>
        </w:r>
        <w:r w:rsidR="00DB0D7D">
          <w:rPr>
            <w:noProof/>
            <w:webHidden/>
          </w:rPr>
          <w:fldChar w:fldCharType="separate"/>
        </w:r>
        <w:r w:rsidR="005A395F">
          <w:rPr>
            <w:noProof/>
            <w:webHidden/>
          </w:rPr>
          <w:t>44</w:t>
        </w:r>
        <w:r w:rsidR="00DB0D7D">
          <w:rPr>
            <w:noProof/>
            <w:webHidden/>
          </w:rPr>
          <w:fldChar w:fldCharType="end"/>
        </w:r>
      </w:hyperlink>
    </w:p>
    <w:p w:rsidR="008523DB" w:rsidRDefault="00BD6CFD">
      <w:pPr>
        <w:pStyle w:val="Inhopg2"/>
        <w:rPr>
          <w:rFonts w:asciiTheme="minorHAnsi" w:eastAsiaTheme="minorEastAsia" w:hAnsiTheme="minorHAnsi" w:cstheme="minorBidi"/>
          <w:noProof/>
          <w:sz w:val="22"/>
          <w:lang w:val="nl-BE" w:eastAsia="nl-BE"/>
        </w:rPr>
      </w:pPr>
      <w:hyperlink w:anchor="_Toc315766815" w:history="1">
        <w:r w:rsidR="008523DB" w:rsidRPr="00640119">
          <w:rPr>
            <w:rStyle w:val="Hyperlink"/>
            <w:noProof/>
          </w:rPr>
          <w:t>13.2</w:t>
        </w:r>
        <w:r w:rsidR="008523DB">
          <w:rPr>
            <w:rFonts w:asciiTheme="minorHAnsi" w:eastAsiaTheme="minorEastAsia" w:hAnsiTheme="minorHAnsi" w:cstheme="minorBidi"/>
            <w:noProof/>
            <w:sz w:val="22"/>
            <w:lang w:val="nl-BE" w:eastAsia="nl-BE"/>
          </w:rPr>
          <w:tab/>
        </w:r>
        <w:r w:rsidR="008523DB" w:rsidRPr="00640119">
          <w:rPr>
            <w:rStyle w:val="Hyperlink"/>
            <w:noProof/>
          </w:rPr>
          <w:t>Nuttige adressen</w:t>
        </w:r>
        <w:r w:rsidR="008523DB">
          <w:rPr>
            <w:noProof/>
            <w:webHidden/>
          </w:rPr>
          <w:tab/>
        </w:r>
        <w:r w:rsidR="00DB0D7D">
          <w:rPr>
            <w:noProof/>
            <w:webHidden/>
          </w:rPr>
          <w:fldChar w:fldCharType="begin"/>
        </w:r>
        <w:r w:rsidR="008523DB">
          <w:rPr>
            <w:noProof/>
            <w:webHidden/>
          </w:rPr>
          <w:instrText xml:space="preserve"> PAGEREF _Toc315766815 \h </w:instrText>
        </w:r>
        <w:r w:rsidR="00DB0D7D">
          <w:rPr>
            <w:noProof/>
            <w:webHidden/>
          </w:rPr>
        </w:r>
        <w:r w:rsidR="00DB0D7D">
          <w:rPr>
            <w:noProof/>
            <w:webHidden/>
          </w:rPr>
          <w:fldChar w:fldCharType="separate"/>
        </w:r>
        <w:r w:rsidR="005A395F">
          <w:rPr>
            <w:noProof/>
            <w:webHidden/>
          </w:rPr>
          <w:t>45</w:t>
        </w:r>
        <w:r w:rsidR="00DB0D7D">
          <w:rPr>
            <w:noProof/>
            <w:webHidden/>
          </w:rPr>
          <w:fldChar w:fldCharType="end"/>
        </w:r>
      </w:hyperlink>
    </w:p>
    <w:p w:rsidR="008523DB" w:rsidRDefault="008523DB">
      <w:pPr>
        <w:pStyle w:val="Inhopg1"/>
        <w:rPr>
          <w:rStyle w:val="Hyperlink"/>
          <w:noProof/>
        </w:rPr>
      </w:pPr>
    </w:p>
    <w:p w:rsidR="008523DB" w:rsidRDefault="00BD6CFD">
      <w:pPr>
        <w:pStyle w:val="Inhopg1"/>
        <w:rPr>
          <w:rFonts w:asciiTheme="minorHAnsi" w:eastAsiaTheme="minorEastAsia" w:hAnsiTheme="minorHAnsi" w:cstheme="minorBidi"/>
          <w:noProof/>
          <w:sz w:val="22"/>
          <w:szCs w:val="22"/>
          <w:lang w:val="nl-BE" w:eastAsia="nl-BE"/>
        </w:rPr>
      </w:pPr>
      <w:hyperlink w:anchor="_Toc315766816" w:history="1">
        <w:r w:rsidR="008523DB" w:rsidRPr="00640119">
          <w:rPr>
            <w:rStyle w:val="Hyperlink"/>
            <w:noProof/>
            <w:lang w:val="nl-BE"/>
          </w:rPr>
          <w:t>Colofon</w:t>
        </w:r>
        <w:r w:rsidR="008523DB">
          <w:rPr>
            <w:noProof/>
            <w:webHidden/>
          </w:rPr>
          <w:tab/>
        </w:r>
        <w:r w:rsidR="00DB0D7D">
          <w:rPr>
            <w:noProof/>
            <w:webHidden/>
          </w:rPr>
          <w:fldChar w:fldCharType="begin"/>
        </w:r>
        <w:r w:rsidR="008523DB">
          <w:rPr>
            <w:noProof/>
            <w:webHidden/>
          </w:rPr>
          <w:instrText xml:space="preserve"> PAGEREF _Toc315766816 \h </w:instrText>
        </w:r>
        <w:r w:rsidR="00DB0D7D">
          <w:rPr>
            <w:noProof/>
            <w:webHidden/>
          </w:rPr>
        </w:r>
        <w:r w:rsidR="00DB0D7D">
          <w:rPr>
            <w:noProof/>
            <w:webHidden/>
          </w:rPr>
          <w:fldChar w:fldCharType="separate"/>
        </w:r>
        <w:r w:rsidR="005A395F">
          <w:rPr>
            <w:noProof/>
            <w:webHidden/>
          </w:rPr>
          <w:t>47</w:t>
        </w:r>
        <w:r w:rsidR="00DB0D7D">
          <w:rPr>
            <w:noProof/>
            <w:webHidden/>
          </w:rPr>
          <w:fldChar w:fldCharType="end"/>
        </w:r>
      </w:hyperlink>
    </w:p>
    <w:p w:rsidR="008523DB" w:rsidRDefault="00DB0D7D" w:rsidP="005E1B88">
      <w:pPr>
        <w:rPr>
          <w:rFonts w:cs="Goudy Old Style"/>
          <w:szCs w:val="22"/>
          <w:lang w:val="en-US"/>
        </w:rPr>
      </w:pPr>
      <w:r>
        <w:rPr>
          <w:rFonts w:cs="Goudy Old Style"/>
          <w:szCs w:val="22"/>
          <w:lang w:val="en-US"/>
        </w:rPr>
        <w:fldChar w:fldCharType="end"/>
      </w:r>
    </w:p>
    <w:p w:rsidR="008523DB" w:rsidRDefault="008523DB" w:rsidP="005E1B88">
      <w:pPr>
        <w:rPr>
          <w:rFonts w:cs="Goudy Old Style"/>
          <w:szCs w:val="22"/>
          <w:lang w:val="en-US"/>
        </w:rPr>
      </w:pPr>
    </w:p>
    <w:p w:rsidR="008523DB" w:rsidRDefault="008523DB" w:rsidP="005E1B88">
      <w:pPr>
        <w:rPr>
          <w:rFonts w:cs="Goudy Old Style"/>
          <w:szCs w:val="22"/>
          <w:lang w:val="en-US"/>
        </w:rPr>
      </w:pPr>
    </w:p>
    <w:p w:rsidR="008523DB" w:rsidRDefault="008523DB" w:rsidP="005E1B88"/>
    <w:p w:rsidR="00FC6C49" w:rsidRDefault="00FC6C49" w:rsidP="005E1B88">
      <w:pPr>
        <w:sectPr w:rsidR="00FC6C49" w:rsidSect="00A23B36">
          <w:headerReference w:type="even" r:id="rId17"/>
          <w:headerReference w:type="default" r:id="rId18"/>
          <w:footerReference w:type="default" r:id="rId19"/>
          <w:headerReference w:type="first" r:id="rId20"/>
          <w:pgSz w:w="11906" w:h="16838"/>
          <w:pgMar w:top="1417" w:right="1417" w:bottom="1417" w:left="1417" w:header="708" w:footer="708" w:gutter="0"/>
          <w:cols w:space="708"/>
          <w:titlePg/>
          <w:docGrid w:linePitch="272"/>
        </w:sectPr>
      </w:pPr>
    </w:p>
    <w:p w:rsidR="00FC6C49" w:rsidRDefault="00FC6C49" w:rsidP="005E1B88">
      <w:pPr>
        <w:pStyle w:val="Titel"/>
        <w:rPr>
          <w:lang w:val="nl-BE"/>
        </w:rPr>
      </w:pPr>
      <w:bookmarkStart w:id="17" w:name="_Toc247095079"/>
      <w:bookmarkStart w:id="18" w:name="_Toc247095387"/>
      <w:bookmarkStart w:id="19" w:name="_Toc247095466"/>
      <w:bookmarkStart w:id="20" w:name="_Toc247095500"/>
      <w:bookmarkStart w:id="21" w:name="_Toc247095605"/>
      <w:bookmarkStart w:id="22" w:name="_Toc315426658"/>
      <w:bookmarkStart w:id="23" w:name="_Toc315766784"/>
      <w:r>
        <w:rPr>
          <w:lang w:val="nl-BE"/>
        </w:rPr>
        <w:lastRenderedPageBreak/>
        <w:t>Woord vooraf</w:t>
      </w:r>
      <w:bookmarkEnd w:id="17"/>
      <w:bookmarkEnd w:id="18"/>
      <w:bookmarkEnd w:id="19"/>
      <w:bookmarkEnd w:id="20"/>
      <w:bookmarkEnd w:id="21"/>
      <w:bookmarkEnd w:id="22"/>
      <w:bookmarkEnd w:id="23"/>
    </w:p>
    <w:p w:rsidR="00FC6C49" w:rsidRPr="00551239" w:rsidRDefault="00FC6C49"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FC6C49" w:rsidRPr="00551239" w:rsidRDefault="00FC6C49" w:rsidP="005E1B88">
      <w:pPr>
        <w:pStyle w:val="Koptekst"/>
        <w:tabs>
          <w:tab w:val="clear" w:pos="4536"/>
          <w:tab w:val="clear" w:pos="9072"/>
        </w:tabs>
        <w:jc w:val="both"/>
      </w:pPr>
    </w:p>
    <w:p w:rsidR="00FC6C49" w:rsidRPr="00551239" w:rsidRDefault="00FC6C49" w:rsidP="000C54A2">
      <w:pPr>
        <w:pStyle w:val="Koptekst"/>
        <w:tabs>
          <w:tab w:val="clear" w:pos="4536"/>
          <w:tab w:val="clear" w:pos="9072"/>
        </w:tabs>
        <w:jc w:val="both"/>
        <w:rPr>
          <w:rFonts w:cs="Arial"/>
        </w:rPr>
      </w:pPr>
      <w:r w:rsidRPr="00551239">
        <w:rPr>
          <w:rFonts w:cs="Arial"/>
        </w:rPr>
        <w:t>Dit leerplan wordt ingevoerd bij de aanvang van het schooljaar 201</w:t>
      </w:r>
      <w:r>
        <w:rPr>
          <w:rFonts w:cs="Arial"/>
        </w:rPr>
        <w:t>2</w:t>
      </w:r>
      <w:r w:rsidRPr="00551239">
        <w:rPr>
          <w:rFonts w:cs="Arial"/>
        </w:rPr>
        <w:t>-201</w:t>
      </w:r>
      <w:r>
        <w:rPr>
          <w:rFonts w:cs="Arial"/>
        </w:rPr>
        <w:t>3</w:t>
      </w:r>
      <w:r w:rsidRPr="00551239">
        <w:rPr>
          <w:rFonts w:cs="Arial"/>
        </w:rPr>
        <w:t xml:space="preserve">. Het </w:t>
      </w:r>
      <w:r>
        <w:rPr>
          <w:rFonts w:cs="Arial"/>
        </w:rPr>
        <w:t>leerplan werd ontwikkeld in samenwerking met</w:t>
      </w:r>
      <w:r w:rsidRPr="00551239">
        <w:rPr>
          <w:rFonts w:cs="Arial"/>
        </w:rPr>
        <w:t xml:space="preserve"> het OVSG</w:t>
      </w:r>
      <w:r>
        <w:rPr>
          <w:rFonts w:cs="Arial"/>
        </w:rPr>
        <w:t>, het GO! en het VVKSO</w:t>
      </w:r>
      <w:r w:rsidRPr="00551239">
        <w:rPr>
          <w:rFonts w:cs="Arial"/>
        </w:rPr>
        <w:t>.</w:t>
      </w:r>
      <w:r>
        <w:rPr>
          <w:rFonts w:cs="Arial"/>
        </w:rPr>
        <w:t xml:space="preserve"> Ook werden de betrokken beroepssectoren nauw betrokken bij de ontwikkeling van dit leerplan. </w:t>
      </w:r>
      <w:r w:rsidRPr="00551239">
        <w:rPr>
          <w:rFonts w:cs="Arial"/>
        </w:rPr>
        <w:t>Er wordt aangegeven welke ruimte gelaten wordt voor de inbreng van scholen, vakgroepen en leerkrachten.</w:t>
      </w:r>
    </w:p>
    <w:p w:rsidR="00FC6C49" w:rsidRPr="00551239" w:rsidRDefault="00FC6C49" w:rsidP="005E1B88">
      <w:pPr>
        <w:pStyle w:val="Koptekst"/>
        <w:tabs>
          <w:tab w:val="clear" w:pos="4536"/>
          <w:tab w:val="clear" w:pos="9072"/>
        </w:tabs>
        <w:jc w:val="both"/>
        <w:rPr>
          <w:rFonts w:cs="Arial"/>
        </w:rPr>
      </w:pPr>
    </w:p>
    <w:p w:rsidR="00FC6C49" w:rsidRPr="00551239" w:rsidRDefault="00FC6C49"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FC6C49" w:rsidRPr="00551239" w:rsidRDefault="00FC6C49" w:rsidP="005E1B88">
      <w:pPr>
        <w:pStyle w:val="Koptekst"/>
        <w:tabs>
          <w:tab w:val="clear" w:pos="4536"/>
          <w:tab w:val="clear" w:pos="9072"/>
        </w:tabs>
        <w:jc w:val="both"/>
        <w:rPr>
          <w:rFonts w:cs="Arial"/>
        </w:rPr>
      </w:pPr>
    </w:p>
    <w:p w:rsidR="00FC6C49" w:rsidRPr="00551239" w:rsidRDefault="00FC6C49"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rsidR="00FC6C49" w:rsidRPr="00551239" w:rsidRDefault="00FC6C49" w:rsidP="005E1B88">
      <w:pPr>
        <w:jc w:val="both"/>
        <w:rPr>
          <w:szCs w:val="20"/>
          <w:lang w:val="nl-BE"/>
        </w:rPr>
      </w:pPr>
    </w:p>
    <w:p w:rsidR="00FC6C49" w:rsidRPr="00551239" w:rsidRDefault="00FC6C49" w:rsidP="005E1B88">
      <w:pPr>
        <w:rPr>
          <w:szCs w:val="20"/>
          <w:lang w:val="nl-BE"/>
        </w:rPr>
      </w:pPr>
    </w:p>
    <w:p w:rsidR="00FC6C49" w:rsidRPr="00551239" w:rsidRDefault="00FC6C4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FC6C49" w:rsidRPr="00551239" w:rsidRDefault="00FC6C4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FC6C49" w:rsidRPr="00551239" w:rsidRDefault="00FC6C4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FC6C49" w:rsidRPr="00551239" w:rsidRDefault="00FC6C4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FC6C49" w:rsidRPr="00551239" w:rsidRDefault="00FC6C4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FC6C49" w:rsidRPr="00551239" w:rsidRDefault="00FC6C4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FC6C49" w:rsidRPr="00961C6D" w:rsidRDefault="00FC6C4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961C6D">
        <w:rPr>
          <w:rFonts w:cs="Arial"/>
          <w:szCs w:val="20"/>
          <w:lang w:val="fr-FR"/>
        </w:rPr>
        <w:t>1000 Brussel</w:t>
      </w:r>
    </w:p>
    <w:p w:rsidR="00FC6C49" w:rsidRPr="00961C6D" w:rsidRDefault="00FC6C4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961C6D">
        <w:rPr>
          <w:rFonts w:cs="Arial"/>
          <w:szCs w:val="20"/>
          <w:lang w:val="fr-FR"/>
        </w:rPr>
        <w:t>tel.: 02 506 41 50</w:t>
      </w:r>
    </w:p>
    <w:p w:rsidR="00FC6C49" w:rsidRPr="00961C6D" w:rsidRDefault="00FC6C4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961C6D">
        <w:rPr>
          <w:rFonts w:cs="Arial"/>
          <w:szCs w:val="20"/>
          <w:lang w:val="fr-FR"/>
        </w:rPr>
        <w:t>fax: 02 502 12 64</w:t>
      </w:r>
    </w:p>
    <w:p w:rsidR="00FC6C49" w:rsidRPr="00551239" w:rsidRDefault="00FC6C4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r w:rsidR="00BD6CFD">
        <w:fldChar w:fldCharType="begin"/>
      </w:r>
      <w:r w:rsidR="00BD6CFD" w:rsidRPr="00AC4DB5">
        <w:rPr>
          <w:lang w:val="en-US"/>
        </w:rPr>
        <w:instrText xml:space="preserve"> HYPERLINK "mailto:begeleiding.so@ovsg.be" </w:instrText>
      </w:r>
      <w:r w:rsidR="00BD6CFD">
        <w:fldChar w:fldCharType="separate"/>
      </w:r>
      <w:r w:rsidRPr="00551239">
        <w:rPr>
          <w:rStyle w:val="Hyperlink"/>
          <w:rFonts w:cs="Arial"/>
          <w:szCs w:val="20"/>
          <w:lang w:val="de-DE"/>
        </w:rPr>
        <w:t>begeleiding.so@ovsg.be</w:t>
      </w:r>
      <w:r w:rsidR="00BD6CFD">
        <w:rPr>
          <w:rStyle w:val="Hyperlink"/>
          <w:rFonts w:cs="Arial"/>
          <w:szCs w:val="20"/>
          <w:lang w:val="de-DE"/>
        </w:rPr>
        <w:fldChar w:fldCharType="end"/>
      </w:r>
    </w:p>
    <w:p w:rsidR="00FC6C49" w:rsidRPr="00551239" w:rsidRDefault="00FC6C4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1" w:history="1">
        <w:r w:rsidRPr="00551239">
          <w:rPr>
            <w:rStyle w:val="Hyperlink"/>
            <w:rFonts w:cs="Arial"/>
            <w:szCs w:val="20"/>
          </w:rPr>
          <w:t>www.ovsg.be</w:t>
        </w:r>
      </w:hyperlink>
    </w:p>
    <w:p w:rsidR="00FC6C49" w:rsidRPr="00D14A48" w:rsidRDefault="00FC6C4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FC6C49" w:rsidRDefault="00FC6C49" w:rsidP="00417D77">
      <w:pPr>
        <w:pStyle w:val="Kop1"/>
        <w:numPr>
          <w:ilvl w:val="0"/>
          <w:numId w:val="39"/>
        </w:numPr>
      </w:pPr>
      <w:bookmarkStart w:id="24" w:name="_Toc247095080"/>
      <w:bookmarkStart w:id="25" w:name="_Toc247095388"/>
      <w:bookmarkStart w:id="26" w:name="_Toc247095467"/>
      <w:bookmarkStart w:id="27" w:name="_Toc247095501"/>
      <w:bookmarkStart w:id="28" w:name="_Toc247095606"/>
      <w:bookmarkStart w:id="29" w:name="_Toc315426659"/>
      <w:bookmarkStart w:id="30" w:name="_Toc315766785"/>
      <w:r>
        <w:lastRenderedPageBreak/>
        <w:t>Autonomie van de school</w:t>
      </w:r>
      <w:bookmarkEnd w:id="24"/>
      <w:bookmarkEnd w:id="25"/>
      <w:bookmarkEnd w:id="26"/>
      <w:bookmarkEnd w:id="27"/>
      <w:bookmarkEnd w:id="28"/>
      <w:bookmarkEnd w:id="29"/>
      <w:bookmarkEnd w:id="30"/>
    </w:p>
    <w:p w:rsidR="00FC6C49" w:rsidRPr="00551239" w:rsidRDefault="00FC6C49"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FC6C49" w:rsidRPr="00551239" w:rsidRDefault="00FC6C49" w:rsidP="005E1B88">
      <w:pPr>
        <w:rPr>
          <w:rFonts w:cs="Arial"/>
          <w:szCs w:val="20"/>
        </w:rPr>
      </w:pPr>
    </w:p>
    <w:p w:rsidR="00FC6C49" w:rsidRPr="00551239" w:rsidRDefault="00FC6C49"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FC6C49" w:rsidRPr="00551239" w:rsidRDefault="00FC6C49"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FC6C49" w:rsidRPr="00551239" w:rsidRDefault="00FC6C49"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FC6C49" w:rsidRPr="00551239" w:rsidRDefault="00FC6C49"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FC6C49" w:rsidRPr="00551239" w:rsidRDefault="00FC6C49" w:rsidP="00417D77">
      <w:pPr>
        <w:numPr>
          <w:ilvl w:val="0"/>
          <w:numId w:val="18"/>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FC6C49" w:rsidRPr="00551239" w:rsidRDefault="00FC6C49"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FC6C49" w:rsidRPr="00551239" w:rsidRDefault="00FC6C49" w:rsidP="00417D77">
      <w:pPr>
        <w:numPr>
          <w:ilvl w:val="0"/>
          <w:numId w:val="18"/>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FC6C49" w:rsidRPr="00551239" w:rsidRDefault="00FC6C49" w:rsidP="005E1B88">
      <w:pPr>
        <w:tabs>
          <w:tab w:val="left" w:pos="284"/>
          <w:tab w:val="left" w:pos="1701"/>
        </w:tabs>
        <w:jc w:val="both"/>
        <w:rPr>
          <w:rFonts w:cs="Arial"/>
          <w:i/>
          <w:szCs w:val="20"/>
        </w:rPr>
      </w:pPr>
    </w:p>
    <w:p w:rsidR="00FC6C49" w:rsidRPr="00551239" w:rsidRDefault="00FC6C49" w:rsidP="00417D77">
      <w:pPr>
        <w:numPr>
          <w:ilvl w:val="0"/>
          <w:numId w:val="18"/>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FC6C49" w:rsidRPr="00551239" w:rsidRDefault="00FC6C49" w:rsidP="005E1B88">
      <w:pPr>
        <w:tabs>
          <w:tab w:val="left" w:pos="284"/>
          <w:tab w:val="left" w:pos="1701"/>
        </w:tabs>
        <w:jc w:val="both"/>
        <w:rPr>
          <w:rFonts w:cs="Arial"/>
          <w:i/>
          <w:szCs w:val="20"/>
        </w:rPr>
      </w:pPr>
    </w:p>
    <w:p w:rsidR="00FC6C49" w:rsidRPr="00551239" w:rsidRDefault="00FC6C49" w:rsidP="00417D77">
      <w:pPr>
        <w:numPr>
          <w:ilvl w:val="0"/>
          <w:numId w:val="18"/>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FC6C49" w:rsidRPr="00551239" w:rsidRDefault="00FC6C49" w:rsidP="005E1B88">
      <w:pPr>
        <w:jc w:val="both"/>
        <w:rPr>
          <w:rFonts w:cs="Arial"/>
          <w:i/>
          <w:szCs w:val="20"/>
        </w:rPr>
      </w:pPr>
    </w:p>
    <w:p w:rsidR="00FC6C49" w:rsidRPr="00551239" w:rsidRDefault="00FC6C49" w:rsidP="00417D77">
      <w:pPr>
        <w:numPr>
          <w:ilvl w:val="0"/>
          <w:numId w:val="18"/>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FC6C49" w:rsidRPr="00551239" w:rsidRDefault="00FC6C49" w:rsidP="005E1B88">
      <w:pPr>
        <w:tabs>
          <w:tab w:val="left" w:pos="284"/>
        </w:tabs>
        <w:jc w:val="both"/>
        <w:rPr>
          <w:rFonts w:cs="Arial"/>
          <w:i/>
          <w:szCs w:val="20"/>
        </w:rPr>
      </w:pPr>
    </w:p>
    <w:p w:rsidR="00FC6C49" w:rsidRPr="00551239" w:rsidRDefault="00FC6C49" w:rsidP="00417D77">
      <w:pPr>
        <w:numPr>
          <w:ilvl w:val="0"/>
          <w:numId w:val="18"/>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FC6C49" w:rsidRPr="00551239" w:rsidRDefault="00FC6C49" w:rsidP="005E1B88">
      <w:pPr>
        <w:tabs>
          <w:tab w:val="left" w:pos="284"/>
        </w:tabs>
        <w:jc w:val="both"/>
        <w:rPr>
          <w:rFonts w:cs="Arial"/>
          <w:i/>
          <w:szCs w:val="20"/>
        </w:rPr>
      </w:pPr>
    </w:p>
    <w:p w:rsidR="00FC6C49" w:rsidRPr="00551239" w:rsidRDefault="00FC6C49" w:rsidP="00417D77">
      <w:pPr>
        <w:numPr>
          <w:ilvl w:val="0"/>
          <w:numId w:val="18"/>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FC6C49" w:rsidRPr="00551239" w:rsidRDefault="00FC6C49" w:rsidP="005E1B88">
      <w:pPr>
        <w:tabs>
          <w:tab w:val="left" w:pos="284"/>
        </w:tabs>
        <w:jc w:val="both"/>
        <w:rPr>
          <w:rFonts w:cs="Arial"/>
          <w:i/>
          <w:szCs w:val="20"/>
        </w:rPr>
      </w:pPr>
    </w:p>
    <w:p w:rsidR="00FC6C49" w:rsidRPr="00551239" w:rsidRDefault="00FC6C49" w:rsidP="00417D77">
      <w:pPr>
        <w:numPr>
          <w:ilvl w:val="0"/>
          <w:numId w:val="18"/>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FC6C49" w:rsidRPr="00551239" w:rsidRDefault="00FC6C49" w:rsidP="005E1B88">
      <w:pPr>
        <w:tabs>
          <w:tab w:val="left" w:pos="284"/>
        </w:tabs>
        <w:jc w:val="both"/>
        <w:rPr>
          <w:rFonts w:cs="Arial"/>
          <w:i/>
          <w:szCs w:val="20"/>
        </w:rPr>
      </w:pPr>
    </w:p>
    <w:p w:rsidR="00FC6C49" w:rsidRPr="00551239" w:rsidRDefault="00FC6C49" w:rsidP="00417D77">
      <w:pPr>
        <w:numPr>
          <w:ilvl w:val="0"/>
          <w:numId w:val="18"/>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FC6C49" w:rsidRPr="00551239" w:rsidRDefault="00FC6C49" w:rsidP="005E1B88">
      <w:pPr>
        <w:tabs>
          <w:tab w:val="left" w:pos="284"/>
        </w:tabs>
        <w:jc w:val="both"/>
        <w:rPr>
          <w:rFonts w:cs="Arial"/>
          <w:i/>
          <w:szCs w:val="20"/>
        </w:rPr>
      </w:pPr>
    </w:p>
    <w:p w:rsidR="00FC6C49" w:rsidRPr="00551239" w:rsidRDefault="00FC6C49" w:rsidP="00417D77">
      <w:pPr>
        <w:numPr>
          <w:ilvl w:val="0"/>
          <w:numId w:val="18"/>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FC6C49" w:rsidRPr="00551239" w:rsidRDefault="00FC6C49" w:rsidP="005E1B88">
      <w:pPr>
        <w:tabs>
          <w:tab w:val="left" w:pos="567"/>
        </w:tabs>
        <w:jc w:val="both"/>
        <w:rPr>
          <w:szCs w:val="20"/>
        </w:rPr>
      </w:pPr>
    </w:p>
    <w:p w:rsidR="00FC6C49" w:rsidRPr="00551239" w:rsidRDefault="00FC6C49"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FC6C49" w:rsidRPr="00551239" w:rsidRDefault="00FC6C49"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Pr>
          <w:rFonts w:cs="Arial"/>
          <w:szCs w:val="20"/>
        </w:rPr>
        <w:t xml:space="preserve">. </w:t>
      </w:r>
      <w:r w:rsidRPr="00551239">
        <w:rPr>
          <w:rFonts w:cs="Arial"/>
          <w:szCs w:val="20"/>
        </w:rPr>
        <w:t xml:space="preserve"> </w:t>
      </w:r>
      <w:r>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FC6C49" w:rsidRPr="00551239" w:rsidRDefault="00FC6C49"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FC6C49" w:rsidRPr="00551239" w:rsidRDefault="00FC6C49"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FC6C49" w:rsidRPr="00551239" w:rsidRDefault="00FC6C49" w:rsidP="00417D77">
      <w:pPr>
        <w:pStyle w:val="Plattetekst"/>
        <w:numPr>
          <w:ilvl w:val="0"/>
          <w:numId w:val="16"/>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FC6C49" w:rsidRPr="00551239" w:rsidRDefault="00FC6C49" w:rsidP="00417D77">
      <w:pPr>
        <w:pStyle w:val="Plattetekst"/>
        <w:numPr>
          <w:ilvl w:val="0"/>
          <w:numId w:val="16"/>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FC6C49" w:rsidRPr="00551239" w:rsidRDefault="00FC6C49" w:rsidP="00417D77">
      <w:pPr>
        <w:pStyle w:val="Plattetekst"/>
        <w:numPr>
          <w:ilvl w:val="0"/>
          <w:numId w:val="16"/>
        </w:numPr>
        <w:tabs>
          <w:tab w:val="left" w:pos="567"/>
        </w:tabs>
        <w:spacing w:after="0"/>
        <w:jc w:val="both"/>
        <w:rPr>
          <w:szCs w:val="20"/>
        </w:rPr>
      </w:pPr>
      <w:r w:rsidRPr="00551239">
        <w:rPr>
          <w:rFonts w:cs="Arial"/>
          <w:szCs w:val="20"/>
        </w:rPr>
        <w:t>de visie (algemene doelstellingen) op de studierichting of het vak.</w:t>
      </w:r>
    </w:p>
    <w:p w:rsidR="00FC6C49" w:rsidRPr="00551239" w:rsidRDefault="00FC6C49"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FC6C49" w:rsidRPr="00551239" w:rsidRDefault="00FC6C49"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FC6C49" w:rsidRPr="00551239" w:rsidRDefault="00FC6C49" w:rsidP="005E1B88">
      <w:pPr>
        <w:tabs>
          <w:tab w:val="left" w:pos="567"/>
        </w:tabs>
        <w:ind w:left="360"/>
        <w:jc w:val="both"/>
        <w:rPr>
          <w:rFonts w:cs="Arial"/>
          <w:szCs w:val="20"/>
        </w:rPr>
      </w:pPr>
    </w:p>
    <w:p w:rsidR="00FC6C49" w:rsidRPr="00551239" w:rsidRDefault="00FC6C49"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FC6C49" w:rsidRPr="00551239" w:rsidRDefault="00FC6C49"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w:t>
      </w:r>
      <w:r>
        <w:rPr>
          <w:rFonts w:cs="Arial"/>
          <w:bCs/>
          <w:szCs w:val="20"/>
        </w:rPr>
        <w:t xml:space="preserve"> te maken</w:t>
      </w:r>
      <w:r w:rsidRPr="00551239">
        <w:rPr>
          <w:rFonts w:cs="Arial"/>
          <w:bCs/>
          <w:szCs w:val="20"/>
        </w:rPr>
        <w:t xml:space="preserve"> in welke v</w:t>
      </w:r>
      <w:r>
        <w:rPr>
          <w:rFonts w:cs="Arial"/>
          <w:bCs/>
          <w:szCs w:val="20"/>
        </w:rPr>
        <w:t>olgorde de doelstellingen</w:t>
      </w:r>
      <w:r w:rsidRPr="00551239">
        <w:rPr>
          <w:rFonts w:cs="Arial"/>
          <w:bCs/>
          <w:szCs w:val="20"/>
        </w:rPr>
        <w:t xml:space="preserve"> aangeboden worden.</w:t>
      </w:r>
    </w:p>
    <w:p w:rsidR="00FC6C49" w:rsidRPr="00551239" w:rsidRDefault="00FC6C49" w:rsidP="005E1B88">
      <w:pPr>
        <w:tabs>
          <w:tab w:val="left" w:pos="567"/>
        </w:tabs>
        <w:jc w:val="both"/>
        <w:rPr>
          <w:szCs w:val="20"/>
        </w:rPr>
      </w:pPr>
      <w:r w:rsidRPr="00551239">
        <w:rPr>
          <w:szCs w:val="20"/>
        </w:rPr>
        <w:t>De inspectie van de Vlaamse gemeenschap gaat na hoe de school met deze vrijheid omgaat.</w:t>
      </w:r>
    </w:p>
    <w:p w:rsidR="00FC6C49" w:rsidRPr="00551239" w:rsidRDefault="00FC6C49" w:rsidP="005E1B88">
      <w:pPr>
        <w:rPr>
          <w:szCs w:val="20"/>
          <w:lang w:val="nl-BE"/>
        </w:rPr>
      </w:pPr>
    </w:p>
    <w:p w:rsidR="00FC6C49" w:rsidRDefault="00FC6C49" w:rsidP="00417D77">
      <w:pPr>
        <w:pStyle w:val="Kop1"/>
        <w:numPr>
          <w:ilvl w:val="0"/>
          <w:numId w:val="39"/>
        </w:numPr>
      </w:pPr>
      <w:bookmarkStart w:id="31" w:name="_Toc247095081"/>
      <w:bookmarkStart w:id="32" w:name="_Toc247095389"/>
      <w:bookmarkStart w:id="33" w:name="_Toc247095468"/>
      <w:bookmarkStart w:id="34" w:name="_Toc247095502"/>
      <w:bookmarkStart w:id="35" w:name="_Toc247095607"/>
      <w:bookmarkStart w:id="36" w:name="_Toc315426660"/>
      <w:bookmarkStart w:id="37" w:name="_Toc315766786"/>
      <w:r w:rsidRPr="00793E50">
        <w:lastRenderedPageBreak/>
        <w:t>Lessentabel</w:t>
      </w:r>
      <w:bookmarkEnd w:id="31"/>
      <w:bookmarkEnd w:id="32"/>
      <w:bookmarkEnd w:id="33"/>
      <w:bookmarkEnd w:id="34"/>
      <w:bookmarkEnd w:id="35"/>
      <w:bookmarkEnd w:id="36"/>
      <w:bookmarkEnd w:id="37"/>
    </w:p>
    <w:p w:rsidR="00BD6CFD" w:rsidRPr="003474A6" w:rsidRDefault="00BD6CFD" w:rsidP="00BD6CFD">
      <w:pPr>
        <w:tabs>
          <w:tab w:val="left" w:pos="540"/>
          <w:tab w:val="left" w:pos="1080"/>
        </w:tabs>
        <w:rPr>
          <w:snapToGrid w:val="0"/>
          <w:szCs w:val="20"/>
          <w:lang w:val="nl-BE"/>
        </w:rPr>
      </w:pPr>
      <w:r w:rsidRPr="003474A6">
        <w:rPr>
          <w:snapToGrid w:val="0"/>
          <w:szCs w:val="20"/>
          <w:lang w:val="nl-BE"/>
        </w:rPr>
        <w:t xml:space="preserve">De lessentabel is terug te vinden op de site van OVSG, </w:t>
      </w:r>
      <w:hyperlink r:id="rId22" w:history="1">
        <w:r w:rsidRPr="003474A6">
          <w:rPr>
            <w:snapToGrid w:val="0"/>
            <w:color w:val="0000FF"/>
            <w:szCs w:val="20"/>
            <w:u w:val="single"/>
            <w:lang w:val="nl-BE"/>
          </w:rPr>
          <w:t>www.ovsg.be</w:t>
        </w:r>
      </w:hyperlink>
      <w:r w:rsidRPr="003474A6">
        <w:rPr>
          <w:snapToGrid w:val="0"/>
          <w:szCs w:val="20"/>
        </w:rPr>
        <w:t xml:space="preserve"> onder</w:t>
      </w:r>
      <w:r w:rsidRPr="003474A6">
        <w:rPr>
          <w:snapToGrid w:val="0"/>
          <w:szCs w:val="20"/>
          <w:lang w:val="nl-BE"/>
        </w:rPr>
        <w:t xml:space="preserve"> Publicaties.</w:t>
      </w:r>
    </w:p>
    <w:p w:rsidR="00BD6CFD" w:rsidRPr="003474A6" w:rsidRDefault="00BD6CFD" w:rsidP="00BD6CFD">
      <w:pPr>
        <w:tabs>
          <w:tab w:val="left" w:pos="540"/>
          <w:tab w:val="left" w:pos="1080"/>
        </w:tabs>
        <w:rPr>
          <w:snapToGrid w:val="0"/>
          <w:szCs w:val="20"/>
        </w:rPr>
      </w:pPr>
    </w:p>
    <w:p w:rsidR="00BD6CFD" w:rsidRPr="003474A6" w:rsidRDefault="00BD6CFD" w:rsidP="00BD6CFD">
      <w:pPr>
        <w:tabs>
          <w:tab w:val="left" w:pos="540"/>
          <w:tab w:val="left" w:pos="1080"/>
        </w:tabs>
        <w:rPr>
          <w:snapToGrid w:val="0"/>
          <w:szCs w:val="20"/>
        </w:rPr>
      </w:pPr>
      <w:r w:rsidRPr="003474A6">
        <w:rPr>
          <w:snapToGrid w:val="0"/>
          <w:szCs w:val="20"/>
        </w:rPr>
        <w:t>De lessentabel is indicatief. Zie ook hoofdstuk ‘Autonomie van de school’.</w:t>
      </w:r>
    </w:p>
    <w:p w:rsidR="00573C67" w:rsidRDefault="00573C67" w:rsidP="00573C67">
      <w:pPr>
        <w:rPr>
          <w:lang w:val="nl-BE"/>
        </w:rPr>
      </w:pPr>
      <w:bookmarkStart w:id="38" w:name="_GoBack"/>
      <w:bookmarkEnd w:id="38"/>
    </w:p>
    <w:p w:rsidR="00573C67" w:rsidRDefault="00573C67" w:rsidP="00BD6CFD">
      <w:pPr>
        <w:pStyle w:val="Kop3"/>
        <w:numPr>
          <w:ilvl w:val="0"/>
          <w:numId w:val="0"/>
        </w:numPr>
        <w:jc w:val="center"/>
      </w:pPr>
    </w:p>
    <w:p w:rsidR="00573C67" w:rsidRPr="00573C67" w:rsidRDefault="00573C67" w:rsidP="00573C67"/>
    <w:p w:rsidR="00FC6C49" w:rsidRPr="00551239" w:rsidRDefault="00FC6C49" w:rsidP="00683600">
      <w:pPr>
        <w:rPr>
          <w:rFonts w:cs="Arial"/>
          <w:szCs w:val="20"/>
        </w:rPr>
      </w:pPr>
      <w:r w:rsidRPr="00551239">
        <w:rPr>
          <w:rFonts w:cs="Arial"/>
          <w:szCs w:val="20"/>
        </w:rPr>
        <w:t>Wettelijke beperkingen:</w:t>
      </w:r>
    </w:p>
    <w:p w:rsidR="00FC6C49" w:rsidRDefault="00FC6C49" w:rsidP="00683600">
      <w:pPr>
        <w:rPr>
          <w:rFonts w:cs="Arial"/>
          <w:szCs w:val="20"/>
        </w:rPr>
      </w:pPr>
    </w:p>
    <w:p w:rsidR="00FC6C49" w:rsidRPr="00A9719A" w:rsidRDefault="00FC6C49" w:rsidP="00417D77">
      <w:pPr>
        <w:pStyle w:val="Lijstalinea"/>
        <w:numPr>
          <w:ilvl w:val="0"/>
          <w:numId w:val="32"/>
        </w:numPr>
        <w:rPr>
          <w:rFonts w:ascii="Wingdings" w:hAnsi="Wingdings"/>
          <w:sz w:val="20"/>
        </w:rPr>
      </w:pPr>
      <w:r w:rsidRPr="00A9719A">
        <w:rPr>
          <w:rFonts w:cs="Arial"/>
          <w:sz w:val="20"/>
        </w:rPr>
        <w:t>onder "voltijds secundair onderwijs" wordt het onderwijs verstaan dat aan regelmatige leerlingen wordt verstrekt op basis van de vastgelegde organisatie van het schooljaar (</w:t>
      </w:r>
      <w:proofErr w:type="spellStart"/>
      <w:r w:rsidRPr="00A9719A">
        <w:rPr>
          <w:rFonts w:cs="Arial"/>
          <w:sz w:val="20"/>
        </w:rPr>
        <w:t>cfr.</w:t>
      </w:r>
      <w:hyperlink r:id="rId23" w:history="1">
        <w:r w:rsidRPr="00A9719A">
          <w:rPr>
            <w:rStyle w:val="Hyperlink"/>
            <w:sz w:val="20"/>
          </w:rPr>
          <w:t>omzendbrief</w:t>
        </w:r>
        <w:proofErr w:type="spellEnd"/>
        <w:r w:rsidRPr="00A9719A">
          <w:rPr>
            <w:rStyle w:val="Hyperlink"/>
            <w:sz w:val="20"/>
          </w:rPr>
          <w:t xml:space="preserve"> SO 74</w:t>
        </w:r>
      </w:hyperlink>
      <w:r w:rsidRPr="00A9719A">
        <w:rPr>
          <w:rFonts w:cs="Arial"/>
          <w:sz w:val="20"/>
        </w:rPr>
        <w:t>) naar rata van ten minste 28 wekelijkse lesuren (36 wekelijkse lesuren voor de verpleegkunde) (een lesuur bedraagt 50 minuten) en rekening houdend met het maximum aantal wekelijkse lesuren;</w:t>
      </w:r>
    </w:p>
    <w:p w:rsidR="00FC6C49" w:rsidRPr="00A9719A" w:rsidRDefault="00FC6C49" w:rsidP="00683600">
      <w:pPr>
        <w:pStyle w:val="Lijstalinea"/>
        <w:ind w:left="709"/>
        <w:rPr>
          <w:rFonts w:cs="Arial"/>
          <w:sz w:val="20"/>
        </w:rPr>
      </w:pPr>
    </w:p>
    <w:p w:rsidR="00FC6C49" w:rsidRPr="00A9719A" w:rsidRDefault="00FC6C49" w:rsidP="00417D77">
      <w:pPr>
        <w:pStyle w:val="Lijstalinea"/>
        <w:numPr>
          <w:ilvl w:val="0"/>
          <w:numId w:val="32"/>
        </w:numPr>
        <w:rPr>
          <w:rFonts w:cs="Arial"/>
          <w:sz w:val="20"/>
        </w:rPr>
      </w:pPr>
      <w:r w:rsidRPr="00A9719A">
        <w:rPr>
          <w:rFonts w:cs="Arial"/>
          <w:sz w:val="20"/>
        </w:rPr>
        <w:t xml:space="preserve">het maximum aantal wekelijkse lestijden, dat voor overheidsfinanciering of -subsidiëring in aanmerking komt, is vastgelegd in het </w:t>
      </w:r>
      <w:hyperlink r:id="rId24" w:history="1">
        <w:r w:rsidRPr="00A9719A">
          <w:rPr>
            <w:rStyle w:val="Hyperlink"/>
            <w:sz w:val="20"/>
          </w:rPr>
          <w:t>koninklijk besluit nr. 2 van 21 augustus 1978</w:t>
        </w:r>
      </w:hyperlink>
      <w:r w:rsidRPr="00A9719A">
        <w:rPr>
          <w:rFonts w:cs="Arial"/>
          <w:sz w:val="20"/>
        </w:rPr>
        <w:t>. Dit maximum (waarin de eventuele lesuren inhaallessen niet zijn begrepen) bedraagt 32 u., met uitzondering van :</w:t>
      </w:r>
    </w:p>
    <w:p w:rsidR="00FC6C49" w:rsidRPr="00A9719A" w:rsidRDefault="00FC6C49" w:rsidP="00417D77">
      <w:pPr>
        <w:pStyle w:val="Lijstalinea"/>
        <w:numPr>
          <w:ilvl w:val="0"/>
          <w:numId w:val="33"/>
        </w:numPr>
        <w:rPr>
          <w:rFonts w:cs="Arial"/>
          <w:sz w:val="20"/>
        </w:rPr>
      </w:pPr>
      <w:r w:rsidRPr="00A9719A">
        <w:rPr>
          <w:rFonts w:cs="Arial"/>
          <w:sz w:val="20"/>
        </w:rPr>
        <w:t>het tweede leerjaar van de eerste graad met tenminste 4 wekelijkse lestijden praktische vakken, waarvoor dit maximum 34 bedraagt;</w:t>
      </w:r>
    </w:p>
    <w:p w:rsidR="00FC6C49" w:rsidRPr="00A9719A" w:rsidRDefault="00FC6C49" w:rsidP="00417D77">
      <w:pPr>
        <w:pStyle w:val="Lijstalinea"/>
        <w:numPr>
          <w:ilvl w:val="0"/>
          <w:numId w:val="33"/>
        </w:numPr>
        <w:rPr>
          <w:rFonts w:cs="Arial"/>
          <w:sz w:val="20"/>
        </w:rPr>
      </w:pPr>
      <w:r w:rsidRPr="00A9719A">
        <w:rPr>
          <w:rFonts w:cs="Arial"/>
          <w:sz w:val="20"/>
        </w:rPr>
        <w:t>het beroepsvoorbereidend leerjaar, waarvoor dit maximum eveneens 34 bedraagt;</w:t>
      </w:r>
    </w:p>
    <w:p w:rsidR="00FC6C49" w:rsidRPr="00A9719A" w:rsidRDefault="00FC6C49" w:rsidP="00417D77">
      <w:pPr>
        <w:pStyle w:val="Lijstalinea"/>
        <w:numPr>
          <w:ilvl w:val="0"/>
          <w:numId w:val="33"/>
        </w:numPr>
        <w:rPr>
          <w:rFonts w:cs="Arial"/>
          <w:sz w:val="20"/>
        </w:rPr>
      </w:pPr>
      <w:r w:rsidRPr="00A9719A">
        <w:rPr>
          <w:rFonts w:cs="Arial"/>
          <w:sz w:val="20"/>
        </w:rPr>
        <w:t>het technisch secundair onderwijs, het kunstsecundair onderwijs en het beroepssecundair onderwijs, waarvoor dit maximum 36 bedraagt;</w:t>
      </w:r>
    </w:p>
    <w:p w:rsidR="00FC6C49" w:rsidRPr="00A9719A" w:rsidRDefault="00FC6C49" w:rsidP="00417D77">
      <w:pPr>
        <w:pStyle w:val="Lijstalinea"/>
        <w:numPr>
          <w:ilvl w:val="0"/>
          <w:numId w:val="33"/>
        </w:numPr>
        <w:rPr>
          <w:rFonts w:cs="Arial"/>
          <w:sz w:val="20"/>
        </w:rPr>
      </w:pPr>
      <w:r w:rsidRPr="00A9719A">
        <w:rPr>
          <w:rFonts w:cs="Arial"/>
          <w:sz w:val="20"/>
        </w:rPr>
        <w:t>de derde graad van het algemeen secundair onderwijs met tenminste 2 wekelijkse lestijden lichamelijke opvoeding en tenminste 1 wekelijkse lestijd artistieke opvoeding of esthetica, waarvoor dit maximum 33 bedraagt;</w:t>
      </w:r>
    </w:p>
    <w:p w:rsidR="00FC6C49" w:rsidRPr="00A9719A" w:rsidRDefault="00FC6C49" w:rsidP="00417D77">
      <w:pPr>
        <w:pStyle w:val="Lijstalinea"/>
        <w:numPr>
          <w:ilvl w:val="0"/>
          <w:numId w:val="33"/>
        </w:numPr>
        <w:rPr>
          <w:rFonts w:cs="Arial"/>
          <w:sz w:val="20"/>
        </w:rPr>
      </w:pPr>
      <w:r w:rsidRPr="00A9719A">
        <w:rPr>
          <w:rFonts w:cs="Arial"/>
          <w:sz w:val="20"/>
        </w:rPr>
        <w:t>het hoger beroepsonderwijs, waarvoor dit maximum 36 bedraagt;</w:t>
      </w:r>
    </w:p>
    <w:p w:rsidR="00FC6C49" w:rsidRPr="00A9719A" w:rsidRDefault="00FC6C49" w:rsidP="00683600">
      <w:pPr>
        <w:pStyle w:val="Lijstalinea"/>
        <w:ind w:left="709"/>
        <w:rPr>
          <w:rFonts w:cs="Arial"/>
          <w:sz w:val="20"/>
        </w:rPr>
      </w:pPr>
    </w:p>
    <w:p w:rsidR="00FC6C49" w:rsidRPr="00A9719A" w:rsidRDefault="00FC6C49" w:rsidP="00417D77">
      <w:pPr>
        <w:pStyle w:val="Lijstalinea"/>
        <w:numPr>
          <w:ilvl w:val="0"/>
          <w:numId w:val="32"/>
        </w:numPr>
        <w:rPr>
          <w:rFonts w:cs="Arial"/>
          <w:sz w:val="20"/>
        </w:rPr>
      </w:pPr>
      <w:r w:rsidRPr="00A9719A">
        <w:rPr>
          <w:rFonts w:cs="Arial"/>
          <w:sz w:val="20"/>
        </w:rPr>
        <w:t xml:space="preserve">per school omvat de wekelijkse lessenrooster van een structuuronderdeel voor alle leerlingen hetzelfde totaal aantal uren. </w:t>
      </w:r>
    </w:p>
    <w:p w:rsidR="00FC6C49" w:rsidRPr="00A9719A" w:rsidRDefault="00FC6C49" w:rsidP="00683600">
      <w:pPr>
        <w:rPr>
          <w:rFonts w:cs="Arial"/>
          <w:szCs w:val="20"/>
        </w:rPr>
      </w:pPr>
    </w:p>
    <w:p w:rsidR="00FC6C49" w:rsidRPr="00A9719A" w:rsidRDefault="00FC6C49" w:rsidP="00417D77">
      <w:pPr>
        <w:pStyle w:val="Lijstalinea"/>
        <w:numPr>
          <w:ilvl w:val="0"/>
          <w:numId w:val="32"/>
        </w:numPr>
        <w:rPr>
          <w:rFonts w:cs="Arial"/>
          <w:sz w:val="20"/>
        </w:rPr>
      </w:pPr>
      <w:r w:rsidRPr="00A9719A">
        <w:rPr>
          <w:rFonts w:cs="Arial"/>
          <w:sz w:val="20"/>
        </w:rPr>
        <w:t>Vrijstellingen: het al dan niet vrijstellen van leerlingen voor bepaalde onderdelen van een opleiding is geregeld in artikel 14septies van het ‘BVR van 16/09/1997 betreffende controle op de inschrijving van leerlingen in het secundair onderwijs of in het stelsel van leren en werken’. Dit artikel wordt toegelicht in de omzendbrief ‘SO/2005/04 Afwezigheden en in- en uitschrijvingen in het voltijds gewoon secundair onderwijs en het deeltijds secundair onderwijs’.</w:t>
      </w:r>
    </w:p>
    <w:p w:rsidR="00FC6C49" w:rsidRPr="00A9719A" w:rsidRDefault="00FC6C49" w:rsidP="005E1B88">
      <w:pPr>
        <w:rPr>
          <w:szCs w:val="20"/>
        </w:rPr>
      </w:pPr>
    </w:p>
    <w:p w:rsidR="00FC6C49" w:rsidRDefault="00FC6C49" w:rsidP="00417D77">
      <w:pPr>
        <w:pStyle w:val="Kop1"/>
        <w:numPr>
          <w:ilvl w:val="0"/>
          <w:numId w:val="39"/>
        </w:numPr>
      </w:pPr>
      <w:r w:rsidRPr="008377AD">
        <w:rPr>
          <w:sz w:val="20"/>
        </w:rPr>
        <w:lastRenderedPageBreak/>
        <w:t xml:space="preserve"> </w:t>
      </w:r>
      <w:bookmarkStart w:id="39" w:name="_Toc247095082"/>
      <w:bookmarkStart w:id="40" w:name="_Toc247095390"/>
      <w:bookmarkStart w:id="41" w:name="_Toc247095469"/>
      <w:bookmarkStart w:id="42" w:name="_Toc247095503"/>
      <w:bookmarkStart w:id="43" w:name="_Toc247095608"/>
      <w:bookmarkStart w:id="44" w:name="_Toc315426661"/>
      <w:bookmarkStart w:id="45" w:name="_Toc315766787"/>
      <w:r>
        <w:t>Doelgroep</w:t>
      </w:r>
      <w:bookmarkEnd w:id="39"/>
      <w:bookmarkEnd w:id="40"/>
      <w:bookmarkEnd w:id="41"/>
      <w:bookmarkEnd w:id="42"/>
      <w:bookmarkEnd w:id="43"/>
      <w:bookmarkEnd w:id="44"/>
      <w:bookmarkEnd w:id="45"/>
      <w:r>
        <w:t xml:space="preserve"> </w:t>
      </w:r>
    </w:p>
    <w:p w:rsidR="00FC6C49" w:rsidRPr="00616F0E" w:rsidRDefault="00FC6C49" w:rsidP="00683600">
      <w:pPr>
        <w:rPr>
          <w:bCs/>
          <w:szCs w:val="20"/>
        </w:rPr>
      </w:pPr>
      <w:r w:rsidRPr="00616F0E">
        <w:rPr>
          <w:bCs/>
          <w:szCs w:val="20"/>
        </w:rPr>
        <w:t xml:space="preserve">Dit leerplan is bestemd voor de leerlingen van </w:t>
      </w:r>
      <w:r w:rsidRPr="00683600">
        <w:rPr>
          <w:rFonts w:cs="Arial"/>
          <w:szCs w:val="20"/>
        </w:rPr>
        <w:t xml:space="preserve">het derde leerjaar </w:t>
      </w:r>
      <w:r w:rsidRPr="00616F0E">
        <w:rPr>
          <w:rFonts w:cs="Arial"/>
          <w:szCs w:val="20"/>
        </w:rPr>
        <w:t xml:space="preserve">van de </w:t>
      </w:r>
      <w:r>
        <w:rPr>
          <w:rFonts w:cs="Arial"/>
          <w:szCs w:val="20"/>
        </w:rPr>
        <w:t>derde graad  Se-n-Se van het tso</w:t>
      </w:r>
      <w:r w:rsidRPr="00683600">
        <w:rPr>
          <w:rFonts w:cs="Arial"/>
          <w:szCs w:val="20"/>
        </w:rPr>
        <w:t xml:space="preserve"> </w:t>
      </w:r>
      <w:r w:rsidRPr="00616F0E">
        <w:rPr>
          <w:bCs/>
          <w:szCs w:val="20"/>
        </w:rPr>
        <w:t xml:space="preserve">voor de studierichting </w:t>
      </w:r>
      <w:r w:rsidRPr="00683600">
        <w:rPr>
          <w:b/>
          <w:bCs/>
          <w:szCs w:val="20"/>
        </w:rPr>
        <w:t>Productie- en procestechnologie.</w:t>
      </w:r>
    </w:p>
    <w:p w:rsidR="00FC6C49" w:rsidRPr="00616F0E" w:rsidRDefault="00FC6C49" w:rsidP="00683600">
      <w:pPr>
        <w:rPr>
          <w:szCs w:val="20"/>
        </w:rPr>
      </w:pPr>
    </w:p>
    <w:p w:rsidR="00FC6C49" w:rsidRPr="00551239" w:rsidRDefault="00FC6C49" w:rsidP="00683600">
      <w:pPr>
        <w:rPr>
          <w:color w:val="000000"/>
          <w:szCs w:val="20"/>
        </w:rPr>
      </w:pPr>
      <w:r w:rsidRPr="00CB1829">
        <w:rPr>
          <w:color w:val="000000"/>
          <w:szCs w:val="20"/>
        </w:rPr>
        <w:t xml:space="preserve">Het bevat de vakken </w:t>
      </w:r>
      <w:r>
        <w:rPr>
          <w:color w:val="000000"/>
          <w:szCs w:val="20"/>
        </w:rPr>
        <w:t>TV/PV Elektromechanica/Mechanica/Elektriciteit en Stage Elektromechanica die deel uitmaken van</w:t>
      </w:r>
      <w:r w:rsidRPr="00CB1829">
        <w:rPr>
          <w:color w:val="000000"/>
          <w:szCs w:val="20"/>
        </w:rPr>
        <w:t xml:space="preserve"> </w:t>
      </w:r>
      <w:r>
        <w:rPr>
          <w:b/>
          <w:color w:val="000000"/>
          <w:szCs w:val="20"/>
        </w:rPr>
        <w:t>het specifiek gedeelte.</w:t>
      </w:r>
    </w:p>
    <w:p w:rsidR="00FC6C49" w:rsidRDefault="00FC6C49" w:rsidP="005E1B88">
      <w:pPr>
        <w:rPr>
          <w:color w:val="000000"/>
          <w:szCs w:val="20"/>
        </w:rPr>
      </w:pPr>
    </w:p>
    <w:p w:rsidR="00FC6C49" w:rsidRPr="00683600" w:rsidRDefault="00FC6C49" w:rsidP="00417D77">
      <w:pPr>
        <w:pStyle w:val="Kop2"/>
        <w:numPr>
          <w:ilvl w:val="1"/>
          <w:numId w:val="39"/>
        </w:numPr>
      </w:pPr>
      <w:bookmarkStart w:id="46" w:name="_Toc315426662"/>
      <w:bookmarkStart w:id="47" w:name="_Toc315766788"/>
      <w:r w:rsidRPr="00683600">
        <w:t>Toelatingsvoorwaarden</w:t>
      </w:r>
      <w:bookmarkEnd w:id="46"/>
      <w:bookmarkEnd w:id="47"/>
    </w:p>
    <w:p w:rsidR="00FC6C49" w:rsidRPr="00EA1992" w:rsidRDefault="00FC6C49" w:rsidP="005E1B88">
      <w:pPr>
        <w:rPr>
          <w:color w:val="000000"/>
          <w:szCs w:val="20"/>
        </w:rPr>
      </w:pPr>
    </w:p>
    <w:p w:rsidR="00FC6C49" w:rsidRDefault="00FC6C49" w:rsidP="005E1B88">
      <w:pPr>
        <w:rPr>
          <w:color w:val="000000"/>
          <w:szCs w:val="20"/>
        </w:rPr>
      </w:pPr>
      <w:r>
        <w:rPr>
          <w:color w:val="000000"/>
          <w:szCs w:val="20"/>
        </w:rPr>
        <w:t>Om te kunnen instromen in se-n-se moeten de studenten in het bezit zijn van een diploma van het secundair onderwijs. Ze hebben dan ook de eindtermen voor het secundair onderwijs behaald.</w:t>
      </w:r>
    </w:p>
    <w:p w:rsidR="00FC6C49" w:rsidRDefault="00FC6C49" w:rsidP="00EA1992">
      <w:pPr>
        <w:rPr>
          <w:szCs w:val="20"/>
        </w:rPr>
      </w:pPr>
    </w:p>
    <w:p w:rsidR="00FC6C49" w:rsidRDefault="00FC6C49" w:rsidP="00EA1992">
      <w:pPr>
        <w:rPr>
          <w:szCs w:val="20"/>
        </w:rPr>
      </w:pPr>
      <w:r w:rsidRPr="00551239">
        <w:rPr>
          <w:szCs w:val="20"/>
        </w:rPr>
        <w:t xml:space="preserve">Toelatingsvoorwaarden: zie </w:t>
      </w:r>
      <w:hyperlink r:id="rId25" w:history="1">
        <w:r w:rsidRPr="00551239">
          <w:rPr>
            <w:rStyle w:val="Hyperlink"/>
            <w:szCs w:val="20"/>
          </w:rPr>
          <w:t>omzendbrief SO 64</w:t>
        </w:r>
      </w:hyperlink>
      <w:r w:rsidRPr="00551239">
        <w:rPr>
          <w:szCs w:val="20"/>
        </w:rPr>
        <w:t xml:space="preserve"> </w:t>
      </w:r>
    </w:p>
    <w:p w:rsidR="00FC6C49" w:rsidRDefault="00FC6C49" w:rsidP="005E1B88">
      <w:pPr>
        <w:rPr>
          <w:color w:val="000000"/>
          <w:szCs w:val="20"/>
        </w:rPr>
      </w:pPr>
    </w:p>
    <w:p w:rsidR="00FC6C49" w:rsidRDefault="00FC6C49" w:rsidP="001B67BE">
      <w:pPr>
        <w:pStyle w:val="VVKSOTekst"/>
        <w:jc w:val="left"/>
        <w:rPr>
          <w:lang w:val="nl-BE"/>
        </w:rPr>
      </w:pPr>
      <w:r>
        <w:rPr>
          <w:lang w:val="nl-BE"/>
        </w:rPr>
        <w:t>De instromer valt onder de toelatingsvoorwaarde “na beslissing van de toelatingsklassenraad”.</w:t>
      </w:r>
    </w:p>
    <w:p w:rsidR="00FC6C49" w:rsidRPr="008231E1" w:rsidRDefault="00FC6C49" w:rsidP="00417D77">
      <w:pPr>
        <w:pStyle w:val="Kop2"/>
        <w:numPr>
          <w:ilvl w:val="1"/>
          <w:numId w:val="39"/>
        </w:numPr>
      </w:pPr>
      <w:bookmarkStart w:id="48" w:name="_Toc315426663"/>
      <w:bookmarkStart w:id="49" w:name="_Toc315766789"/>
      <w:bookmarkStart w:id="50" w:name="_Toc162829878"/>
      <w:bookmarkStart w:id="51" w:name="_Toc215904320"/>
      <w:bookmarkStart w:id="52" w:name="_Toc307316973"/>
      <w:r>
        <w:t>Instroom</w:t>
      </w:r>
      <w:bookmarkEnd w:id="48"/>
      <w:bookmarkEnd w:id="49"/>
      <w:r>
        <w:br/>
      </w:r>
    </w:p>
    <w:bookmarkEnd w:id="50"/>
    <w:bookmarkEnd w:id="51"/>
    <w:bookmarkEnd w:id="52"/>
    <w:p w:rsidR="00FC6C49" w:rsidRDefault="00FC6C49" w:rsidP="00816415">
      <w:pPr>
        <w:jc w:val="both"/>
        <w:rPr>
          <w:rFonts w:cs="Arial"/>
          <w:szCs w:val="20"/>
          <w:lang w:val="nl-BE"/>
        </w:rPr>
      </w:pPr>
      <w:r w:rsidRPr="00127C83">
        <w:rPr>
          <w:rFonts w:cs="Arial"/>
          <w:szCs w:val="20"/>
          <w:lang w:val="nl-BE"/>
        </w:rPr>
        <w:t>De studierichting kan bevolkt worden met een b</w:t>
      </w:r>
      <w:r>
        <w:rPr>
          <w:rFonts w:cs="Arial"/>
          <w:szCs w:val="20"/>
          <w:lang w:val="nl-BE"/>
        </w:rPr>
        <w:t>rede instroom; uiteraard uit tso en bso</w:t>
      </w:r>
      <w:r w:rsidRPr="00127C83">
        <w:rPr>
          <w:rFonts w:cs="Arial"/>
          <w:szCs w:val="20"/>
          <w:lang w:val="nl-BE"/>
        </w:rPr>
        <w:t>-r</w:t>
      </w:r>
      <w:r>
        <w:rPr>
          <w:rFonts w:cs="Arial"/>
          <w:szCs w:val="20"/>
          <w:lang w:val="nl-BE"/>
        </w:rPr>
        <w:t>ichtingen</w:t>
      </w:r>
      <w:r w:rsidRPr="00127C83">
        <w:rPr>
          <w:rFonts w:cs="Arial"/>
          <w:szCs w:val="20"/>
          <w:lang w:val="nl-BE"/>
        </w:rPr>
        <w:t>, maar evenzeer uit</w:t>
      </w:r>
      <w:r>
        <w:rPr>
          <w:rFonts w:cs="Arial"/>
          <w:szCs w:val="20"/>
          <w:lang w:val="nl-BE"/>
        </w:rPr>
        <w:t xml:space="preserve"> het aso en kso</w:t>
      </w:r>
      <w:r w:rsidRPr="00127C83">
        <w:rPr>
          <w:rFonts w:cs="Arial"/>
          <w:szCs w:val="20"/>
          <w:lang w:val="nl-BE"/>
        </w:rPr>
        <w:t xml:space="preserve"> (</w:t>
      </w:r>
      <w:proofErr w:type="spellStart"/>
      <w:r w:rsidRPr="00127C83">
        <w:rPr>
          <w:rFonts w:cs="Arial"/>
          <w:szCs w:val="20"/>
          <w:lang w:val="nl-BE"/>
        </w:rPr>
        <w:t>lln</w:t>
      </w:r>
      <w:proofErr w:type="spellEnd"/>
      <w:r w:rsidRPr="00127C83">
        <w:rPr>
          <w:rFonts w:cs="Arial"/>
          <w:szCs w:val="20"/>
          <w:lang w:val="nl-BE"/>
        </w:rPr>
        <w:t xml:space="preserve"> met technische interessegebieden). Ook instroom </w:t>
      </w:r>
      <w:r>
        <w:rPr>
          <w:rFonts w:cs="Arial"/>
          <w:szCs w:val="20"/>
          <w:lang w:val="nl-BE"/>
        </w:rPr>
        <w:t xml:space="preserve">van </w:t>
      </w:r>
      <w:r w:rsidRPr="00127C83">
        <w:rPr>
          <w:rFonts w:cs="Arial"/>
          <w:szCs w:val="20"/>
          <w:lang w:val="nl-BE"/>
        </w:rPr>
        <w:t>werkenden/werkzoekenden</w:t>
      </w:r>
      <w:r>
        <w:rPr>
          <w:rFonts w:cs="Arial"/>
          <w:szCs w:val="20"/>
          <w:lang w:val="nl-BE"/>
        </w:rPr>
        <w:t xml:space="preserve"> behoort tot de mogelijkheden</w:t>
      </w:r>
      <w:r w:rsidRPr="00127C83">
        <w:rPr>
          <w:rFonts w:cs="Arial"/>
          <w:szCs w:val="20"/>
          <w:lang w:val="nl-BE"/>
        </w:rPr>
        <w:t xml:space="preserve">. </w:t>
      </w:r>
    </w:p>
    <w:p w:rsidR="00FC6C49" w:rsidRPr="00127C83" w:rsidRDefault="00FC6C49" w:rsidP="00816415">
      <w:pPr>
        <w:jc w:val="both"/>
        <w:rPr>
          <w:rFonts w:cs="Arial"/>
          <w:szCs w:val="20"/>
          <w:lang w:val="nl-BE"/>
        </w:rPr>
      </w:pPr>
      <w:r>
        <w:rPr>
          <w:rFonts w:cs="Arial"/>
          <w:szCs w:val="20"/>
          <w:lang w:val="nl-BE"/>
        </w:rPr>
        <w:t xml:space="preserve">Daar de vooropleiding van de instromers van zeer diverse aard kan zijn is het organiseren van een screening bij aanvang van de opleiding aangeraden. Het is de bedoeling dat de leerlingen vrij snel aan werkplekleren zullen doen. Via deze screening is de school in staat om gedurende de eerste weken van het schooljaar elke leerling met een individueel traject de basiskennis en –vaardigheden aan te reiken om de aanvangsstage succesvol te laten verlopen. </w:t>
      </w:r>
    </w:p>
    <w:p w:rsidR="00FC6C49" w:rsidRDefault="00FC6C49" w:rsidP="00816415">
      <w:pPr>
        <w:rPr>
          <w:szCs w:val="20"/>
          <w:lang w:val="nl-BE"/>
        </w:rPr>
      </w:pPr>
    </w:p>
    <w:p w:rsidR="00FC6C49" w:rsidRDefault="00FC6C49" w:rsidP="00816415">
      <w:pPr>
        <w:rPr>
          <w:i/>
          <w:szCs w:val="20"/>
        </w:rPr>
      </w:pPr>
      <w:r w:rsidRPr="008231E1">
        <w:rPr>
          <w:i/>
          <w:szCs w:val="20"/>
        </w:rPr>
        <w:t>Factoren die de keuze voor deze studierichting kunnen beïnvloeden</w:t>
      </w:r>
      <w:r>
        <w:rPr>
          <w:i/>
          <w:szCs w:val="20"/>
        </w:rPr>
        <w:br/>
        <w:t xml:space="preserve"> </w:t>
      </w:r>
    </w:p>
    <w:p w:rsidR="00FC6C49" w:rsidRPr="006063BB" w:rsidRDefault="00FC6C49" w:rsidP="00EA1992">
      <w:pPr>
        <w:pStyle w:val="VVKSOTekst"/>
        <w:rPr>
          <w:sz w:val="20"/>
          <w:szCs w:val="20"/>
          <w:lang w:val="nl-BE"/>
        </w:rPr>
      </w:pPr>
      <w:r w:rsidRPr="006063BB">
        <w:rPr>
          <w:sz w:val="20"/>
          <w:szCs w:val="20"/>
        </w:rPr>
        <w:t>Gezien het profiel van de studierichting Productie- en procestechnologie is het aangewezen dat d</w:t>
      </w:r>
      <w:r w:rsidRPr="006063BB">
        <w:rPr>
          <w:sz w:val="20"/>
          <w:szCs w:val="20"/>
          <w:lang w:val="nl-BE"/>
        </w:rPr>
        <w:t>e instromende student van een brede vorming heeft genoten. Eerder dan technische kennis is basiskennis van chemie, natuurkunde, fysica en wiskunde in verschillende arbeidsmiddens erg belangrijk.  Een goede communicatie en herkenning van verschillende talen kan van groot belang zijn.</w:t>
      </w:r>
    </w:p>
    <w:p w:rsidR="00FC6C49" w:rsidRPr="006063BB" w:rsidRDefault="00FC6C49" w:rsidP="00EA1992">
      <w:pPr>
        <w:pStyle w:val="VVKSOTekst"/>
        <w:rPr>
          <w:sz w:val="20"/>
          <w:szCs w:val="20"/>
          <w:lang w:val="nl-BE"/>
        </w:rPr>
      </w:pPr>
      <w:r w:rsidRPr="006063BB">
        <w:rPr>
          <w:sz w:val="20"/>
          <w:szCs w:val="20"/>
          <w:lang w:val="nl-BE"/>
        </w:rPr>
        <w:t>Bepaalde lichamelijke en fysische gebreken kunnen een belemmerende factor zijn voor het uitoefenen van één of meerdere beroepen waarop deze studierichting voorbereidt. Een gepaste oriëntering en begeleiding is dan ook ten zeerste aangewezen, enerzijds omdat ze invloed hebben op de slaagkansen van de studenten en anderzijds omdat ze de uitoefening van heel wat beroepen bemoeilijken.</w:t>
      </w:r>
    </w:p>
    <w:p w:rsidR="00FC6C49" w:rsidRPr="004451DD" w:rsidRDefault="00FC6C49" w:rsidP="00417D77">
      <w:pPr>
        <w:pStyle w:val="Kop2"/>
        <w:numPr>
          <w:ilvl w:val="1"/>
          <w:numId w:val="39"/>
        </w:numPr>
      </w:pPr>
      <w:bookmarkStart w:id="53" w:name="_Toc315426664"/>
      <w:bookmarkStart w:id="54" w:name="_Toc315766790"/>
      <w:r w:rsidRPr="004451DD">
        <w:t>Uitstroom</w:t>
      </w:r>
      <w:bookmarkEnd w:id="53"/>
      <w:bookmarkEnd w:id="54"/>
    </w:p>
    <w:p w:rsidR="00FC6C49" w:rsidRDefault="00FC6C49" w:rsidP="00816415">
      <w:pPr>
        <w:jc w:val="both"/>
        <w:rPr>
          <w:rFonts w:cs="Arial"/>
          <w:szCs w:val="20"/>
          <w:lang w:val="nl-BE"/>
        </w:rPr>
      </w:pPr>
    </w:p>
    <w:p w:rsidR="00FC6C49" w:rsidRPr="00127C83" w:rsidRDefault="00FC6C49" w:rsidP="00816415">
      <w:pPr>
        <w:jc w:val="both"/>
        <w:rPr>
          <w:rFonts w:cs="Arial"/>
          <w:szCs w:val="20"/>
          <w:lang w:val="nl-BE"/>
        </w:rPr>
      </w:pPr>
      <w:r>
        <w:rPr>
          <w:rFonts w:cs="Arial"/>
          <w:szCs w:val="20"/>
          <w:lang w:val="nl-BE"/>
        </w:rPr>
        <w:t>D</w:t>
      </w:r>
      <w:r w:rsidRPr="00127C83">
        <w:rPr>
          <w:rFonts w:cs="Arial"/>
          <w:szCs w:val="20"/>
          <w:lang w:val="nl-BE"/>
        </w:rPr>
        <w:t>e</w:t>
      </w:r>
      <w:r>
        <w:rPr>
          <w:rFonts w:cs="Arial"/>
          <w:szCs w:val="20"/>
          <w:lang w:val="nl-BE"/>
        </w:rPr>
        <w:t xml:space="preserve">ze studierichting is in de eerste plaats kwalificatiegericht, waarbij de afgestudeerden rechtstreeks inzetbaar zijn op de arbeidsmarkt, </w:t>
      </w:r>
      <w:r w:rsidRPr="00127C83">
        <w:rPr>
          <w:rFonts w:cs="Arial"/>
          <w:szCs w:val="20"/>
          <w:lang w:val="nl-BE"/>
        </w:rPr>
        <w:t xml:space="preserve"> </w:t>
      </w:r>
      <w:r>
        <w:rPr>
          <w:rFonts w:cs="Arial"/>
          <w:szCs w:val="20"/>
          <w:lang w:val="nl-BE"/>
        </w:rPr>
        <w:t>met daar</w:t>
      </w:r>
      <w:r w:rsidRPr="00127C83">
        <w:rPr>
          <w:rFonts w:cs="Arial"/>
          <w:szCs w:val="20"/>
          <w:lang w:val="nl-BE"/>
        </w:rPr>
        <w:t>naast de mo</w:t>
      </w:r>
      <w:r>
        <w:rPr>
          <w:rFonts w:cs="Arial"/>
          <w:szCs w:val="20"/>
          <w:lang w:val="nl-BE"/>
        </w:rPr>
        <w:t>gelijkheid om</w:t>
      </w:r>
      <w:r w:rsidRPr="00127C83">
        <w:rPr>
          <w:rFonts w:cs="Arial"/>
          <w:szCs w:val="20"/>
          <w:lang w:val="nl-BE"/>
        </w:rPr>
        <w:t xml:space="preserve"> door</w:t>
      </w:r>
      <w:r>
        <w:rPr>
          <w:rFonts w:cs="Arial"/>
          <w:szCs w:val="20"/>
          <w:lang w:val="nl-BE"/>
        </w:rPr>
        <w:t xml:space="preserve"> te stro</w:t>
      </w:r>
      <w:r w:rsidRPr="00127C83">
        <w:rPr>
          <w:rFonts w:cs="Arial"/>
          <w:szCs w:val="20"/>
          <w:lang w:val="nl-BE"/>
        </w:rPr>
        <w:t>m</w:t>
      </w:r>
      <w:r>
        <w:rPr>
          <w:rFonts w:cs="Arial"/>
          <w:szCs w:val="20"/>
          <w:lang w:val="nl-BE"/>
        </w:rPr>
        <w:t>en</w:t>
      </w:r>
      <w:r w:rsidRPr="00127C83">
        <w:rPr>
          <w:rFonts w:cs="Arial"/>
          <w:szCs w:val="20"/>
          <w:lang w:val="nl-BE"/>
        </w:rPr>
        <w:t xml:space="preserve"> naar </w:t>
      </w:r>
      <w:r>
        <w:rPr>
          <w:rFonts w:cs="Arial"/>
          <w:szCs w:val="20"/>
          <w:lang w:val="nl-BE"/>
        </w:rPr>
        <w:t xml:space="preserve">het </w:t>
      </w:r>
      <w:r w:rsidRPr="00127C83">
        <w:rPr>
          <w:rFonts w:cs="Arial"/>
          <w:szCs w:val="20"/>
          <w:lang w:val="nl-BE"/>
        </w:rPr>
        <w:t>hoger onderwijs (bachelor, master).</w:t>
      </w:r>
    </w:p>
    <w:p w:rsidR="00FC6C49" w:rsidRPr="00127C83" w:rsidRDefault="00FC6C49" w:rsidP="00816415">
      <w:pPr>
        <w:jc w:val="both"/>
        <w:rPr>
          <w:rFonts w:cs="Arial"/>
          <w:szCs w:val="20"/>
        </w:rPr>
      </w:pPr>
    </w:p>
    <w:p w:rsidR="00FC6C49" w:rsidRPr="008231E1" w:rsidRDefault="00FC6C49" w:rsidP="008231E1">
      <w:pPr>
        <w:jc w:val="both"/>
        <w:rPr>
          <w:rFonts w:cs="Arial"/>
          <w:szCs w:val="20"/>
          <w:lang w:val="nl-BE"/>
        </w:rPr>
      </w:pPr>
      <w:r w:rsidRPr="008231E1">
        <w:rPr>
          <w:rFonts w:cs="Arial"/>
          <w:szCs w:val="20"/>
          <w:lang w:val="nl-BE"/>
        </w:rPr>
        <w:t>De toenemende automatisering en digitalisering in de industrie leidt tot meer geïntegreerde en complexe productieprocessen die met steeds meer geavanceerde apparatuur worden bewaakt en gestuurd. Er ontstaat een systematische verschuiving van de bediening van machines en apparatuur naar het digitaal sturen van een proces achter beeldschermen. Het proces dient voortdurend en alert geobserveerd te worden afgaand op een toenemend aantal parameters en variabelen. Het geheel wordt dus abstracter en het kunnen inschatten van oorzaak en gevolgen is een essentieel gegeven; het elektronische verdringt het mechanische, het mentale verdringt het fysieke. De voortgaande automatisering heeft er tevens voor gezorgd dat de productie meer en meer gekoppeld wordt aan andere bedrijfssystemen (zoals inkoop en verkoop, voorraadbeheer, ….).</w:t>
      </w:r>
    </w:p>
    <w:p w:rsidR="00FC6C49" w:rsidRPr="008231E1" w:rsidRDefault="00FC6C49" w:rsidP="008231E1">
      <w:pPr>
        <w:jc w:val="both"/>
        <w:rPr>
          <w:rFonts w:cs="Arial"/>
          <w:szCs w:val="20"/>
          <w:lang w:val="nl-BE"/>
        </w:rPr>
      </w:pPr>
    </w:p>
    <w:p w:rsidR="00FC6C49" w:rsidRPr="008231E1" w:rsidRDefault="00FC6C49" w:rsidP="008231E1">
      <w:pPr>
        <w:jc w:val="both"/>
        <w:rPr>
          <w:rFonts w:cs="Arial"/>
          <w:szCs w:val="20"/>
          <w:lang w:val="nl-BE"/>
        </w:rPr>
      </w:pPr>
      <w:r w:rsidRPr="008231E1">
        <w:rPr>
          <w:rFonts w:cs="Arial"/>
          <w:szCs w:val="20"/>
          <w:lang w:val="nl-BE"/>
        </w:rPr>
        <w:t xml:space="preserve">Naast de technologische ontwikkelingen zijn er bedrijfsorganisatorische ontwikkelingen die maken dat teams zelfstandiger werken, waardoor medewerkers meer en meer integrale verantwoordelijkheid krijgen voor (een deel van) de productie. </w:t>
      </w:r>
    </w:p>
    <w:p w:rsidR="00FC6C49" w:rsidRDefault="00FC6C49" w:rsidP="008231E1">
      <w:pPr>
        <w:jc w:val="both"/>
        <w:rPr>
          <w:rFonts w:cs="Arial"/>
          <w:szCs w:val="20"/>
          <w:lang w:val="nl-BE"/>
        </w:rPr>
      </w:pPr>
    </w:p>
    <w:p w:rsidR="00FC6C49" w:rsidRPr="008231E1" w:rsidRDefault="00FC6C49" w:rsidP="008231E1">
      <w:pPr>
        <w:jc w:val="both"/>
        <w:rPr>
          <w:rFonts w:cs="Arial"/>
          <w:szCs w:val="20"/>
          <w:lang w:val="nl-BE"/>
        </w:rPr>
      </w:pPr>
      <w:r w:rsidRPr="008231E1">
        <w:rPr>
          <w:rFonts w:cs="Arial"/>
          <w:szCs w:val="20"/>
          <w:lang w:val="nl-BE"/>
        </w:rPr>
        <w:t>De kerntaak wordt veelomvattend en is gericht op een optimaal procesverloop in de zin van kosten, veiligheid, milieu, kwaliteit en kwantiteit.</w:t>
      </w:r>
    </w:p>
    <w:p w:rsidR="00FC6C49" w:rsidRDefault="00FC6C49" w:rsidP="008231E1">
      <w:pPr>
        <w:jc w:val="both"/>
        <w:rPr>
          <w:rFonts w:cs="Arial"/>
          <w:szCs w:val="20"/>
          <w:lang w:val="nl-BE"/>
        </w:rPr>
      </w:pPr>
    </w:p>
    <w:p w:rsidR="00FC6C49" w:rsidRPr="008231E1" w:rsidRDefault="00FC6C49" w:rsidP="008231E1">
      <w:pPr>
        <w:jc w:val="both"/>
        <w:rPr>
          <w:rFonts w:cs="Arial"/>
          <w:szCs w:val="20"/>
          <w:lang w:val="nl-BE"/>
        </w:rPr>
      </w:pPr>
      <w:r w:rsidRPr="008231E1">
        <w:rPr>
          <w:rFonts w:cs="Arial"/>
          <w:szCs w:val="20"/>
          <w:lang w:val="nl-BE"/>
        </w:rPr>
        <w:t>Dit alles heeft een duidelijke weerslag op het profiel dat door werkgevers wordt gezocht.</w:t>
      </w:r>
    </w:p>
    <w:p w:rsidR="00FC6C49" w:rsidRPr="008231E1" w:rsidRDefault="00FC6C49" w:rsidP="008231E1">
      <w:pPr>
        <w:jc w:val="both"/>
        <w:rPr>
          <w:rFonts w:cs="Arial"/>
          <w:szCs w:val="20"/>
          <w:lang w:val="nl-BE"/>
        </w:rPr>
      </w:pPr>
    </w:p>
    <w:p w:rsidR="00FC6C49" w:rsidRPr="006063BB" w:rsidRDefault="00FC6C49" w:rsidP="00127C83">
      <w:pPr>
        <w:pStyle w:val="VVKSOTekst"/>
        <w:rPr>
          <w:sz w:val="20"/>
          <w:szCs w:val="20"/>
        </w:rPr>
      </w:pPr>
      <w:r w:rsidRPr="006063BB">
        <w:rPr>
          <w:sz w:val="20"/>
          <w:szCs w:val="20"/>
        </w:rPr>
        <w:t xml:space="preserve">Door het slagen in de studierichting se-n-se, </w:t>
      </w:r>
      <w:r w:rsidRPr="006063BB">
        <w:rPr>
          <w:rFonts w:cs="Shruti"/>
          <w:b/>
          <w:bCs/>
          <w:sz w:val="20"/>
          <w:szCs w:val="20"/>
        </w:rPr>
        <w:t xml:space="preserve">productie en procestechnologie </w:t>
      </w:r>
      <w:r w:rsidRPr="006063BB">
        <w:rPr>
          <w:sz w:val="20"/>
          <w:szCs w:val="20"/>
        </w:rPr>
        <w:t>verwerft de student voldoende inzichten, vaardigheden en attitudes om:</w:t>
      </w:r>
    </w:p>
    <w:p w:rsidR="00FC6C49" w:rsidRPr="006063BB" w:rsidRDefault="00FC6C49" w:rsidP="00417D77">
      <w:pPr>
        <w:pStyle w:val="VVKSOTekst"/>
        <w:numPr>
          <w:ilvl w:val="0"/>
          <w:numId w:val="27"/>
        </w:numPr>
        <w:rPr>
          <w:sz w:val="20"/>
          <w:szCs w:val="20"/>
        </w:rPr>
      </w:pPr>
      <w:r w:rsidRPr="006063BB">
        <w:rPr>
          <w:sz w:val="20"/>
          <w:szCs w:val="20"/>
        </w:rPr>
        <w:t>in een bedrijf het beroep van OPERATOR aan te vatten;</w:t>
      </w:r>
    </w:p>
    <w:p w:rsidR="00FC6C49" w:rsidRPr="006063BB" w:rsidRDefault="00FC6C49" w:rsidP="00417D77">
      <w:pPr>
        <w:pStyle w:val="VVKSOTekst"/>
        <w:numPr>
          <w:ilvl w:val="0"/>
          <w:numId w:val="27"/>
        </w:numPr>
        <w:rPr>
          <w:sz w:val="20"/>
          <w:szCs w:val="20"/>
        </w:rPr>
      </w:pPr>
      <w:r w:rsidRPr="006063BB">
        <w:rPr>
          <w:sz w:val="20"/>
          <w:szCs w:val="20"/>
        </w:rPr>
        <w:t xml:space="preserve">binnen een productiebedrijf uit diverse sectoren zoals; textiel, verwerkende  chemie of parachemie, hout, voeding…het beroep van operator van geautomatiseerde productielijnen aan te vatten; </w:t>
      </w:r>
    </w:p>
    <w:p w:rsidR="00FC6C49" w:rsidRPr="006063BB" w:rsidRDefault="00FC6C49" w:rsidP="00417D77">
      <w:pPr>
        <w:pStyle w:val="VVKSOTekst"/>
        <w:numPr>
          <w:ilvl w:val="0"/>
          <w:numId w:val="27"/>
        </w:numPr>
        <w:rPr>
          <w:sz w:val="20"/>
          <w:szCs w:val="20"/>
        </w:rPr>
      </w:pPr>
      <w:r w:rsidRPr="006063BB">
        <w:rPr>
          <w:sz w:val="20"/>
          <w:szCs w:val="20"/>
        </w:rPr>
        <w:t>vlot de overstap tussen productiebedrijven uit verschillende sectoren te maken;</w:t>
      </w:r>
    </w:p>
    <w:p w:rsidR="00FC6C49" w:rsidRPr="006063BB" w:rsidRDefault="00FC6C49" w:rsidP="00417D77">
      <w:pPr>
        <w:pStyle w:val="VVKSOTekst"/>
        <w:numPr>
          <w:ilvl w:val="0"/>
          <w:numId w:val="27"/>
        </w:numPr>
        <w:rPr>
          <w:sz w:val="20"/>
          <w:szCs w:val="20"/>
        </w:rPr>
      </w:pPr>
      <w:r w:rsidRPr="006063BB">
        <w:rPr>
          <w:sz w:val="20"/>
          <w:szCs w:val="20"/>
        </w:rPr>
        <w:t>de diverse attesten/certificaten, inherent aan zijn beroepsuitoefening, te behalen zoals bijvoorbeeld HACCP, …;</w:t>
      </w:r>
    </w:p>
    <w:p w:rsidR="00FC6C49" w:rsidRPr="006063BB" w:rsidRDefault="00FC6C49" w:rsidP="00417D77">
      <w:pPr>
        <w:pStyle w:val="VVKSOTekst"/>
        <w:numPr>
          <w:ilvl w:val="0"/>
          <w:numId w:val="27"/>
        </w:numPr>
        <w:rPr>
          <w:sz w:val="20"/>
          <w:szCs w:val="20"/>
        </w:rPr>
      </w:pPr>
      <w:r w:rsidRPr="006063BB">
        <w:rPr>
          <w:sz w:val="20"/>
          <w:szCs w:val="20"/>
        </w:rPr>
        <w:t>afhankelijk van de persoonlijke belangstelling, mogelijkheden en ervaring zijn eigen levenslang leren te sturen en/of studies in het hoger onderwijs aan te vaten;</w:t>
      </w:r>
    </w:p>
    <w:p w:rsidR="00FC6C49" w:rsidRPr="006063BB" w:rsidRDefault="00FC6C49" w:rsidP="00417D77">
      <w:pPr>
        <w:pStyle w:val="VVKSOTekst"/>
        <w:numPr>
          <w:ilvl w:val="0"/>
          <w:numId w:val="27"/>
        </w:numPr>
        <w:rPr>
          <w:sz w:val="20"/>
          <w:szCs w:val="20"/>
        </w:rPr>
      </w:pPr>
      <w:r w:rsidRPr="006063BB">
        <w:rPr>
          <w:sz w:val="20"/>
          <w:szCs w:val="20"/>
        </w:rPr>
        <w:t xml:space="preserve">door te groeien tot het leidinggevende niveau </w:t>
      </w:r>
      <w:r w:rsidRPr="006063BB">
        <w:rPr>
          <w:rFonts w:cs="Arial"/>
          <w:sz w:val="20"/>
          <w:szCs w:val="20"/>
        </w:rPr>
        <w:t>(brigadier, meestergast, ploegleider).</w:t>
      </w:r>
    </w:p>
    <w:p w:rsidR="00FC6C49" w:rsidRPr="004451DD" w:rsidRDefault="00FC6C49" w:rsidP="00417D77">
      <w:pPr>
        <w:pStyle w:val="Kop2"/>
        <w:numPr>
          <w:ilvl w:val="1"/>
          <w:numId w:val="39"/>
        </w:numPr>
      </w:pPr>
      <w:bookmarkStart w:id="55" w:name="_Toc315426665"/>
      <w:bookmarkStart w:id="56" w:name="_Toc315766791"/>
      <w:r w:rsidRPr="004451DD">
        <w:t>Ontwikkelingsniveau doelgroep</w:t>
      </w:r>
      <w:bookmarkEnd w:id="55"/>
      <w:bookmarkEnd w:id="56"/>
    </w:p>
    <w:p w:rsidR="00FC6C49" w:rsidRPr="00127C83" w:rsidRDefault="00FC6C49" w:rsidP="00127C83">
      <w:pPr>
        <w:jc w:val="both"/>
        <w:rPr>
          <w:rFonts w:cs="Arial"/>
          <w:szCs w:val="20"/>
          <w:u w:val="single"/>
        </w:rPr>
      </w:pPr>
    </w:p>
    <w:p w:rsidR="00FC6C49" w:rsidRPr="00127C83" w:rsidRDefault="00FC6C49" w:rsidP="00127C83">
      <w:pPr>
        <w:jc w:val="both"/>
        <w:rPr>
          <w:rFonts w:cs="Arial"/>
          <w:szCs w:val="20"/>
          <w:lang w:val="nl-BE"/>
        </w:rPr>
      </w:pPr>
      <w:r w:rsidRPr="00127C83">
        <w:rPr>
          <w:rFonts w:cs="Arial"/>
          <w:szCs w:val="20"/>
          <w:lang w:val="nl-BE"/>
        </w:rPr>
        <w:t>De nieuwe studierichting P</w:t>
      </w:r>
      <w:r>
        <w:rPr>
          <w:rFonts w:cs="Arial"/>
          <w:szCs w:val="20"/>
          <w:lang w:val="nl-BE"/>
        </w:rPr>
        <w:t>PT situeert zich op het niveau se-n-s</w:t>
      </w:r>
      <w:r w:rsidRPr="00127C83">
        <w:rPr>
          <w:rFonts w:cs="Arial"/>
          <w:szCs w:val="20"/>
          <w:lang w:val="nl-BE"/>
        </w:rPr>
        <w:t>e.</w:t>
      </w:r>
    </w:p>
    <w:p w:rsidR="00FC6C49" w:rsidRPr="00127C83" w:rsidRDefault="00FC6C49" w:rsidP="00127C83">
      <w:pPr>
        <w:jc w:val="both"/>
        <w:rPr>
          <w:rFonts w:cs="Arial"/>
          <w:szCs w:val="20"/>
          <w:u w:val="single"/>
          <w:lang w:val="nl-BE"/>
        </w:rPr>
      </w:pPr>
      <w:r w:rsidRPr="00127C83">
        <w:rPr>
          <w:rFonts w:cs="Arial"/>
          <w:szCs w:val="20"/>
          <w:u w:val="single"/>
          <w:lang w:val="nl-BE"/>
        </w:rPr>
        <w:t xml:space="preserve"> </w:t>
      </w:r>
    </w:p>
    <w:p w:rsidR="00FC6C49" w:rsidRPr="006063BB" w:rsidRDefault="00FC6C49" w:rsidP="001A5E95">
      <w:pPr>
        <w:pStyle w:val="VVKSOTekst"/>
        <w:rPr>
          <w:sz w:val="20"/>
          <w:szCs w:val="20"/>
        </w:rPr>
      </w:pPr>
      <w:r w:rsidRPr="006063BB">
        <w:rPr>
          <w:rFonts w:cs="Arial"/>
          <w:sz w:val="20"/>
          <w:szCs w:val="20"/>
          <w:lang w:val="nl-BE"/>
        </w:rPr>
        <w:t xml:space="preserve">De functie-inhouden (en bijgevolg ook de opleidingsinhouden) zijn vrij complex; de leerlingen moeten leren omgaan met een grote diversiteit aan processen, apparatuur, grondstoffen en producten. Ze krijgen inzicht in het productieproces of delen daarvan. Door de toenemende automatisering verloopt het productieproces op een meer abstract niveau, waardoor de complexiteit toeneemt; dit vergt een alerte ingesteldheid, maturiteit en verantwoordelijkheidszin. Het vergt ook voldoende technisch inzicht en procesinzicht zodat op zelfstandige basis productieprocessen kunnen beheerst en gecoördineerd worden (weliswaar zonder dat de leerling deze moet leren ontwerpen of plannen). Al deze vaardigheden samen kunnen verwacht worden na deze se-n-se-opleiding. Jongeren die echter reeds een aantal competenties verworven hebben via vroegere studierichtingen, kunnen vrijstellingen hiervoor bekomen. </w:t>
      </w:r>
      <w:r w:rsidRPr="006063BB">
        <w:rPr>
          <w:sz w:val="20"/>
          <w:szCs w:val="20"/>
        </w:rPr>
        <w:t>Een goede screening is hier van belang om het mogelijke schakelprogramma af te stemmen op de noden van de instromende leerling. Bij deze screening is het herkennen van technische systemen van groot belang.</w:t>
      </w:r>
    </w:p>
    <w:p w:rsidR="00FC6C49" w:rsidRPr="006063BB" w:rsidRDefault="00FC6C49" w:rsidP="001A5E95">
      <w:pPr>
        <w:jc w:val="both"/>
        <w:rPr>
          <w:rFonts w:cs="Arial"/>
          <w:szCs w:val="20"/>
          <w:lang w:val="nl-BE"/>
        </w:rPr>
      </w:pPr>
      <w:r w:rsidRPr="006063BB">
        <w:rPr>
          <w:rFonts w:cs="Arial"/>
          <w:szCs w:val="20"/>
          <w:lang w:val="nl-BE"/>
        </w:rPr>
        <w:t xml:space="preserve">De opleiding moet praktisch-theoretisch zijn: naast de sterke theoretische kennis moet </w:t>
      </w:r>
      <w:r w:rsidRPr="006063BB">
        <w:rPr>
          <w:rFonts w:cs="Arial"/>
          <w:b/>
          <w:szCs w:val="20"/>
          <w:lang w:val="nl-BE"/>
        </w:rPr>
        <w:t>het praktijkluik en het werkplekleren ruim zijn en voldoende alternerend</w:t>
      </w:r>
      <w:r w:rsidRPr="006063BB">
        <w:rPr>
          <w:rFonts w:cs="Arial"/>
          <w:szCs w:val="20"/>
          <w:lang w:val="nl-BE"/>
        </w:rPr>
        <w:t>. Het is van wezenlijk belang voor de realiteitsgerichtheid van de opleiding dat een deel van de competenties verworven worden op de werkvloer; in een schoolse omgeving kan onmogelijk een voldoende breed spectrum van het productie- en procesverloop gesimuleerd worden en is het bijgevolg moeilijk om alle vereiste kennis en vaardigheden te verwerven. Vandaar dat de sterke leeromgeving dient gerealiseerd te worden via een gedeeld pedagogisch partnerschap tussen school en bedrijven.</w:t>
      </w:r>
    </w:p>
    <w:p w:rsidR="00FC6C49" w:rsidRPr="006063BB" w:rsidRDefault="00FC6C49" w:rsidP="005B4740">
      <w:pPr>
        <w:pStyle w:val="VVKSOTekst"/>
        <w:jc w:val="left"/>
        <w:rPr>
          <w:b/>
          <w:sz w:val="20"/>
          <w:szCs w:val="20"/>
        </w:rPr>
      </w:pPr>
    </w:p>
    <w:p w:rsidR="00FC6C49" w:rsidRDefault="00FC6C49" w:rsidP="005B4740">
      <w:pPr>
        <w:pStyle w:val="VVKSOTekst"/>
        <w:jc w:val="left"/>
        <w:rPr>
          <w:b/>
        </w:rPr>
      </w:pPr>
    </w:p>
    <w:p w:rsidR="00FC6C49" w:rsidRDefault="00FC6C49" w:rsidP="005B4740">
      <w:pPr>
        <w:pStyle w:val="VVKSOTekst"/>
        <w:jc w:val="left"/>
        <w:rPr>
          <w:b/>
        </w:rPr>
      </w:pPr>
    </w:p>
    <w:p w:rsidR="00FC6C49" w:rsidRPr="004451DD" w:rsidRDefault="00FC6C49" w:rsidP="00417D77">
      <w:pPr>
        <w:pStyle w:val="Kop2"/>
        <w:numPr>
          <w:ilvl w:val="1"/>
          <w:numId w:val="39"/>
        </w:numPr>
      </w:pPr>
      <w:bookmarkStart w:id="57" w:name="_Toc315426666"/>
      <w:bookmarkStart w:id="58" w:name="_Toc315766792"/>
      <w:r w:rsidRPr="004451DD">
        <w:lastRenderedPageBreak/>
        <w:t>Leermotivatie</w:t>
      </w:r>
      <w:bookmarkEnd w:id="57"/>
      <w:bookmarkEnd w:id="58"/>
    </w:p>
    <w:p w:rsidR="00FC6C49" w:rsidRPr="00127C83" w:rsidRDefault="00FC6C49" w:rsidP="00127C83">
      <w:pPr>
        <w:jc w:val="both"/>
        <w:rPr>
          <w:rFonts w:cs="Arial"/>
          <w:szCs w:val="20"/>
          <w:u w:val="single"/>
        </w:rPr>
      </w:pPr>
    </w:p>
    <w:p w:rsidR="00FC6C49" w:rsidRPr="00127C83" w:rsidRDefault="00FC6C49" w:rsidP="00127C83">
      <w:pPr>
        <w:jc w:val="both"/>
        <w:rPr>
          <w:rFonts w:cs="Arial"/>
          <w:szCs w:val="20"/>
          <w:lang w:val="nl-BE"/>
        </w:rPr>
      </w:pPr>
      <w:r w:rsidRPr="00127C83">
        <w:rPr>
          <w:rFonts w:cs="Arial"/>
          <w:szCs w:val="20"/>
          <w:lang w:val="nl-BE"/>
        </w:rPr>
        <w:t>De studierichting is voor de jongere leermoti</w:t>
      </w:r>
      <w:r>
        <w:rPr>
          <w:rFonts w:cs="Arial"/>
          <w:szCs w:val="20"/>
          <w:lang w:val="nl-BE"/>
        </w:rPr>
        <w:t>verend en attractief omdat</w:t>
      </w:r>
      <w:r w:rsidRPr="00127C83">
        <w:rPr>
          <w:rFonts w:cs="Arial"/>
          <w:szCs w:val="20"/>
          <w:lang w:val="nl-BE"/>
        </w:rPr>
        <w:t>:</w:t>
      </w:r>
    </w:p>
    <w:p w:rsidR="00FC6C49" w:rsidRPr="005B4740" w:rsidRDefault="00FC6C49" w:rsidP="00417D77">
      <w:pPr>
        <w:pStyle w:val="Lijstalinea"/>
        <w:numPr>
          <w:ilvl w:val="0"/>
          <w:numId w:val="34"/>
        </w:numPr>
        <w:jc w:val="both"/>
        <w:rPr>
          <w:rFonts w:cs="Arial"/>
          <w:sz w:val="20"/>
          <w:lang w:val="nl-BE"/>
        </w:rPr>
      </w:pPr>
      <w:r w:rsidRPr="005B4740">
        <w:rPr>
          <w:rFonts w:cs="Arial"/>
          <w:sz w:val="20"/>
          <w:lang w:val="nl-BE"/>
        </w:rPr>
        <w:t>de opleiding sterk praktijkgericht is met een reële opleiding op de werkvloer;</w:t>
      </w:r>
    </w:p>
    <w:p w:rsidR="00FC6C49" w:rsidRPr="005B4740" w:rsidRDefault="00FC6C49" w:rsidP="00417D77">
      <w:pPr>
        <w:pStyle w:val="Lijstalinea"/>
        <w:numPr>
          <w:ilvl w:val="0"/>
          <w:numId w:val="34"/>
        </w:numPr>
        <w:jc w:val="both"/>
        <w:rPr>
          <w:rFonts w:cs="Arial"/>
          <w:sz w:val="20"/>
          <w:lang w:val="nl-BE"/>
        </w:rPr>
      </w:pPr>
      <w:r w:rsidRPr="005B4740">
        <w:rPr>
          <w:rFonts w:cs="Arial"/>
          <w:sz w:val="20"/>
          <w:lang w:val="nl-BE"/>
        </w:rPr>
        <w:t>men leert omgaan met de meest moderne technologieën;</w:t>
      </w:r>
    </w:p>
    <w:p w:rsidR="00FC6C49" w:rsidRPr="005B4740" w:rsidRDefault="00FC6C49" w:rsidP="00417D77">
      <w:pPr>
        <w:pStyle w:val="Lijstalinea"/>
        <w:numPr>
          <w:ilvl w:val="0"/>
          <w:numId w:val="34"/>
        </w:numPr>
        <w:jc w:val="both"/>
        <w:rPr>
          <w:rFonts w:cs="Arial"/>
          <w:sz w:val="20"/>
          <w:lang w:val="nl-BE"/>
        </w:rPr>
      </w:pPr>
      <w:r w:rsidRPr="005B4740">
        <w:rPr>
          <w:rFonts w:cs="Arial"/>
          <w:sz w:val="20"/>
          <w:lang w:val="nl-BE"/>
        </w:rPr>
        <w:t xml:space="preserve">de keuzemogelijkheid om na de opleiding </w:t>
      </w:r>
      <w:r>
        <w:rPr>
          <w:rFonts w:cs="Arial"/>
          <w:sz w:val="20"/>
          <w:lang w:val="nl-BE"/>
        </w:rPr>
        <w:t xml:space="preserve">ofwel </w:t>
      </w:r>
      <w:r w:rsidRPr="005B4740">
        <w:rPr>
          <w:rFonts w:cs="Arial"/>
          <w:sz w:val="20"/>
          <w:lang w:val="nl-BE"/>
        </w:rPr>
        <w:t xml:space="preserve">naar de arbeidsmarkt te gaan ofwel verder te studeren open blijft; </w:t>
      </w:r>
    </w:p>
    <w:p w:rsidR="00FC6C49" w:rsidRPr="005B4740" w:rsidRDefault="00FC6C49" w:rsidP="00417D77">
      <w:pPr>
        <w:pStyle w:val="Lijstalinea"/>
        <w:numPr>
          <w:ilvl w:val="0"/>
          <w:numId w:val="34"/>
        </w:numPr>
        <w:jc w:val="both"/>
        <w:rPr>
          <w:rFonts w:cs="Arial"/>
          <w:sz w:val="20"/>
          <w:lang w:val="nl-BE"/>
        </w:rPr>
      </w:pPr>
      <w:r w:rsidRPr="005B4740">
        <w:rPr>
          <w:rFonts w:cs="Arial"/>
          <w:sz w:val="20"/>
          <w:lang w:val="nl-BE"/>
        </w:rPr>
        <w:t>werkzekerheid in diverse sectoren mogelijk is na deze opleiding. Dankzij de alternerende opleiding verwerft de jongere een kennisbasis waardoor de inzetbaarheid in een ruime waaier aan bedrijven uit verschillende sectoren probleemloos kan verlopen.</w:t>
      </w:r>
    </w:p>
    <w:p w:rsidR="00FC6C49" w:rsidRDefault="00FC6C49" w:rsidP="008231E1">
      <w:pPr>
        <w:rPr>
          <w:b/>
          <w:szCs w:val="20"/>
          <w:lang w:val="nl-BE"/>
        </w:rPr>
      </w:pPr>
    </w:p>
    <w:p w:rsidR="00FC6C49" w:rsidRPr="005B4740" w:rsidRDefault="00FC6C49" w:rsidP="005B4740">
      <w:pPr>
        <w:rPr>
          <w:szCs w:val="20"/>
          <w:lang w:val="nl-BE"/>
        </w:rPr>
      </w:pPr>
      <w:r>
        <w:rPr>
          <w:szCs w:val="20"/>
          <w:lang w:val="nl-BE"/>
        </w:rPr>
        <w:t xml:space="preserve">De activiteiten waarmee deze jongeren veelvuldig mee geconfronteerd zullen worden zijn: </w:t>
      </w:r>
      <w:r>
        <w:t xml:space="preserve">installaties bedienen, de energiekringen voor de installaties aanwijzen (BA4) en machines en gereedschappen onderhouden. Via o.a. </w:t>
      </w:r>
      <w:r>
        <w:rPr>
          <w:b/>
        </w:rPr>
        <w:t xml:space="preserve">werkplekleren </w:t>
      </w:r>
      <w:r>
        <w:t>worden deze competenties verworven.  Daardoor leren de studenten te functioneren rekening houdend met de bedrijfscultuur en de –organisatie en leren zij de verworven kennis en vaardigheden in een arbeidssituatie toe te passen.</w:t>
      </w:r>
    </w:p>
    <w:p w:rsidR="00FC6C49" w:rsidRDefault="00FC6C49" w:rsidP="005B4740">
      <w:pPr>
        <w:pStyle w:val="VVKSOOpsomming1"/>
        <w:numPr>
          <w:ilvl w:val="0"/>
          <w:numId w:val="0"/>
        </w:numPr>
        <w:ind w:left="397" w:hanging="397"/>
      </w:pPr>
      <w:r w:rsidRPr="005B4740">
        <w:rPr>
          <w:lang w:val="nl-BE"/>
        </w:rPr>
        <w:t xml:space="preserve"> </w:t>
      </w:r>
    </w:p>
    <w:p w:rsidR="00FC6C49" w:rsidRPr="001B67BE" w:rsidRDefault="00FC6C49" w:rsidP="001B67BE"/>
    <w:p w:rsidR="00FC6C49" w:rsidRPr="001B67BE" w:rsidRDefault="00FC6C49" w:rsidP="001B67BE"/>
    <w:p w:rsidR="00FC6C49" w:rsidRPr="001B67BE" w:rsidRDefault="00FC6C49" w:rsidP="001B67BE"/>
    <w:p w:rsidR="00FC6C49" w:rsidRPr="001B67BE" w:rsidRDefault="00FC6C49" w:rsidP="001B67BE"/>
    <w:p w:rsidR="00FC6C49" w:rsidRPr="001B67BE" w:rsidRDefault="00FC6C49" w:rsidP="001B67BE"/>
    <w:p w:rsidR="00FC6C49" w:rsidRPr="001B67BE" w:rsidRDefault="00FC6C49" w:rsidP="001B67BE"/>
    <w:p w:rsidR="00FC6C49" w:rsidRPr="001B67BE" w:rsidRDefault="00FC6C49" w:rsidP="001B67BE"/>
    <w:p w:rsidR="00FC6C49" w:rsidRPr="001B67BE" w:rsidRDefault="00FC6C49" w:rsidP="001B67BE"/>
    <w:p w:rsidR="00FC6C49" w:rsidRPr="001B67BE" w:rsidRDefault="00FC6C49" w:rsidP="001B67BE"/>
    <w:p w:rsidR="00FC6C49" w:rsidRPr="001B67BE" w:rsidRDefault="00FC6C49" w:rsidP="001B67BE"/>
    <w:p w:rsidR="00FC6C49" w:rsidRDefault="00FC6C49" w:rsidP="001B67BE"/>
    <w:p w:rsidR="00FC6C49" w:rsidRDefault="00FC6C49" w:rsidP="001B67BE"/>
    <w:p w:rsidR="00FC6C49" w:rsidRPr="001B67BE" w:rsidRDefault="00FC6C49" w:rsidP="001B67BE">
      <w:pPr>
        <w:tabs>
          <w:tab w:val="left" w:pos="5775"/>
        </w:tabs>
      </w:pPr>
      <w:r>
        <w:tab/>
      </w:r>
    </w:p>
    <w:p w:rsidR="00FC6C49" w:rsidRDefault="00FC6C49" w:rsidP="00417D77">
      <w:pPr>
        <w:pStyle w:val="Kop1"/>
        <w:numPr>
          <w:ilvl w:val="0"/>
          <w:numId w:val="39"/>
        </w:numPr>
      </w:pPr>
      <w:bookmarkStart w:id="59" w:name="_Toc247095083"/>
      <w:bookmarkStart w:id="60" w:name="_Toc247095391"/>
      <w:bookmarkStart w:id="61" w:name="_Toc247095470"/>
      <w:bookmarkStart w:id="62" w:name="_Toc247095504"/>
      <w:bookmarkStart w:id="63" w:name="_Toc247095609"/>
      <w:bookmarkStart w:id="64" w:name="_Toc315426667"/>
      <w:bookmarkStart w:id="65" w:name="_Toc315766793"/>
      <w:r>
        <w:lastRenderedPageBreak/>
        <w:t>Opbouw van het leerplan</w:t>
      </w:r>
      <w:bookmarkEnd w:id="59"/>
      <w:bookmarkEnd w:id="60"/>
      <w:bookmarkEnd w:id="61"/>
      <w:bookmarkEnd w:id="62"/>
      <w:bookmarkEnd w:id="63"/>
      <w:bookmarkEnd w:id="64"/>
      <w:bookmarkEnd w:id="65"/>
    </w:p>
    <w:p w:rsidR="00FC6C49" w:rsidRPr="002E285C" w:rsidRDefault="00FC6C49" w:rsidP="00417D77">
      <w:pPr>
        <w:pStyle w:val="Kop2"/>
        <w:numPr>
          <w:ilvl w:val="1"/>
          <w:numId w:val="39"/>
        </w:numPr>
      </w:pPr>
      <w:bookmarkStart w:id="66" w:name="_Toc315426668"/>
      <w:bookmarkStart w:id="67" w:name="_Toc315766794"/>
      <w:r>
        <w:t>Systematiek</w:t>
      </w:r>
      <w:bookmarkEnd w:id="66"/>
      <w:bookmarkEnd w:id="67"/>
    </w:p>
    <w:p w:rsidR="00FC6C49" w:rsidRPr="00551239" w:rsidRDefault="00FC6C49" w:rsidP="00097B53">
      <w:pPr>
        <w:jc w:val="both"/>
        <w:rPr>
          <w:szCs w:val="20"/>
        </w:rPr>
      </w:pPr>
    </w:p>
    <w:p w:rsidR="00FC6C49" w:rsidRPr="00551239" w:rsidRDefault="00FC6C49" w:rsidP="00097B53">
      <w:pPr>
        <w:jc w:val="both"/>
        <w:rPr>
          <w:rFonts w:cs="Arial"/>
          <w:szCs w:val="20"/>
        </w:rPr>
      </w:pPr>
      <w:r w:rsidRPr="00551239">
        <w:rPr>
          <w:szCs w:val="20"/>
        </w:rPr>
        <w:t xml:space="preserve">Het leerplan bevat </w:t>
      </w:r>
      <w:r w:rsidRPr="00551239">
        <w:rPr>
          <w:rFonts w:cs="Arial"/>
          <w:szCs w:val="20"/>
        </w:rPr>
        <w:t xml:space="preserve">de doelen, de verplichte leerinhouden en de didactische wenken voor het vak/de studierichting. </w:t>
      </w:r>
    </w:p>
    <w:p w:rsidR="00FC6C49" w:rsidRPr="00551239" w:rsidRDefault="00FC6C49" w:rsidP="00097B53">
      <w:pPr>
        <w:jc w:val="both"/>
        <w:rPr>
          <w:szCs w:val="20"/>
        </w:rPr>
      </w:pPr>
    </w:p>
    <w:p w:rsidR="00FC6C49" w:rsidRPr="00551239" w:rsidRDefault="00FC6C49" w:rsidP="00097B53">
      <w:pPr>
        <w:jc w:val="both"/>
        <w:rPr>
          <w:szCs w:val="20"/>
        </w:rPr>
      </w:pPr>
      <w:r w:rsidRPr="00551239">
        <w:rPr>
          <w:szCs w:val="20"/>
        </w:rPr>
        <w:t>De doelstellingen dragen bij tot de realisatie van de algemene doelstellingen en vormen ee</w:t>
      </w:r>
      <w:r>
        <w:rPr>
          <w:szCs w:val="20"/>
        </w:rPr>
        <w:t>n coherent geheel met:</w:t>
      </w:r>
    </w:p>
    <w:p w:rsidR="00FC6C49" w:rsidRPr="00551239" w:rsidRDefault="00FC6C49" w:rsidP="00417D77">
      <w:pPr>
        <w:numPr>
          <w:ilvl w:val="0"/>
          <w:numId w:val="17"/>
        </w:numPr>
        <w:jc w:val="both"/>
        <w:rPr>
          <w:szCs w:val="20"/>
        </w:rPr>
      </w:pPr>
      <w:r w:rsidRPr="00551239">
        <w:rPr>
          <w:szCs w:val="20"/>
        </w:rPr>
        <w:t xml:space="preserve">de eigen doelstellingen (zie </w:t>
      </w:r>
      <w:r>
        <w:rPr>
          <w:szCs w:val="20"/>
        </w:rPr>
        <w:t>1 Autonomie van de school</w:t>
      </w:r>
      <w:r w:rsidRPr="00551239">
        <w:rPr>
          <w:szCs w:val="20"/>
        </w:rPr>
        <w:t>)</w:t>
      </w:r>
    </w:p>
    <w:p w:rsidR="00FC6C49" w:rsidRDefault="00FC6C49" w:rsidP="00417D77">
      <w:pPr>
        <w:pStyle w:val="Lijstalinea"/>
        <w:numPr>
          <w:ilvl w:val="0"/>
          <w:numId w:val="17"/>
        </w:numPr>
        <w:jc w:val="both"/>
        <w:rPr>
          <w:sz w:val="20"/>
        </w:rPr>
      </w:pPr>
      <w:r>
        <w:rPr>
          <w:sz w:val="20"/>
        </w:rPr>
        <w:t xml:space="preserve">het </w:t>
      </w:r>
      <w:r w:rsidRPr="00551239">
        <w:rPr>
          <w:sz w:val="20"/>
        </w:rPr>
        <w:t>beroepsprofiel</w:t>
      </w:r>
    </w:p>
    <w:p w:rsidR="00FC6C49" w:rsidRPr="00C23BC5" w:rsidRDefault="00FC6C49" w:rsidP="00097B53">
      <w:pPr>
        <w:tabs>
          <w:tab w:val="left" w:pos="5775"/>
        </w:tabs>
        <w:jc w:val="both"/>
      </w:pPr>
      <w:r>
        <w:tab/>
      </w:r>
    </w:p>
    <w:p w:rsidR="00FC6C49" w:rsidRPr="00551239" w:rsidRDefault="00FC6C49" w:rsidP="00097B53">
      <w:pPr>
        <w:jc w:val="both"/>
        <w:rPr>
          <w:rFonts w:cs="Arial"/>
          <w:szCs w:val="20"/>
        </w:rPr>
      </w:pPr>
      <w:r w:rsidRPr="00551239">
        <w:rPr>
          <w:szCs w:val="20"/>
        </w:rPr>
        <w:t xml:space="preserve">Ze worden geformuleerd als kennis, vaardigheden en attitudes. Ze zijn consecutief, thematisch of volgens vaardigheden opgebouwd.  Deze volgorde in de opbouw is niet bindend voor de leerkracht of de school. Het leerplan geeft de </w:t>
      </w:r>
      <w:r w:rsidRPr="00551239">
        <w:rPr>
          <w:rFonts w:cs="Arial"/>
          <w:szCs w:val="20"/>
        </w:rPr>
        <w:t>leerstof aan die bedoeld is om de bij</w:t>
      </w:r>
      <w:r>
        <w:rPr>
          <w:rFonts w:cs="Arial"/>
          <w:szCs w:val="20"/>
        </w:rPr>
        <w:t>be</w:t>
      </w:r>
      <w:r w:rsidRPr="00551239">
        <w:rPr>
          <w:rFonts w:cs="Arial"/>
          <w:szCs w:val="20"/>
        </w:rPr>
        <w:t xml:space="preserve">horende leerplandoelstellingen te realiseren. </w:t>
      </w:r>
    </w:p>
    <w:p w:rsidR="00FC6C49" w:rsidRPr="00551239" w:rsidRDefault="00FC6C49" w:rsidP="00097B53">
      <w:pPr>
        <w:jc w:val="both"/>
        <w:rPr>
          <w:rFonts w:cs="Arial"/>
          <w:szCs w:val="20"/>
        </w:rPr>
      </w:pPr>
    </w:p>
    <w:p w:rsidR="00FC6C49" w:rsidRDefault="00FC6C49" w:rsidP="00097B53">
      <w:pPr>
        <w:jc w:val="both"/>
        <w:rPr>
          <w:rFonts w:cs="Arial"/>
          <w:szCs w:val="20"/>
        </w:rPr>
      </w:pPr>
      <w:r w:rsidRPr="00551239">
        <w:rPr>
          <w:szCs w:val="20"/>
        </w:rPr>
        <w:t xml:space="preserve">De didactische wenken </w:t>
      </w:r>
      <w:r w:rsidRPr="00551239">
        <w:rPr>
          <w:rFonts w:cs="Arial"/>
          <w:szCs w:val="20"/>
        </w:rPr>
        <w:t xml:space="preserve">kunnen een leerplandoelstelling of leerinhoud verduidelijken, ze </w:t>
      </w:r>
      <w:r w:rsidRPr="00551239">
        <w:rPr>
          <w:szCs w:val="20"/>
        </w:rPr>
        <w:t>reiken suggesties aan om de doelstellingen te concretiseren volgens de eigen visie op leren.</w:t>
      </w:r>
      <w:r w:rsidRPr="00551239">
        <w:rPr>
          <w:rFonts w:cs="Arial"/>
          <w:szCs w:val="20"/>
        </w:rPr>
        <w:t xml:space="preserve"> Zij kunnen didactische werkvormen of hulpmiddelen aangeven die leerplandoelstellingen helpen realiseren, suggesties geven voor evaluatie, verba</w:t>
      </w:r>
      <w:r>
        <w:rPr>
          <w:rFonts w:cs="Arial"/>
          <w:szCs w:val="20"/>
        </w:rPr>
        <w:t>nden leggen met andere vakken</w:t>
      </w:r>
      <w:r w:rsidRPr="00551239">
        <w:rPr>
          <w:rFonts w:cs="Arial"/>
          <w:szCs w:val="20"/>
        </w:rPr>
        <w:t>, met informatie- en communicatietechnologie, met intercultureel onderwijs, met taalbeleid.</w:t>
      </w:r>
      <w:r>
        <w:rPr>
          <w:rFonts w:cs="Arial"/>
          <w:szCs w:val="20"/>
        </w:rPr>
        <w:t xml:space="preserve"> Zij kunnen de arbeidsmarktgerichte contexten aangeven waarin de doelstellingen verwezenlijkt kunnen worden. </w:t>
      </w:r>
    </w:p>
    <w:p w:rsidR="00FC6C49" w:rsidRDefault="00FC6C49" w:rsidP="00097B53">
      <w:pPr>
        <w:jc w:val="both"/>
        <w:rPr>
          <w:rFonts w:cs="Arial"/>
          <w:szCs w:val="20"/>
        </w:rPr>
      </w:pPr>
    </w:p>
    <w:p w:rsidR="00FC6C49" w:rsidRPr="008A42E6" w:rsidRDefault="00FC6C49" w:rsidP="00417D77">
      <w:pPr>
        <w:pStyle w:val="Kop2"/>
        <w:numPr>
          <w:ilvl w:val="1"/>
          <w:numId w:val="39"/>
        </w:numPr>
      </w:pPr>
      <w:bookmarkStart w:id="68" w:name="_Toc315426669"/>
      <w:bookmarkStart w:id="69" w:name="_Toc315766795"/>
      <w:r w:rsidRPr="008A42E6">
        <w:t>Visie op de studierichting Productie-  en procestechnologie</w:t>
      </w:r>
      <w:bookmarkEnd w:id="68"/>
      <w:bookmarkEnd w:id="69"/>
    </w:p>
    <w:p w:rsidR="00FC6C49" w:rsidRPr="008A42E6" w:rsidRDefault="00FC6C49" w:rsidP="005E1B88">
      <w:pPr>
        <w:jc w:val="both"/>
        <w:rPr>
          <w:rFonts w:cs="Arial"/>
          <w:i/>
          <w:szCs w:val="20"/>
        </w:rPr>
      </w:pPr>
    </w:p>
    <w:p w:rsidR="00FC6C49" w:rsidRPr="006063BB" w:rsidRDefault="00FC6C49" w:rsidP="00B1332D">
      <w:pPr>
        <w:pStyle w:val="VVKSOTekst"/>
        <w:rPr>
          <w:sz w:val="20"/>
          <w:szCs w:val="20"/>
        </w:rPr>
      </w:pPr>
      <w:r w:rsidRPr="006063BB">
        <w:rPr>
          <w:sz w:val="20"/>
          <w:szCs w:val="20"/>
        </w:rPr>
        <w:t>De studierichting se-n-se Productie- en procestechnologie is kwalificatiegericht. Ze vormt de studenten om te kunnen functioneren in het domein van de industriële productieprocessen. Om dit doel te bereiken mikt de se-n-se Productie- en procestechnologie voor een deel op generieke doelen en voor een deel op specifieke doelen. De combinatie van deze twee soorten doelstellingen moet de afgestudeerde in staat stellen om levenslang breed inzetbaar te zijn en levenslang te leren maar ook om direct aan de slag te gaan in de context van een concreet industrieel productieproces. Productieprocessen zijn samengesteld uit voorbereiden, uitvoeren, bijsturen en onderhouden. Deze delen komen dan ook in deze studierichting aan bod.</w:t>
      </w:r>
    </w:p>
    <w:p w:rsidR="00FC6C49" w:rsidRPr="006063BB" w:rsidRDefault="00FC6C49" w:rsidP="00B1332D">
      <w:pPr>
        <w:pStyle w:val="VVKSOTekst"/>
        <w:rPr>
          <w:sz w:val="20"/>
          <w:szCs w:val="20"/>
        </w:rPr>
      </w:pPr>
      <w:r w:rsidRPr="006063BB">
        <w:rPr>
          <w:rFonts w:cs="Arial"/>
          <w:sz w:val="20"/>
          <w:szCs w:val="20"/>
          <w:lang w:val="nl-BE"/>
        </w:rPr>
        <w:t>De nieuwe studierichting dient gekaderd in de huidige technologische ontwikkelingen in het bedrijfsleven. Heel wat industrietakken vragen operatoren; onderwijs heeft tot hiertoe geen studiegebiedoverschrijdende opleiding die jongeren voorbereidt op deze functie.</w:t>
      </w:r>
    </w:p>
    <w:p w:rsidR="00FC6C49" w:rsidRPr="008A42E6" w:rsidRDefault="00FC6C49" w:rsidP="00CE746B">
      <w:pPr>
        <w:jc w:val="both"/>
        <w:rPr>
          <w:rFonts w:cs="Arial"/>
          <w:szCs w:val="20"/>
          <w:lang w:val="nl-BE"/>
        </w:rPr>
      </w:pPr>
      <w:r w:rsidRPr="008A42E6">
        <w:rPr>
          <w:rFonts w:cs="Arial"/>
          <w:szCs w:val="20"/>
          <w:lang w:val="nl-BE"/>
        </w:rPr>
        <w:t xml:space="preserve">De industrie vervaardigt producten via mechanische of chemische processen. In een mechanisch proces veranderen stoffen van vorm (vb. papier wordt golfkarton waarna er dozen van gemaakt worden) en in een chemisch proces veranderen stoffen van aard (vb. van aardolie worden kunststofkorrels gemaakt). </w:t>
      </w:r>
    </w:p>
    <w:p w:rsidR="00FC6C49" w:rsidRPr="008A42E6" w:rsidRDefault="00FC6C49" w:rsidP="00CE746B">
      <w:pPr>
        <w:jc w:val="both"/>
        <w:rPr>
          <w:rFonts w:cs="Arial"/>
          <w:szCs w:val="20"/>
          <w:lang w:val="nl-BE"/>
        </w:rPr>
      </w:pPr>
    </w:p>
    <w:p w:rsidR="00FC6C49" w:rsidRPr="008A42E6" w:rsidRDefault="00FC6C49" w:rsidP="00CE746B">
      <w:pPr>
        <w:jc w:val="both"/>
        <w:rPr>
          <w:rFonts w:cs="Arial"/>
          <w:szCs w:val="20"/>
        </w:rPr>
      </w:pPr>
      <w:r w:rsidRPr="008A42E6">
        <w:rPr>
          <w:rFonts w:cs="Arial"/>
          <w:szCs w:val="20"/>
          <w:lang w:val="nl-BE"/>
        </w:rPr>
        <w:t>De opleiding geeft volgende competenties mee: het zelfstandig bedienen van productielijnen van een afdeling, inclusief instellen, bijregelen, reinigen, dagelijks onderhoud en registratie van relevante gegevens. Hierbij worden de voorzieningen voor veiligheid, gezondheid en welzijn op de juiste wijze gebruikt. Er wordt gewerkt volgens de voorziene voorschriften en kwaliteitsregels.</w:t>
      </w:r>
    </w:p>
    <w:p w:rsidR="00FC6C49" w:rsidRPr="008A42E6" w:rsidRDefault="00FC6C49" w:rsidP="005E1B88">
      <w:pPr>
        <w:jc w:val="both"/>
        <w:rPr>
          <w:rFonts w:cs="Arial"/>
          <w:i/>
          <w:szCs w:val="20"/>
        </w:rPr>
      </w:pPr>
    </w:p>
    <w:p w:rsidR="00FC6C49" w:rsidRPr="008A42E6" w:rsidRDefault="00FC6C49" w:rsidP="00432F8E">
      <w:pPr>
        <w:jc w:val="both"/>
        <w:rPr>
          <w:rFonts w:cs="Arial"/>
          <w:szCs w:val="20"/>
          <w:lang w:val="nl-BE"/>
        </w:rPr>
      </w:pPr>
      <w:r w:rsidRPr="008A42E6">
        <w:rPr>
          <w:rFonts w:cs="Arial"/>
          <w:szCs w:val="20"/>
          <w:lang w:val="nl-BE"/>
        </w:rPr>
        <w:t xml:space="preserve">De organisaties beogen een sectoroverstijgende opleiding, waarbij op basis van een </w:t>
      </w:r>
      <w:r w:rsidRPr="008A42E6">
        <w:rPr>
          <w:rFonts w:cs="Arial"/>
          <w:szCs w:val="20"/>
          <w:u w:val="single"/>
          <w:lang w:val="nl-BE"/>
        </w:rPr>
        <w:t>gemeenschappelijke inhoud</w:t>
      </w:r>
      <w:r w:rsidRPr="008A42E6">
        <w:rPr>
          <w:rFonts w:cs="Arial"/>
          <w:szCs w:val="20"/>
          <w:lang w:val="nl-BE"/>
        </w:rPr>
        <w:t xml:space="preserve"> aangevuld met ruime stageperiodes, de uitstroom naar diverse sectoren mogelijk is. Via werkplekleren kunnen sectorspecifieke accenten gelegd worden. Werkplekleren is een noodzakelijk deel van de opleiding omdat een groot aantal competenties van deze opleiding enkel worden verworven op de werkvloer. </w:t>
      </w:r>
    </w:p>
    <w:p w:rsidR="00FC6C49" w:rsidRPr="008A42E6" w:rsidRDefault="00FC6C49" w:rsidP="00432F8E">
      <w:pPr>
        <w:jc w:val="both"/>
        <w:rPr>
          <w:rFonts w:cs="Arial"/>
          <w:szCs w:val="20"/>
          <w:lang w:val="nl-BE"/>
        </w:rPr>
      </w:pPr>
      <w:r w:rsidRPr="008A42E6">
        <w:rPr>
          <w:rFonts w:cs="Arial"/>
          <w:szCs w:val="20"/>
          <w:lang w:val="nl-BE"/>
        </w:rPr>
        <w:t xml:space="preserve">De opleiding heeft als doel cursisten te vormen die op basis van kennis en inzicht zelfstandig en op adequate wijze productieprocessen beheersen en eventueel coördineren. Het gaat daarbij om zeer uiteenlopende bedienings- en controleapparatuur, variërend van individuele bedieningsorganen van </w:t>
      </w:r>
      <w:r w:rsidRPr="008A42E6">
        <w:rPr>
          <w:rFonts w:cs="Arial"/>
          <w:szCs w:val="20"/>
          <w:lang w:val="nl-BE"/>
        </w:rPr>
        <w:lastRenderedPageBreak/>
        <w:t>machines tot een centrale controlekamer met geïntegreerde meet- en regelfuncties voor de bewaking en sturing van het productieproces. In de opleiding is aandacht voor het economisch veilig en milieuverantwoord verloop van productiewerkzaamheden. Eveneens wordt gefocust op het werken conform regelgeving en gangbare voorschriften m.b.t. kwaliteit, arbeidsomstandigheden en milieu.</w:t>
      </w:r>
    </w:p>
    <w:p w:rsidR="00FC6C49" w:rsidRPr="008A42E6" w:rsidRDefault="00FC6C49" w:rsidP="00432F8E">
      <w:pPr>
        <w:jc w:val="both"/>
        <w:rPr>
          <w:rFonts w:cs="Arial"/>
          <w:szCs w:val="20"/>
          <w:lang w:val="nl-BE"/>
        </w:rPr>
      </w:pPr>
    </w:p>
    <w:p w:rsidR="00FC6C49" w:rsidRPr="008A42E6" w:rsidRDefault="00FC6C49" w:rsidP="00432F8E">
      <w:pPr>
        <w:jc w:val="both"/>
        <w:rPr>
          <w:rFonts w:cs="Arial"/>
          <w:szCs w:val="20"/>
          <w:lang w:val="nl-BE"/>
        </w:rPr>
      </w:pPr>
      <w:r w:rsidRPr="008A42E6">
        <w:rPr>
          <w:rFonts w:cs="Arial"/>
          <w:szCs w:val="20"/>
          <w:lang w:val="nl-BE"/>
        </w:rPr>
        <w:t>De complexiteit van de werkzaamheden is mede afhankelijk van de complexiteit van het te bewaken en te besturen productieproces of onderdelen daarvan en van de bewakings- en bedieningsapparatuur waarmee gewerkt wordt. De complexiteit wordt tevens bepaald door afwijkende (niet-routinematige) situaties. Dit vergt inzicht in het gehele proces en in de samenhang van de procesonderdelen.</w:t>
      </w:r>
    </w:p>
    <w:p w:rsidR="00FC6C49" w:rsidRPr="008A42E6" w:rsidRDefault="00FC6C49" w:rsidP="005E1B88">
      <w:pPr>
        <w:jc w:val="both"/>
        <w:rPr>
          <w:rFonts w:cs="Arial"/>
          <w:szCs w:val="20"/>
        </w:rPr>
      </w:pPr>
    </w:p>
    <w:p w:rsidR="00FC6C49" w:rsidRPr="008A42E6" w:rsidRDefault="00FC6C49" w:rsidP="00432F8E">
      <w:pPr>
        <w:jc w:val="both"/>
        <w:rPr>
          <w:rFonts w:cs="Arial"/>
          <w:b/>
          <w:i/>
          <w:szCs w:val="20"/>
          <w:lang w:val="nl-BE"/>
        </w:rPr>
      </w:pPr>
      <w:r w:rsidRPr="008A42E6">
        <w:rPr>
          <w:rFonts w:cs="Arial"/>
          <w:b/>
          <w:i/>
          <w:szCs w:val="20"/>
          <w:lang w:val="nl-BE"/>
        </w:rPr>
        <w:t xml:space="preserve">De opleiding beoogt niet zozeer de technicus te vormen die herstellingen doet in het productieproces maar de technologisch onderlegde bewaker en </w:t>
      </w:r>
      <w:proofErr w:type="spellStart"/>
      <w:r w:rsidRPr="008A42E6">
        <w:rPr>
          <w:rFonts w:cs="Arial"/>
          <w:b/>
          <w:i/>
          <w:szCs w:val="20"/>
          <w:lang w:val="nl-BE"/>
        </w:rPr>
        <w:t>stuurder</w:t>
      </w:r>
      <w:proofErr w:type="spellEnd"/>
      <w:r w:rsidRPr="008A42E6">
        <w:rPr>
          <w:rFonts w:cs="Arial"/>
          <w:b/>
          <w:i/>
          <w:szCs w:val="20"/>
          <w:lang w:val="nl-BE"/>
        </w:rPr>
        <w:t xml:space="preserve"> van dit proces. </w:t>
      </w:r>
    </w:p>
    <w:p w:rsidR="00FC6C49" w:rsidRPr="008A42E6" w:rsidRDefault="00FC6C49" w:rsidP="005E1B88">
      <w:pPr>
        <w:jc w:val="both"/>
        <w:rPr>
          <w:rFonts w:cs="Arial"/>
          <w:szCs w:val="20"/>
        </w:rPr>
      </w:pPr>
    </w:p>
    <w:p w:rsidR="00FC6C49" w:rsidRPr="008A42E6" w:rsidRDefault="00FC6C49" w:rsidP="005E1B88">
      <w:pPr>
        <w:jc w:val="both"/>
        <w:rPr>
          <w:rFonts w:cs="Arial"/>
          <w:szCs w:val="20"/>
          <w:u w:val="single"/>
        </w:rPr>
      </w:pPr>
    </w:p>
    <w:p w:rsidR="00FC6C49" w:rsidRDefault="00FC6C49" w:rsidP="00432F8E">
      <w:pPr>
        <w:jc w:val="both"/>
        <w:rPr>
          <w:rFonts w:cs="Arial"/>
          <w:i/>
          <w:szCs w:val="20"/>
          <w:lang w:val="nl-BE"/>
        </w:rPr>
      </w:pPr>
      <w:r w:rsidRPr="0019594F">
        <w:rPr>
          <w:rFonts w:cs="Arial"/>
          <w:i/>
          <w:szCs w:val="20"/>
          <w:u w:val="single"/>
        </w:rPr>
        <w:t>Invulling</w:t>
      </w:r>
      <w:r w:rsidRPr="00127C83">
        <w:rPr>
          <w:rFonts w:cs="Arial"/>
          <w:i/>
          <w:szCs w:val="20"/>
        </w:rPr>
        <w:t xml:space="preserve">: </w:t>
      </w:r>
      <w:r w:rsidRPr="00127C83">
        <w:rPr>
          <w:rFonts w:cs="Arial"/>
          <w:i/>
          <w:szCs w:val="20"/>
          <w:lang w:val="nl-BE"/>
        </w:rPr>
        <w:t>Beroepen en beroepsprofielen als referentiekader voor de functie-inhoud :</w:t>
      </w:r>
    </w:p>
    <w:p w:rsidR="00FC6C49" w:rsidRPr="00127C83" w:rsidRDefault="00FC6C49" w:rsidP="00432F8E">
      <w:pPr>
        <w:jc w:val="both"/>
        <w:rPr>
          <w:rFonts w:cs="Arial"/>
          <w:i/>
          <w:szCs w:val="20"/>
        </w:rPr>
      </w:pPr>
    </w:p>
    <w:p w:rsidR="00FC6C49" w:rsidRPr="00127C83" w:rsidRDefault="00FC6C49" w:rsidP="00417D77">
      <w:pPr>
        <w:numPr>
          <w:ilvl w:val="0"/>
          <w:numId w:val="25"/>
        </w:numPr>
        <w:jc w:val="both"/>
        <w:rPr>
          <w:rFonts w:cs="Arial"/>
          <w:szCs w:val="20"/>
          <w:lang w:val="nl-BE"/>
        </w:rPr>
      </w:pPr>
      <w:r w:rsidRPr="00127C83">
        <w:rPr>
          <w:rFonts w:cs="Arial"/>
          <w:szCs w:val="20"/>
          <w:lang w:val="nl-BE"/>
        </w:rPr>
        <w:t>productieoperator hout</w:t>
      </w:r>
    </w:p>
    <w:p w:rsidR="00FC6C49" w:rsidRPr="00127C83" w:rsidRDefault="00FC6C49" w:rsidP="00417D77">
      <w:pPr>
        <w:numPr>
          <w:ilvl w:val="0"/>
          <w:numId w:val="25"/>
        </w:numPr>
        <w:jc w:val="both"/>
        <w:rPr>
          <w:rFonts w:cs="Arial"/>
          <w:szCs w:val="20"/>
          <w:lang w:val="nl-BE"/>
        </w:rPr>
      </w:pPr>
      <w:r w:rsidRPr="00127C83">
        <w:rPr>
          <w:rFonts w:cs="Arial"/>
          <w:szCs w:val="20"/>
          <w:lang w:val="nl-BE"/>
        </w:rPr>
        <w:t>productieoperator in de voedingsindustrie</w:t>
      </w:r>
    </w:p>
    <w:p w:rsidR="00FC6C49" w:rsidRPr="00127C83" w:rsidRDefault="00FC6C49" w:rsidP="00417D77">
      <w:pPr>
        <w:numPr>
          <w:ilvl w:val="0"/>
          <w:numId w:val="25"/>
        </w:numPr>
        <w:jc w:val="both"/>
        <w:rPr>
          <w:rFonts w:cs="Arial"/>
          <w:szCs w:val="20"/>
          <w:lang w:val="nl-BE"/>
        </w:rPr>
      </w:pPr>
      <w:r w:rsidRPr="00127C83">
        <w:rPr>
          <w:rFonts w:cs="Arial"/>
          <w:szCs w:val="20"/>
          <w:lang w:val="nl-BE"/>
        </w:rPr>
        <w:t>operator spanraam</w:t>
      </w:r>
    </w:p>
    <w:p w:rsidR="00FC6C49" w:rsidRPr="00127C83" w:rsidRDefault="00FC6C49" w:rsidP="00417D77">
      <w:pPr>
        <w:numPr>
          <w:ilvl w:val="0"/>
          <w:numId w:val="25"/>
        </w:numPr>
        <w:jc w:val="both"/>
        <w:rPr>
          <w:rFonts w:cs="Arial"/>
          <w:szCs w:val="20"/>
          <w:lang w:val="nl-BE"/>
        </w:rPr>
      </w:pPr>
      <w:r w:rsidRPr="00127C83">
        <w:rPr>
          <w:rFonts w:cs="Arial"/>
          <w:szCs w:val="20"/>
          <w:lang w:val="nl-BE"/>
        </w:rPr>
        <w:t xml:space="preserve">operator  </w:t>
      </w:r>
      <w:proofErr w:type="spellStart"/>
      <w:r w:rsidRPr="00127C83">
        <w:rPr>
          <w:rFonts w:cs="Arial"/>
          <w:szCs w:val="20"/>
          <w:lang w:val="nl-BE"/>
        </w:rPr>
        <w:t>latexeerstraat</w:t>
      </w:r>
      <w:proofErr w:type="spellEnd"/>
    </w:p>
    <w:p w:rsidR="00FC6C49" w:rsidRPr="00127C83" w:rsidRDefault="00FC6C49" w:rsidP="00417D77">
      <w:pPr>
        <w:numPr>
          <w:ilvl w:val="0"/>
          <w:numId w:val="25"/>
        </w:numPr>
        <w:jc w:val="both"/>
        <w:rPr>
          <w:rFonts w:cs="Arial"/>
          <w:szCs w:val="20"/>
          <w:lang w:val="nl-BE"/>
        </w:rPr>
      </w:pPr>
      <w:r w:rsidRPr="00127C83">
        <w:rPr>
          <w:rFonts w:cs="Arial"/>
          <w:szCs w:val="20"/>
          <w:lang w:val="nl-BE"/>
        </w:rPr>
        <w:t>verver/bedrukker</w:t>
      </w:r>
    </w:p>
    <w:p w:rsidR="00FC6C49" w:rsidRPr="00127C83" w:rsidRDefault="00FC6C49" w:rsidP="00417D77">
      <w:pPr>
        <w:numPr>
          <w:ilvl w:val="0"/>
          <w:numId w:val="25"/>
        </w:numPr>
        <w:jc w:val="both"/>
        <w:rPr>
          <w:rFonts w:cs="Arial"/>
          <w:szCs w:val="20"/>
          <w:lang w:val="nl-BE"/>
        </w:rPr>
      </w:pPr>
      <w:proofErr w:type="spellStart"/>
      <w:r w:rsidRPr="00127C83">
        <w:rPr>
          <w:rFonts w:cs="Arial"/>
          <w:szCs w:val="20"/>
          <w:lang w:val="nl-BE"/>
        </w:rPr>
        <w:t>extrudeur</w:t>
      </w:r>
      <w:proofErr w:type="spellEnd"/>
    </w:p>
    <w:p w:rsidR="00FC6C49" w:rsidRPr="00127C83" w:rsidRDefault="00FC6C49" w:rsidP="00417D77">
      <w:pPr>
        <w:numPr>
          <w:ilvl w:val="0"/>
          <w:numId w:val="25"/>
        </w:numPr>
        <w:jc w:val="both"/>
        <w:rPr>
          <w:rFonts w:cs="Arial"/>
          <w:szCs w:val="20"/>
          <w:lang w:val="nl-BE"/>
        </w:rPr>
      </w:pPr>
      <w:r w:rsidRPr="00127C83">
        <w:rPr>
          <w:rFonts w:cs="Arial"/>
          <w:szCs w:val="20"/>
          <w:lang w:val="nl-BE"/>
        </w:rPr>
        <w:t>beroepencluster naaldvilt</w:t>
      </w:r>
    </w:p>
    <w:p w:rsidR="00FC6C49" w:rsidRPr="00127C83" w:rsidRDefault="00FC6C49" w:rsidP="00417D77">
      <w:pPr>
        <w:numPr>
          <w:ilvl w:val="0"/>
          <w:numId w:val="25"/>
        </w:numPr>
        <w:jc w:val="both"/>
        <w:rPr>
          <w:rFonts w:cs="Arial"/>
          <w:szCs w:val="20"/>
          <w:lang w:val="nl-BE"/>
        </w:rPr>
      </w:pPr>
      <w:r w:rsidRPr="00127C83">
        <w:rPr>
          <w:rFonts w:cs="Arial"/>
          <w:szCs w:val="20"/>
          <w:lang w:val="nl-BE"/>
        </w:rPr>
        <w:t>procesoperator chemie</w:t>
      </w:r>
    </w:p>
    <w:p w:rsidR="00FC6C49" w:rsidRPr="00127C83" w:rsidRDefault="00FC6C49" w:rsidP="00417D77">
      <w:pPr>
        <w:numPr>
          <w:ilvl w:val="0"/>
          <w:numId w:val="25"/>
        </w:numPr>
        <w:jc w:val="both"/>
        <w:rPr>
          <w:rFonts w:cs="Arial"/>
          <w:szCs w:val="20"/>
          <w:lang w:val="nl-BE"/>
        </w:rPr>
      </w:pPr>
      <w:proofErr w:type="spellStart"/>
      <w:r w:rsidRPr="00127C83">
        <w:rPr>
          <w:rFonts w:cs="Arial"/>
          <w:szCs w:val="20"/>
          <w:lang w:val="nl-BE"/>
        </w:rPr>
        <w:t>operatrice</w:t>
      </w:r>
      <w:proofErr w:type="spellEnd"/>
      <w:r w:rsidRPr="00127C83">
        <w:rPr>
          <w:rFonts w:cs="Arial"/>
          <w:szCs w:val="20"/>
          <w:lang w:val="nl-BE"/>
        </w:rPr>
        <w:t xml:space="preserve"> verpakking in de farmaceutische nijverheid</w:t>
      </w:r>
    </w:p>
    <w:p w:rsidR="00FC6C49" w:rsidRPr="00DE1B48" w:rsidRDefault="00FC6C49" w:rsidP="005E1B88">
      <w:pPr>
        <w:jc w:val="both"/>
        <w:rPr>
          <w:rFonts w:cs="Arial"/>
          <w:szCs w:val="20"/>
          <w:highlight w:val="magenta"/>
        </w:rPr>
      </w:pPr>
    </w:p>
    <w:p w:rsidR="00FC6C49" w:rsidRPr="00DE1B48" w:rsidRDefault="00FC6C49" w:rsidP="005E1B88">
      <w:pPr>
        <w:jc w:val="both"/>
        <w:rPr>
          <w:rFonts w:cs="Arial"/>
          <w:szCs w:val="20"/>
          <w:highlight w:val="magenta"/>
        </w:rPr>
      </w:pPr>
    </w:p>
    <w:p w:rsidR="00FC6C49" w:rsidRPr="0019594F" w:rsidRDefault="00FC6C49" w:rsidP="005E1B88">
      <w:pPr>
        <w:jc w:val="both"/>
        <w:rPr>
          <w:rFonts w:cs="Arial"/>
          <w:i/>
          <w:szCs w:val="20"/>
          <w:u w:val="single"/>
        </w:rPr>
      </w:pPr>
      <w:r w:rsidRPr="0019594F">
        <w:rPr>
          <w:rFonts w:cs="Arial"/>
          <w:i/>
          <w:szCs w:val="20"/>
          <w:u w:val="single"/>
        </w:rPr>
        <w:t>Samenwerkingsmogelijkheden met bedrijven:</w:t>
      </w:r>
    </w:p>
    <w:p w:rsidR="00FC6C49" w:rsidRPr="0019594F" w:rsidRDefault="00FC6C49" w:rsidP="00DE1B48">
      <w:pPr>
        <w:rPr>
          <w:rFonts w:cs="Arial"/>
          <w:szCs w:val="20"/>
        </w:rPr>
      </w:pPr>
    </w:p>
    <w:p w:rsidR="00FC6C49" w:rsidRPr="0019594F" w:rsidRDefault="00FC6C49" w:rsidP="00DE1B48">
      <w:pPr>
        <w:rPr>
          <w:rFonts w:cs="Arial"/>
          <w:szCs w:val="20"/>
          <w:lang w:val="nl-BE"/>
        </w:rPr>
      </w:pPr>
      <w:r w:rsidRPr="0019594F">
        <w:rPr>
          <w:rFonts w:cs="Arial"/>
          <w:szCs w:val="20"/>
          <w:lang w:val="nl-BE"/>
        </w:rPr>
        <w:t xml:space="preserve">Een aantal bedrijven hebben nu reeds hun engagement laten blijken via een intentieverklaring waarbij ze  verklaren zich te kunnen vinden in de opleidingsinhoud en tevens hun bereidheid uitdrukken om stagiaires uit de productie - en procestechnologie op te nemen.                      </w:t>
      </w:r>
    </w:p>
    <w:p w:rsidR="00FC6C49" w:rsidRPr="0019594F" w:rsidRDefault="00FC6C49" w:rsidP="005E1B88">
      <w:pPr>
        <w:jc w:val="both"/>
        <w:rPr>
          <w:rFonts w:cs="Arial"/>
          <w:szCs w:val="20"/>
        </w:rPr>
      </w:pPr>
    </w:p>
    <w:p w:rsidR="00FC6C49" w:rsidRPr="0019594F" w:rsidRDefault="00FC6C49" w:rsidP="005E1B88">
      <w:pPr>
        <w:jc w:val="both"/>
        <w:rPr>
          <w:rFonts w:cs="Arial"/>
          <w:szCs w:val="20"/>
        </w:rPr>
      </w:pPr>
      <w:r w:rsidRPr="0019594F">
        <w:rPr>
          <w:rFonts w:cs="Arial"/>
          <w:szCs w:val="20"/>
        </w:rPr>
        <w:t>Suggestie voor implementatie:</w:t>
      </w:r>
    </w:p>
    <w:p w:rsidR="00FC6C49" w:rsidRPr="00741159" w:rsidRDefault="00FC6C49" w:rsidP="00741159">
      <w:pPr>
        <w:jc w:val="both"/>
        <w:rPr>
          <w:rFonts w:cs="Arial"/>
          <w:szCs w:val="20"/>
          <w:lang w:val="nl-BE"/>
        </w:rPr>
      </w:pPr>
      <w:r w:rsidRPr="0019594F">
        <w:rPr>
          <w:rFonts w:cs="Arial"/>
          <w:szCs w:val="20"/>
          <w:lang w:val="nl-BE"/>
        </w:rPr>
        <w:t xml:space="preserve">De meewerkende sectoren staan garant voor een ondersteuning van de implementatie in alle Vlaamse regio’s.  </w:t>
      </w:r>
    </w:p>
    <w:p w:rsidR="00FC6C49" w:rsidRDefault="00FC6C49" w:rsidP="00F22F7A">
      <w:pPr>
        <w:outlineLvl w:val="0"/>
        <w:rPr>
          <w:noProof/>
          <w:szCs w:val="20"/>
          <w:lang w:val="nl-BE" w:eastAsia="nl-BE"/>
        </w:rPr>
      </w:pPr>
    </w:p>
    <w:p w:rsidR="00FC6C49" w:rsidRDefault="00FC6C49" w:rsidP="00F22F7A">
      <w:pPr>
        <w:outlineLvl w:val="0"/>
        <w:rPr>
          <w:noProof/>
          <w:szCs w:val="20"/>
          <w:lang w:val="nl-BE" w:eastAsia="nl-BE"/>
        </w:rPr>
      </w:pPr>
    </w:p>
    <w:p w:rsidR="00FC6C49" w:rsidRDefault="00FC6C49" w:rsidP="004D5E3B">
      <w:pPr>
        <w:outlineLvl w:val="0"/>
        <w:rPr>
          <w:szCs w:val="20"/>
          <w:u w:val="single"/>
        </w:rPr>
      </w:pPr>
    </w:p>
    <w:p w:rsidR="00FC6C49" w:rsidRDefault="00FC6C49" w:rsidP="004D5E3B">
      <w:pPr>
        <w:outlineLvl w:val="0"/>
        <w:rPr>
          <w:szCs w:val="20"/>
          <w:u w:val="single"/>
        </w:rPr>
      </w:pPr>
    </w:p>
    <w:p w:rsidR="00FC6C49" w:rsidRDefault="00FC6C49" w:rsidP="004D5E3B">
      <w:pPr>
        <w:outlineLvl w:val="0"/>
        <w:rPr>
          <w:szCs w:val="20"/>
          <w:u w:val="single"/>
        </w:rPr>
      </w:pPr>
    </w:p>
    <w:p w:rsidR="00FC6C49" w:rsidRDefault="00FC6C49" w:rsidP="004D5E3B">
      <w:pPr>
        <w:outlineLvl w:val="0"/>
        <w:rPr>
          <w:szCs w:val="20"/>
          <w:u w:val="single"/>
        </w:rPr>
      </w:pPr>
    </w:p>
    <w:p w:rsidR="00FC6C49" w:rsidRDefault="00BD6CFD" w:rsidP="00097B53">
      <w:pPr>
        <w:spacing w:after="200" w:line="276" w:lineRule="auto"/>
        <w:rPr>
          <w:rFonts w:cs="Arial"/>
          <w:lang w:val="nl-BE"/>
        </w:rPr>
        <w:sectPr w:rsidR="00FC6C49" w:rsidSect="00A23B36">
          <w:pgSz w:w="11906" w:h="16838"/>
          <w:pgMar w:top="1417" w:right="1417" w:bottom="1417" w:left="1417" w:header="708" w:footer="708" w:gutter="0"/>
          <w:cols w:space="708"/>
          <w:docGrid w:linePitch="272"/>
        </w:sectPr>
      </w:pPr>
      <w:r>
        <w:rPr>
          <w:noProof/>
          <w:lang w:val="nl-BE" w:eastAsia="nl-BE"/>
        </w:rPr>
        <w:pict>
          <v:shapetype id="_x0000_t202" coordsize="21600,21600" o:spt="202" path="m,l,21600r21600,l21600,xe">
            <v:stroke joinstyle="miter"/>
            <v:path gradientshapeok="t" o:connecttype="rect"/>
          </v:shapetype>
          <v:shape id="Tekstvak 67" o:spid="_x0000_s1026" type="#_x0000_t202" style="position:absolute;margin-left:233.65pt;margin-top:15.55pt;width:278.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" filled="f" stroked="f">
            <v:textbox>
              <w:txbxContent>
                <w:p w:rsidR="00BD6CFD" w:rsidRPr="00173FF0" w:rsidRDefault="00BD6CFD" w:rsidP="00C54D5F">
                  <w:pPr>
                    <w:rPr>
                      <w:sz w:val="10"/>
                      <w:szCs w:val="10"/>
                    </w:rPr>
                  </w:pPr>
                </w:p>
              </w:txbxContent>
            </v:textbox>
          </v:shape>
        </w:pict>
      </w:r>
    </w:p>
    <w:p w:rsidR="00FC6C49" w:rsidRPr="003341D7" w:rsidRDefault="00FC6C49" w:rsidP="00417D77">
      <w:pPr>
        <w:pStyle w:val="Kop1"/>
        <w:numPr>
          <w:ilvl w:val="0"/>
          <w:numId w:val="39"/>
        </w:numPr>
      </w:pPr>
      <w:bookmarkStart w:id="70" w:name="_Toc247095085"/>
      <w:bookmarkStart w:id="71" w:name="_Toc247095393"/>
      <w:bookmarkStart w:id="72" w:name="_Toc247095472"/>
      <w:bookmarkStart w:id="73" w:name="_Toc247095506"/>
      <w:bookmarkStart w:id="74" w:name="_Toc247095611"/>
      <w:bookmarkStart w:id="75" w:name="_Toc315426670"/>
      <w:bookmarkStart w:id="76" w:name="_Toc315766796"/>
      <w:r>
        <w:lastRenderedPageBreak/>
        <w:t>Leerplandoelstellingen en leerinhouden</w:t>
      </w:r>
      <w:bookmarkEnd w:id="70"/>
      <w:bookmarkEnd w:id="71"/>
      <w:bookmarkEnd w:id="72"/>
      <w:bookmarkEnd w:id="73"/>
      <w:bookmarkEnd w:id="74"/>
      <w:bookmarkEnd w:id="75"/>
      <w:bookmarkEnd w:id="76"/>
    </w:p>
    <w:p w:rsidR="00FC6C49" w:rsidRPr="00551239" w:rsidRDefault="00FC6C49" w:rsidP="005E1B88">
      <w:pPr>
        <w:rPr>
          <w:b/>
          <w:szCs w:val="20"/>
        </w:rPr>
      </w:pPr>
      <w:r w:rsidRPr="00551239">
        <w:rPr>
          <w:b/>
          <w:szCs w:val="20"/>
        </w:rPr>
        <w:t>Leeswijzer</w:t>
      </w:r>
    </w:p>
    <w:p w:rsidR="00FC6C49" w:rsidRDefault="00FC6C49" w:rsidP="005E1B88">
      <w:pPr>
        <w:jc w:val="both"/>
        <w:rPr>
          <w:b/>
          <w:szCs w:val="20"/>
        </w:rPr>
      </w:pPr>
    </w:p>
    <w:p w:rsidR="00FC6C49" w:rsidRPr="00551239" w:rsidRDefault="00FC6C49" w:rsidP="005E1B88">
      <w:pPr>
        <w:jc w:val="both"/>
        <w:rPr>
          <w:b/>
          <w:szCs w:val="20"/>
        </w:rPr>
      </w:pPr>
    </w:p>
    <w:p w:rsidR="00FC6C49" w:rsidRPr="00551239" w:rsidRDefault="00FC6C49"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FC6C49" w:rsidRDefault="00FC6C49"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FC6C49" w:rsidRPr="00551239" w:rsidRDefault="00FC6C49"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FC6C49" w:rsidRPr="00551239" w:rsidRDefault="00FC6C49"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FC6C49" w:rsidRPr="00551239" w:rsidRDefault="00FC6C49" w:rsidP="005E1B88">
      <w:pPr>
        <w:pStyle w:val="Plattetekst"/>
        <w:spacing w:after="0"/>
        <w:jc w:val="both"/>
        <w:rPr>
          <w:rFonts w:cs="Arial"/>
          <w:bCs/>
          <w:szCs w:val="20"/>
        </w:rPr>
      </w:pPr>
      <w:r w:rsidRPr="00551239">
        <w:rPr>
          <w:rFonts w:cs="Arial"/>
          <w:bCs/>
          <w:szCs w:val="20"/>
        </w:rPr>
        <w:t>De doelstellingen zijn numeriek geordend van begin tot einde leerplan. Deze nummering heeft geen implicaties voor de chronologie in de realisatie van de doelstellingen. Er wordt geen volgorde</w:t>
      </w:r>
      <w:r>
        <w:rPr>
          <w:rFonts w:cs="Arial"/>
          <w:bCs/>
          <w:szCs w:val="20"/>
        </w:rPr>
        <w:t xml:space="preserve"> vooropgesteld.</w:t>
      </w:r>
    </w:p>
    <w:p w:rsidR="00FC6C49" w:rsidRDefault="00FC6C49" w:rsidP="005E1B88">
      <w:pPr>
        <w:jc w:val="both"/>
        <w:rPr>
          <w:rFonts w:cs="Arial"/>
          <w:szCs w:val="20"/>
        </w:rPr>
      </w:pPr>
    </w:p>
    <w:p w:rsidR="00FC6C49" w:rsidRPr="00551239" w:rsidRDefault="00FC6C49" w:rsidP="005E1B88">
      <w:pPr>
        <w:jc w:val="both"/>
        <w:rPr>
          <w:rFonts w:cs="Arial"/>
          <w:szCs w:val="20"/>
        </w:rPr>
      </w:pPr>
    </w:p>
    <w:p w:rsidR="00FC6C49" w:rsidRDefault="00FC6C49"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FC6C49" w:rsidRDefault="00FC6C49" w:rsidP="005E1B88">
      <w:pPr>
        <w:tabs>
          <w:tab w:val="left" w:pos="1276"/>
        </w:tabs>
        <w:jc w:val="both"/>
        <w:rPr>
          <w:rFonts w:cs="Arial"/>
          <w:i/>
          <w:iCs/>
          <w:szCs w:val="20"/>
        </w:rPr>
      </w:pPr>
    </w:p>
    <w:p w:rsidR="00FC6C49" w:rsidRPr="008C2A4E" w:rsidRDefault="00FC6C49" w:rsidP="005E1B88">
      <w:pPr>
        <w:tabs>
          <w:tab w:val="left" w:pos="1276"/>
        </w:tabs>
        <w:jc w:val="both"/>
        <w:rPr>
          <w:rFonts w:cs="Arial"/>
          <w:bCs/>
          <w:szCs w:val="20"/>
        </w:rPr>
      </w:pPr>
      <w:r w:rsidRPr="00551239">
        <w:rPr>
          <w:rFonts w:cs="Arial"/>
          <w:i/>
          <w:iCs/>
          <w:szCs w:val="20"/>
        </w:rPr>
        <w:t>Leerplandoelstellingen (in vetgedrukte kader)</w:t>
      </w:r>
    </w:p>
    <w:p w:rsidR="00FC6C49" w:rsidRPr="00551239" w:rsidRDefault="00FC6C49"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FC6C49" w:rsidRDefault="00FC6C49" w:rsidP="005E1B88">
      <w:pPr>
        <w:tabs>
          <w:tab w:val="left" w:pos="1276"/>
        </w:tabs>
        <w:jc w:val="both"/>
        <w:rPr>
          <w:rFonts w:cs="Arial"/>
          <w:i/>
          <w:iCs/>
          <w:szCs w:val="20"/>
        </w:rPr>
      </w:pPr>
    </w:p>
    <w:p w:rsidR="00FC6C49" w:rsidRPr="00551239" w:rsidRDefault="00FC6C49" w:rsidP="005E1B88">
      <w:pPr>
        <w:tabs>
          <w:tab w:val="left" w:pos="1276"/>
        </w:tabs>
        <w:jc w:val="both"/>
        <w:rPr>
          <w:rFonts w:cs="Arial"/>
          <w:i/>
          <w:iCs/>
          <w:szCs w:val="20"/>
        </w:rPr>
      </w:pPr>
      <w:r w:rsidRPr="00551239">
        <w:rPr>
          <w:rFonts w:cs="Arial"/>
          <w:i/>
          <w:iCs/>
          <w:szCs w:val="20"/>
        </w:rPr>
        <w:t>Leerinhouden (in wit vak)</w:t>
      </w:r>
    </w:p>
    <w:p w:rsidR="00FC6C49" w:rsidRPr="00551239" w:rsidRDefault="00FC6C49" w:rsidP="005E1B88">
      <w:pPr>
        <w:jc w:val="both"/>
        <w:rPr>
          <w:rFonts w:cs="Arial"/>
          <w:szCs w:val="20"/>
        </w:rPr>
      </w:pPr>
      <w:r w:rsidRPr="00551239">
        <w:rPr>
          <w:rFonts w:cs="Arial"/>
          <w:szCs w:val="20"/>
        </w:rPr>
        <w:t>Dit is leerstof die bedoeld is om de bijhorende leerplandoelstellingen te realiseren.</w:t>
      </w:r>
    </w:p>
    <w:p w:rsidR="00FC6C49" w:rsidRDefault="00FC6C49" w:rsidP="005E1B88">
      <w:pPr>
        <w:jc w:val="both"/>
        <w:rPr>
          <w:rFonts w:cs="Arial"/>
          <w:szCs w:val="20"/>
        </w:rPr>
      </w:pPr>
    </w:p>
    <w:p w:rsidR="00FC6C49" w:rsidRPr="00551239" w:rsidRDefault="00FC6C49" w:rsidP="005E1B88">
      <w:pPr>
        <w:jc w:val="both"/>
        <w:rPr>
          <w:rFonts w:cs="Arial"/>
          <w:szCs w:val="20"/>
        </w:rPr>
      </w:pPr>
    </w:p>
    <w:p w:rsidR="00FC6C49" w:rsidRPr="00551239" w:rsidRDefault="00FC6C49"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FC6C49" w:rsidRDefault="00FC6C49" w:rsidP="005E1B88">
      <w:pPr>
        <w:tabs>
          <w:tab w:val="left" w:pos="1276"/>
        </w:tabs>
        <w:jc w:val="both"/>
        <w:rPr>
          <w:rFonts w:cs="Arial"/>
          <w:szCs w:val="20"/>
        </w:rPr>
      </w:pPr>
    </w:p>
    <w:p w:rsidR="00FC6C49" w:rsidRPr="00551239" w:rsidRDefault="00FC6C49" w:rsidP="005E1B88">
      <w:pPr>
        <w:tabs>
          <w:tab w:val="left" w:pos="1276"/>
        </w:tabs>
        <w:jc w:val="both"/>
        <w:rPr>
          <w:rFonts w:cs="Arial"/>
          <w:szCs w:val="20"/>
        </w:rPr>
      </w:pPr>
      <w:r w:rsidRPr="00551239">
        <w:rPr>
          <w:rFonts w:cs="Arial"/>
          <w:szCs w:val="20"/>
        </w:rPr>
        <w:t>Codering van de leerplandoelstellingen:</w:t>
      </w:r>
    </w:p>
    <w:p w:rsidR="00FC6C49" w:rsidRDefault="00FC6C49" w:rsidP="005E1B88">
      <w:pPr>
        <w:tabs>
          <w:tab w:val="left" w:pos="1276"/>
        </w:tabs>
        <w:jc w:val="both"/>
        <w:rPr>
          <w:rFonts w:cs="Arial"/>
          <w:szCs w:val="20"/>
        </w:rPr>
      </w:pPr>
    </w:p>
    <w:p w:rsidR="00FC6C49" w:rsidRDefault="00FC6C49" w:rsidP="005E1B88">
      <w:pPr>
        <w:tabs>
          <w:tab w:val="left" w:pos="1276"/>
        </w:tabs>
        <w:jc w:val="both"/>
        <w:rPr>
          <w:rFonts w:cs="Arial"/>
          <w:szCs w:val="20"/>
        </w:rPr>
      </w:pPr>
      <w:r w:rsidRPr="00097B53">
        <w:rPr>
          <w:rFonts w:cs="Arial"/>
          <w:szCs w:val="20"/>
        </w:rPr>
        <w:t>Tabel aanpassen aan de gebruikte codering in het leerplan.</w:t>
      </w:r>
    </w:p>
    <w:p w:rsidR="00FC6C49" w:rsidRPr="00551239" w:rsidRDefault="00FC6C49" w:rsidP="005E1B88">
      <w:pPr>
        <w:tabs>
          <w:tab w:val="left" w:pos="1276"/>
        </w:tabs>
        <w:jc w:val="both"/>
        <w:rPr>
          <w:rFonts w:cs="Arial"/>
          <w:szCs w:val="20"/>
        </w:rPr>
      </w:pP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6520"/>
      </w:tblGrid>
      <w:tr w:rsidR="00FC6C49" w:rsidRPr="00551239" w:rsidTr="009463AF">
        <w:trPr>
          <w:jc w:val="center"/>
        </w:trPr>
        <w:tc>
          <w:tcPr>
            <w:tcW w:w="1047" w:type="dxa"/>
          </w:tcPr>
          <w:p w:rsidR="00FC6C49" w:rsidRPr="00551239" w:rsidRDefault="00FC6C49" w:rsidP="006D5D6A">
            <w:pPr>
              <w:widowControl w:val="0"/>
              <w:tabs>
                <w:tab w:val="left" w:pos="1276"/>
              </w:tabs>
              <w:jc w:val="both"/>
              <w:rPr>
                <w:rFonts w:cs="Arial"/>
                <w:szCs w:val="20"/>
              </w:rPr>
            </w:pPr>
            <w:r w:rsidRPr="00551239">
              <w:rPr>
                <w:rFonts w:cs="Arial"/>
                <w:szCs w:val="20"/>
              </w:rPr>
              <w:t>EDV</w:t>
            </w:r>
          </w:p>
        </w:tc>
        <w:tc>
          <w:tcPr>
            <w:tcW w:w="6520" w:type="dxa"/>
          </w:tcPr>
          <w:p w:rsidR="00FC6C49" w:rsidRPr="00551239" w:rsidRDefault="00FC6C49" w:rsidP="006D5D6A">
            <w:pPr>
              <w:widowControl w:val="0"/>
              <w:tabs>
                <w:tab w:val="left" w:pos="1276"/>
              </w:tabs>
              <w:jc w:val="both"/>
              <w:rPr>
                <w:rFonts w:cs="Arial"/>
                <w:szCs w:val="20"/>
              </w:rPr>
            </w:pPr>
            <w:r w:rsidRPr="00551239">
              <w:rPr>
                <w:rFonts w:cs="Arial"/>
                <w:szCs w:val="20"/>
              </w:rPr>
              <w:t>Eigen doelstelling voor het vak</w:t>
            </w:r>
          </w:p>
        </w:tc>
      </w:tr>
    </w:tbl>
    <w:p w:rsidR="00FC6C49" w:rsidRPr="00551239" w:rsidRDefault="00FC6C49" w:rsidP="005E1B88">
      <w:pPr>
        <w:tabs>
          <w:tab w:val="left" w:pos="1276"/>
        </w:tabs>
        <w:jc w:val="both"/>
        <w:rPr>
          <w:rFonts w:cs="Arial"/>
          <w:szCs w:val="20"/>
        </w:rPr>
      </w:pPr>
    </w:p>
    <w:p w:rsidR="00FC6C49" w:rsidRPr="00551239" w:rsidRDefault="00FC6C49" w:rsidP="005E1B88">
      <w:pPr>
        <w:tabs>
          <w:tab w:val="left" w:pos="1276"/>
        </w:tabs>
        <w:jc w:val="both"/>
        <w:rPr>
          <w:rFonts w:cs="Arial"/>
          <w:b/>
          <w:bCs/>
          <w:szCs w:val="20"/>
        </w:rPr>
      </w:pPr>
    </w:p>
    <w:p w:rsidR="00FC6C49" w:rsidRPr="00551239" w:rsidRDefault="00FC6C49"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FC6C49" w:rsidRPr="00551239" w:rsidRDefault="00FC6C49" w:rsidP="005E1B88">
      <w:pPr>
        <w:tabs>
          <w:tab w:val="left" w:pos="1276"/>
        </w:tabs>
        <w:jc w:val="both"/>
        <w:rPr>
          <w:rFonts w:cs="Arial"/>
          <w:szCs w:val="20"/>
        </w:rPr>
      </w:pPr>
      <w:r w:rsidRPr="00551239">
        <w:rPr>
          <w:rFonts w:cs="Arial"/>
          <w:szCs w:val="20"/>
        </w:rPr>
        <w:t>Er wordt een onderscheid gemaakt tussen basis- en uitbreidingsdoelstellingen.</w:t>
      </w:r>
    </w:p>
    <w:p w:rsidR="00FC6C49" w:rsidRPr="00551239" w:rsidRDefault="00FC6C49"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FC6C49" w:rsidRPr="00551239" w:rsidRDefault="00FC6C49"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FC6C49" w:rsidRDefault="00FC6C49" w:rsidP="003479AA">
      <w:pPr>
        <w:pStyle w:val="Kop4"/>
        <w:numPr>
          <w:ilvl w:val="0"/>
          <w:numId w:val="0"/>
        </w:numPr>
        <w:tabs>
          <w:tab w:val="left" w:pos="1276"/>
        </w:tabs>
        <w:spacing w:before="0" w:after="0"/>
        <w:ind w:left="864"/>
        <w:jc w:val="both"/>
        <w:rPr>
          <w:b w:val="0"/>
          <w:sz w:val="20"/>
        </w:rPr>
      </w:pPr>
    </w:p>
    <w:p w:rsidR="00FC6C49" w:rsidRPr="00551239" w:rsidRDefault="00FC6C49" w:rsidP="005E1B88"/>
    <w:p w:rsidR="00FC6C49" w:rsidRPr="00551239" w:rsidRDefault="00FC6C49" w:rsidP="003479AA">
      <w:pPr>
        <w:rPr>
          <w:i/>
        </w:rPr>
      </w:pPr>
      <w:r w:rsidRPr="003479AA">
        <w:rPr>
          <w:rFonts w:cs="Arial"/>
          <w:b/>
          <w:bCs/>
          <w:szCs w:val="20"/>
        </w:rPr>
        <w:t>Kolom 5:</w:t>
      </w:r>
      <w:r>
        <w:t xml:space="preserve"> </w:t>
      </w:r>
      <w:r>
        <w:tab/>
        <w:t>Didactische wenken en</w:t>
      </w:r>
      <w:r w:rsidRPr="00551239">
        <w:t xml:space="preserve"> hulpmiddelen</w:t>
      </w:r>
      <w:r>
        <w:t>.</w:t>
      </w:r>
    </w:p>
    <w:p w:rsidR="00FC6C49" w:rsidRPr="00551239" w:rsidRDefault="00FC6C49" w:rsidP="005E1B88">
      <w:pPr>
        <w:tabs>
          <w:tab w:val="left" w:pos="1276"/>
        </w:tabs>
        <w:jc w:val="both"/>
        <w:rPr>
          <w:rFonts w:cs="Arial"/>
          <w:szCs w:val="20"/>
        </w:rPr>
      </w:pPr>
      <w:r>
        <w:rPr>
          <w:rFonts w:cs="Arial"/>
          <w:szCs w:val="20"/>
        </w:rPr>
        <w:t>Deze kolom is</w:t>
      </w:r>
      <w:r w:rsidRPr="00551239">
        <w:rPr>
          <w:rFonts w:cs="Arial"/>
          <w:szCs w:val="20"/>
        </w:rPr>
        <w:t xml:space="preserve"> bedoeld als ondersteuni</w:t>
      </w:r>
      <w:r>
        <w:rPr>
          <w:rFonts w:cs="Arial"/>
          <w:szCs w:val="20"/>
        </w:rPr>
        <w:t>ng van de leerkracht, de vak</w:t>
      </w:r>
      <w:r w:rsidRPr="00551239">
        <w:rPr>
          <w:rFonts w:cs="Arial"/>
          <w:szCs w:val="20"/>
        </w:rPr>
        <w:t>groep en het schoolteam.</w:t>
      </w:r>
    </w:p>
    <w:p w:rsidR="00FC6C49" w:rsidRPr="00551239" w:rsidRDefault="00FC6C49" w:rsidP="005E1B88">
      <w:pPr>
        <w:tabs>
          <w:tab w:val="left" w:pos="1276"/>
        </w:tabs>
        <w:jc w:val="both"/>
        <w:rPr>
          <w:rFonts w:cs="Arial"/>
          <w:szCs w:val="20"/>
        </w:rPr>
      </w:pPr>
    </w:p>
    <w:p w:rsidR="00FC6C49" w:rsidRPr="00551239" w:rsidRDefault="00FC6C49" w:rsidP="005E1B88">
      <w:pPr>
        <w:pStyle w:val="Plattetekst2"/>
        <w:tabs>
          <w:tab w:val="left" w:pos="284"/>
        </w:tabs>
        <w:spacing w:after="0" w:line="240" w:lineRule="auto"/>
        <w:jc w:val="both"/>
        <w:rPr>
          <w:rFonts w:cs="Arial"/>
          <w:szCs w:val="20"/>
        </w:rPr>
      </w:pPr>
      <w:r w:rsidRPr="00551239">
        <w:rPr>
          <w:rFonts w:cs="Arial"/>
          <w:szCs w:val="20"/>
        </w:rPr>
        <w:t>Zij kunnen:</w:t>
      </w:r>
    </w:p>
    <w:p w:rsidR="00FC6C49" w:rsidRPr="00551239" w:rsidRDefault="00FC6C49"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FC6C49" w:rsidRPr="00551239" w:rsidRDefault="00FC6C49" w:rsidP="00CB50B2">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w:t>
      </w:r>
      <w:r>
        <w:rPr>
          <w:rFonts w:cs="Arial"/>
          <w:szCs w:val="20"/>
        </w:rPr>
        <w:t>elstellingen helpen realiseren;</w:t>
      </w:r>
    </w:p>
    <w:p w:rsidR="00FC6C49" w:rsidRPr="00551239" w:rsidRDefault="00FC6C49"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FC6C49" w:rsidRPr="00551239" w:rsidRDefault="00FC6C49"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FC6C49" w:rsidRDefault="00FC6C49"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Pr>
          <w:rFonts w:cs="Arial"/>
          <w:szCs w:val="20"/>
        </w:rPr>
        <w:t>,</w:t>
      </w:r>
      <w:r w:rsidRPr="00551239">
        <w:rPr>
          <w:rFonts w:cs="Arial"/>
          <w:szCs w:val="20"/>
        </w:rPr>
        <w:t xml:space="preserve"> met informatie- en communicatietechnologie, met intercult</w:t>
      </w:r>
      <w:r>
        <w:rPr>
          <w:rFonts w:cs="Arial"/>
          <w:szCs w:val="20"/>
        </w:rPr>
        <w:t>ureel onderwijs, met taalbeleid;</w:t>
      </w:r>
    </w:p>
    <w:p w:rsidR="00FC6C49" w:rsidRDefault="00FC6C49" w:rsidP="005E1B88">
      <w:pPr>
        <w:tabs>
          <w:tab w:val="left" w:pos="284"/>
        </w:tabs>
        <w:ind w:left="284" w:hanging="284"/>
        <w:jc w:val="both"/>
        <w:rPr>
          <w:rFonts w:cs="Arial"/>
          <w:szCs w:val="20"/>
        </w:rPr>
      </w:pPr>
      <w:r>
        <w:rPr>
          <w:rFonts w:cs="Arial"/>
          <w:szCs w:val="20"/>
        </w:rPr>
        <w:t xml:space="preserve">- </w:t>
      </w:r>
      <w:r>
        <w:rPr>
          <w:rFonts w:cs="Arial"/>
          <w:szCs w:val="20"/>
        </w:rPr>
        <w:tab/>
        <w:t>aangeven in welke bedrijfscontexten deze doelstelling(en) kunnen aangewend worden.</w:t>
      </w:r>
    </w:p>
    <w:p w:rsidR="00FC6C49" w:rsidRPr="00551239" w:rsidRDefault="00FC6C49" w:rsidP="005E1B88">
      <w:pPr>
        <w:tabs>
          <w:tab w:val="left" w:pos="284"/>
        </w:tabs>
        <w:ind w:left="284" w:hanging="284"/>
        <w:jc w:val="both"/>
        <w:rPr>
          <w:rFonts w:cs="Arial"/>
          <w:szCs w:val="20"/>
        </w:rPr>
      </w:pPr>
    </w:p>
    <w:p w:rsidR="00FC6C49" w:rsidRDefault="00FC6C49" w:rsidP="005E1B88">
      <w:pPr>
        <w:tabs>
          <w:tab w:val="left" w:pos="284"/>
        </w:tabs>
        <w:jc w:val="both"/>
        <w:rPr>
          <w:rFonts w:cs="Arial"/>
          <w:szCs w:val="20"/>
        </w:rPr>
      </w:pPr>
    </w:p>
    <w:p w:rsidR="00FC6C49" w:rsidRDefault="00FC6C49" w:rsidP="005E1B88">
      <w:pPr>
        <w:tabs>
          <w:tab w:val="left" w:pos="284"/>
        </w:tabs>
        <w:jc w:val="both"/>
        <w:rPr>
          <w:rFonts w:cs="Arial"/>
          <w:szCs w:val="20"/>
        </w:rPr>
      </w:pPr>
    </w:p>
    <w:p w:rsidR="00FC6C49" w:rsidRDefault="00FC6C49" w:rsidP="005E1B88">
      <w:pPr>
        <w:tabs>
          <w:tab w:val="left" w:pos="284"/>
        </w:tabs>
        <w:jc w:val="both"/>
        <w:rPr>
          <w:rFonts w:cs="Arial"/>
          <w:szCs w:val="20"/>
        </w:rPr>
      </w:pPr>
    </w:p>
    <w:p w:rsidR="00FC6C49" w:rsidRDefault="00FC6C49" w:rsidP="005E1B88">
      <w:pPr>
        <w:tabs>
          <w:tab w:val="left" w:pos="284"/>
        </w:tabs>
        <w:jc w:val="both"/>
        <w:rPr>
          <w:rFonts w:cs="Arial"/>
          <w:szCs w:val="20"/>
        </w:rPr>
      </w:pPr>
    </w:p>
    <w:p w:rsidR="00FC6C49" w:rsidRPr="00551239" w:rsidRDefault="00FC6C49" w:rsidP="005E1B88">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rsidR="00FC6C49" w:rsidRPr="00551239" w:rsidRDefault="00FC6C49" w:rsidP="005E1B88">
      <w:pPr>
        <w:pStyle w:val="Plattetekst"/>
        <w:spacing w:after="0"/>
        <w:jc w:val="both"/>
        <w:rPr>
          <w:rFonts w:cs="Arial"/>
          <w:szCs w:val="20"/>
        </w:rPr>
      </w:pPr>
      <w:r w:rsidRPr="00551239">
        <w:rPr>
          <w:rFonts w:cs="Arial"/>
          <w:szCs w:val="20"/>
        </w:rPr>
        <w:lastRenderedPageBreak/>
        <w:t>Deze kolom is bedoeld om het schoolteam te ondersteunen. De in kolom 5 omschreven verwijzingen worden hier gecodeerd weergegeven en vestigen de aandacht van de lezer op mogelijk</w:t>
      </w:r>
      <w:r>
        <w:rPr>
          <w:rFonts w:cs="Arial"/>
          <w:szCs w:val="20"/>
        </w:rPr>
        <w:t>e vakoverstijgende afspraken</w:t>
      </w:r>
      <w:r w:rsidRPr="00551239">
        <w:rPr>
          <w:rFonts w:cs="Arial"/>
          <w:szCs w:val="20"/>
        </w:rPr>
        <w:t>.</w:t>
      </w:r>
    </w:p>
    <w:p w:rsidR="00FC6C49" w:rsidRDefault="00FC6C49" w:rsidP="005E1B88">
      <w:pPr>
        <w:jc w:val="both"/>
        <w:rPr>
          <w:rFonts w:cs="Arial"/>
          <w:szCs w:val="20"/>
        </w:rPr>
      </w:pPr>
    </w:p>
    <w:p w:rsidR="00FC6C49" w:rsidRPr="00551239" w:rsidRDefault="00FC6C49" w:rsidP="005E1B88">
      <w:pPr>
        <w:jc w:val="both"/>
        <w:rPr>
          <w:rFonts w:cs="Arial"/>
          <w:szCs w:val="20"/>
        </w:rPr>
      </w:pPr>
      <w:r w:rsidRPr="00551239">
        <w:rPr>
          <w:rFonts w:cs="Arial"/>
          <w:szCs w:val="20"/>
        </w:rPr>
        <w:t>Codering:</w:t>
      </w:r>
    </w:p>
    <w:p w:rsidR="00FC6C49" w:rsidRDefault="00FC6C49" w:rsidP="005E1B88">
      <w:pPr>
        <w:jc w:val="both"/>
        <w:rPr>
          <w:rFonts w:cs="Arial"/>
          <w:szCs w:val="20"/>
        </w:rPr>
      </w:pPr>
    </w:p>
    <w:p w:rsidR="00FC6C49" w:rsidRPr="00551239" w:rsidRDefault="00FC6C49"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6520"/>
      </w:tblGrid>
      <w:tr w:rsidR="00FC6C49" w:rsidRPr="00551239" w:rsidTr="006D5D6A">
        <w:trPr>
          <w:jc w:val="center"/>
        </w:trPr>
        <w:tc>
          <w:tcPr>
            <w:tcW w:w="960" w:type="dxa"/>
          </w:tcPr>
          <w:p w:rsidR="00FC6C49" w:rsidRPr="00551239" w:rsidRDefault="00FC6C49" w:rsidP="006D5D6A">
            <w:pPr>
              <w:widowControl w:val="0"/>
              <w:tabs>
                <w:tab w:val="left" w:pos="1276"/>
              </w:tabs>
              <w:jc w:val="both"/>
              <w:rPr>
                <w:rFonts w:cs="Arial"/>
                <w:szCs w:val="20"/>
              </w:rPr>
            </w:pPr>
            <w:r w:rsidRPr="00551239">
              <w:rPr>
                <w:rFonts w:cs="Arial"/>
                <w:szCs w:val="20"/>
              </w:rPr>
              <w:t>TA.BE</w:t>
            </w:r>
          </w:p>
        </w:tc>
        <w:tc>
          <w:tcPr>
            <w:tcW w:w="6520" w:type="dxa"/>
          </w:tcPr>
          <w:p w:rsidR="00FC6C49" w:rsidRPr="00551239" w:rsidRDefault="00FC6C49" w:rsidP="006D5D6A">
            <w:pPr>
              <w:widowControl w:val="0"/>
              <w:tabs>
                <w:tab w:val="left" w:pos="1276"/>
              </w:tabs>
              <w:jc w:val="both"/>
              <w:rPr>
                <w:rFonts w:cs="Arial"/>
                <w:szCs w:val="20"/>
              </w:rPr>
            </w:pPr>
            <w:r w:rsidRPr="00551239">
              <w:rPr>
                <w:rFonts w:cs="Arial"/>
                <w:szCs w:val="20"/>
              </w:rPr>
              <w:t>Taalbeleid</w:t>
            </w:r>
          </w:p>
        </w:tc>
      </w:tr>
      <w:tr w:rsidR="00FC6C49" w:rsidRPr="00551239" w:rsidTr="006D5D6A">
        <w:trPr>
          <w:jc w:val="center"/>
        </w:trPr>
        <w:tc>
          <w:tcPr>
            <w:tcW w:w="960" w:type="dxa"/>
          </w:tcPr>
          <w:p w:rsidR="00FC6C49" w:rsidRPr="00551239" w:rsidRDefault="00FC6C49" w:rsidP="006D5D6A">
            <w:pPr>
              <w:widowControl w:val="0"/>
              <w:tabs>
                <w:tab w:val="left" w:pos="1276"/>
              </w:tabs>
              <w:jc w:val="both"/>
              <w:rPr>
                <w:rFonts w:cs="Arial"/>
                <w:szCs w:val="20"/>
              </w:rPr>
            </w:pPr>
            <w:r w:rsidRPr="00551239">
              <w:rPr>
                <w:rFonts w:cs="Arial"/>
                <w:szCs w:val="20"/>
              </w:rPr>
              <w:t>STG</w:t>
            </w:r>
          </w:p>
        </w:tc>
        <w:tc>
          <w:tcPr>
            <w:tcW w:w="6520" w:type="dxa"/>
          </w:tcPr>
          <w:p w:rsidR="00FC6C49" w:rsidRPr="00551239" w:rsidRDefault="00FC6C49" w:rsidP="006D5D6A">
            <w:pPr>
              <w:widowControl w:val="0"/>
              <w:tabs>
                <w:tab w:val="left" w:pos="1276"/>
              </w:tabs>
              <w:jc w:val="both"/>
              <w:rPr>
                <w:rFonts w:cs="Arial"/>
                <w:szCs w:val="20"/>
              </w:rPr>
            </w:pPr>
            <w:r w:rsidRPr="00551239">
              <w:rPr>
                <w:rFonts w:cs="Arial"/>
                <w:szCs w:val="20"/>
              </w:rPr>
              <w:t>Stage</w:t>
            </w:r>
          </w:p>
        </w:tc>
      </w:tr>
      <w:tr w:rsidR="00FC6C49" w:rsidRPr="00551239" w:rsidTr="006D5D6A">
        <w:trPr>
          <w:jc w:val="center"/>
        </w:trPr>
        <w:tc>
          <w:tcPr>
            <w:tcW w:w="960" w:type="dxa"/>
          </w:tcPr>
          <w:p w:rsidR="00FC6C49" w:rsidRPr="00551239" w:rsidRDefault="00FC6C49" w:rsidP="006D5D6A">
            <w:pPr>
              <w:widowControl w:val="0"/>
              <w:tabs>
                <w:tab w:val="left" w:pos="1276"/>
              </w:tabs>
              <w:jc w:val="both"/>
              <w:rPr>
                <w:rFonts w:cs="Arial"/>
                <w:szCs w:val="20"/>
              </w:rPr>
            </w:pPr>
            <w:r w:rsidRPr="00551239">
              <w:rPr>
                <w:rFonts w:cs="Arial"/>
                <w:szCs w:val="20"/>
              </w:rPr>
              <w:t>P</w:t>
            </w:r>
          </w:p>
        </w:tc>
        <w:tc>
          <w:tcPr>
            <w:tcW w:w="6520" w:type="dxa"/>
          </w:tcPr>
          <w:p w:rsidR="00FC6C49" w:rsidRPr="00551239" w:rsidRDefault="00FC6C49" w:rsidP="006D5D6A">
            <w:pPr>
              <w:widowControl w:val="0"/>
              <w:tabs>
                <w:tab w:val="left" w:pos="1276"/>
              </w:tabs>
              <w:jc w:val="both"/>
              <w:rPr>
                <w:rFonts w:cs="Arial"/>
                <w:szCs w:val="20"/>
              </w:rPr>
            </w:pPr>
            <w:r w:rsidRPr="00551239">
              <w:rPr>
                <w:rFonts w:cs="Arial"/>
                <w:szCs w:val="20"/>
              </w:rPr>
              <w:t>Project</w:t>
            </w:r>
          </w:p>
        </w:tc>
      </w:tr>
      <w:tr w:rsidR="00FC6C49" w:rsidRPr="00551239" w:rsidTr="006D5D6A">
        <w:trPr>
          <w:jc w:val="center"/>
        </w:trPr>
        <w:tc>
          <w:tcPr>
            <w:tcW w:w="960" w:type="dxa"/>
          </w:tcPr>
          <w:p w:rsidR="00FC6C49" w:rsidRPr="00551239" w:rsidRDefault="00FC6C49" w:rsidP="006D5D6A">
            <w:pPr>
              <w:widowControl w:val="0"/>
              <w:tabs>
                <w:tab w:val="left" w:pos="1276"/>
              </w:tabs>
              <w:jc w:val="both"/>
              <w:rPr>
                <w:rFonts w:cs="Arial"/>
                <w:szCs w:val="20"/>
              </w:rPr>
            </w:pPr>
            <w:r w:rsidRPr="00551239">
              <w:rPr>
                <w:rFonts w:cs="Arial"/>
                <w:szCs w:val="20"/>
              </w:rPr>
              <w:t>ICT</w:t>
            </w:r>
          </w:p>
        </w:tc>
        <w:tc>
          <w:tcPr>
            <w:tcW w:w="6520" w:type="dxa"/>
          </w:tcPr>
          <w:p w:rsidR="00FC6C49" w:rsidRPr="00551239" w:rsidRDefault="00FC6C49" w:rsidP="006D5D6A">
            <w:pPr>
              <w:widowControl w:val="0"/>
              <w:tabs>
                <w:tab w:val="left" w:pos="1276"/>
              </w:tabs>
              <w:jc w:val="both"/>
              <w:rPr>
                <w:rFonts w:cs="Arial"/>
                <w:szCs w:val="20"/>
              </w:rPr>
            </w:pPr>
            <w:r w:rsidRPr="00551239">
              <w:rPr>
                <w:rFonts w:cs="Arial"/>
                <w:szCs w:val="20"/>
              </w:rPr>
              <w:t>Informatie</w:t>
            </w:r>
            <w:r>
              <w:rPr>
                <w:rFonts w:cs="Arial"/>
                <w:szCs w:val="20"/>
              </w:rPr>
              <w:t>-</w:t>
            </w:r>
            <w:r w:rsidRPr="00551239">
              <w:rPr>
                <w:rFonts w:cs="Arial"/>
                <w:szCs w:val="20"/>
              </w:rPr>
              <w:t xml:space="preserve"> en communicatietechnologie </w:t>
            </w:r>
          </w:p>
        </w:tc>
      </w:tr>
    </w:tbl>
    <w:p w:rsidR="00FC6C49" w:rsidRPr="00551239" w:rsidRDefault="00FC6C49" w:rsidP="005E1B88">
      <w:pPr>
        <w:rPr>
          <w:rFonts w:cs="Arial"/>
          <w:szCs w:val="20"/>
        </w:rPr>
      </w:pPr>
    </w:p>
    <w:p w:rsidR="00FC6C49" w:rsidRDefault="00FC6C49" w:rsidP="00417D77">
      <w:pPr>
        <w:pStyle w:val="Kop2"/>
        <w:numPr>
          <w:ilvl w:val="1"/>
          <w:numId w:val="39"/>
        </w:numPr>
      </w:pPr>
      <w:bookmarkStart w:id="77" w:name="_Toc315426671"/>
      <w:bookmarkStart w:id="78" w:name="_Toc315766797"/>
      <w:r w:rsidRPr="00CB50B2">
        <w:t>Algemene doelstellingen</w:t>
      </w:r>
      <w:bookmarkEnd w:id="77"/>
      <w:bookmarkEnd w:id="78"/>
    </w:p>
    <w:p w:rsidR="00FC6C49" w:rsidRPr="00E13D30" w:rsidRDefault="00FC6C49" w:rsidP="00E13D30">
      <w:pPr>
        <w:rPr>
          <w:lang w:val="nl-BE"/>
        </w:rPr>
      </w:pPr>
    </w:p>
    <w:p w:rsidR="00FC6C49" w:rsidRPr="006063BB" w:rsidRDefault="00FC6C49" w:rsidP="005F31C7">
      <w:pPr>
        <w:pStyle w:val="VVKSOTekst"/>
        <w:rPr>
          <w:sz w:val="20"/>
          <w:szCs w:val="20"/>
        </w:rPr>
      </w:pPr>
      <w:r w:rsidRPr="006063BB">
        <w:rPr>
          <w:sz w:val="20"/>
          <w:szCs w:val="20"/>
        </w:rPr>
        <w:t>De algemene doelstellingen van de studierichting se-n-se Productie en procestechnologie zijn er op gericht competenties te verwerven die nodig zijn om het beroep van operator aan te vatten en zijn eigen levenslang leren te sturen. Ze zijn gericht op de beginnende beroepsbeoefenaar.</w:t>
      </w:r>
    </w:p>
    <w:p w:rsidR="00FC6C49" w:rsidRPr="006063BB" w:rsidRDefault="00FC6C49" w:rsidP="005F31C7">
      <w:pPr>
        <w:pStyle w:val="VVKSOOpsomming1"/>
        <w:rPr>
          <w:i/>
          <w:sz w:val="20"/>
          <w:szCs w:val="20"/>
        </w:rPr>
      </w:pPr>
      <w:r w:rsidRPr="006063BB">
        <w:rPr>
          <w:i/>
          <w:sz w:val="20"/>
          <w:szCs w:val="20"/>
        </w:rPr>
        <w:t>Algemene doelstelling  1</w:t>
      </w:r>
    </w:p>
    <w:p w:rsidR="00FC6C49" w:rsidRPr="006063BB" w:rsidRDefault="00FC6C49" w:rsidP="005F31C7">
      <w:pPr>
        <w:pStyle w:val="VVKSOOpsomming1"/>
        <w:numPr>
          <w:ilvl w:val="0"/>
          <w:numId w:val="0"/>
        </w:numPr>
        <w:ind w:left="397"/>
        <w:rPr>
          <w:sz w:val="20"/>
          <w:szCs w:val="20"/>
        </w:rPr>
      </w:pPr>
      <w:r w:rsidRPr="006063BB">
        <w:rPr>
          <w:sz w:val="20"/>
          <w:szCs w:val="20"/>
        </w:rPr>
        <w:t>De student kan verantwoordelijk en zelfstandig, hoogtechnologische processen / machines bevoorraden, afstellen en  bedienen, hij/zij staat in voor het dagelijks onderhoud ervan.</w:t>
      </w:r>
    </w:p>
    <w:p w:rsidR="00FC6C49" w:rsidRPr="006063BB" w:rsidRDefault="00FC6C49" w:rsidP="005F31C7">
      <w:pPr>
        <w:pStyle w:val="VVKSOOpsomming1"/>
        <w:rPr>
          <w:i/>
          <w:sz w:val="20"/>
          <w:szCs w:val="20"/>
        </w:rPr>
      </w:pPr>
      <w:r w:rsidRPr="006063BB">
        <w:rPr>
          <w:i/>
          <w:sz w:val="20"/>
          <w:szCs w:val="20"/>
        </w:rPr>
        <w:t>Algemene doelstelling  2</w:t>
      </w:r>
    </w:p>
    <w:p w:rsidR="00FC6C49" w:rsidRPr="006063BB" w:rsidRDefault="00FC6C49" w:rsidP="005F31C7">
      <w:pPr>
        <w:pStyle w:val="VVKSOOpsomming1"/>
        <w:numPr>
          <w:ilvl w:val="0"/>
          <w:numId w:val="0"/>
        </w:numPr>
        <w:ind w:left="397"/>
        <w:rPr>
          <w:sz w:val="20"/>
          <w:szCs w:val="20"/>
        </w:rPr>
      </w:pPr>
      <w:r w:rsidRPr="006063BB">
        <w:rPr>
          <w:sz w:val="20"/>
          <w:szCs w:val="20"/>
        </w:rPr>
        <w:t>De student volgt hiervoor vooraf opgestelde procedures en voorschriften.</w:t>
      </w:r>
    </w:p>
    <w:p w:rsidR="00FC6C49" w:rsidRPr="006063BB" w:rsidRDefault="00FC6C49" w:rsidP="005F31C7">
      <w:pPr>
        <w:pStyle w:val="VVKSOOpsomming1"/>
        <w:rPr>
          <w:i/>
          <w:sz w:val="20"/>
          <w:szCs w:val="20"/>
        </w:rPr>
      </w:pPr>
      <w:r w:rsidRPr="006063BB">
        <w:rPr>
          <w:i/>
          <w:sz w:val="20"/>
          <w:szCs w:val="20"/>
        </w:rPr>
        <w:t>Algemene doelstelling  3</w:t>
      </w:r>
    </w:p>
    <w:p w:rsidR="00FC6C49" w:rsidRPr="006063BB" w:rsidRDefault="00FC6C49" w:rsidP="005F31C7">
      <w:pPr>
        <w:pStyle w:val="VVKSOOpsomming1"/>
        <w:numPr>
          <w:ilvl w:val="0"/>
          <w:numId w:val="0"/>
        </w:numPr>
        <w:ind w:left="397"/>
        <w:rPr>
          <w:sz w:val="20"/>
          <w:szCs w:val="20"/>
        </w:rPr>
      </w:pPr>
      <w:r w:rsidRPr="006063BB">
        <w:rPr>
          <w:sz w:val="20"/>
          <w:szCs w:val="20"/>
        </w:rPr>
        <w:t>De student  staat in voor de eigen veiligheid en die van zijn collega’s. Hierbij worden de voorzieningen voor veiligheid, gezondheid en welzijn op  de juiste wijze gebruikt.</w:t>
      </w:r>
    </w:p>
    <w:p w:rsidR="00FC6C49" w:rsidRPr="006063BB" w:rsidRDefault="00FC6C49" w:rsidP="005F31C7">
      <w:pPr>
        <w:pStyle w:val="VVKSOOpsomming1"/>
        <w:rPr>
          <w:i/>
          <w:sz w:val="20"/>
          <w:szCs w:val="20"/>
        </w:rPr>
      </w:pPr>
      <w:r w:rsidRPr="006063BB">
        <w:rPr>
          <w:i/>
          <w:sz w:val="20"/>
          <w:szCs w:val="20"/>
        </w:rPr>
        <w:t>Algemene doelstelling  4</w:t>
      </w:r>
    </w:p>
    <w:p w:rsidR="00FC6C49" w:rsidRPr="006063BB" w:rsidRDefault="00FC6C49" w:rsidP="005F31C7">
      <w:pPr>
        <w:pStyle w:val="VVKSOOpsomming1"/>
        <w:numPr>
          <w:ilvl w:val="0"/>
          <w:numId w:val="0"/>
        </w:numPr>
        <w:ind w:left="397"/>
        <w:rPr>
          <w:sz w:val="20"/>
          <w:szCs w:val="20"/>
        </w:rPr>
      </w:pPr>
      <w:r w:rsidRPr="006063BB">
        <w:rPr>
          <w:sz w:val="20"/>
          <w:szCs w:val="20"/>
        </w:rPr>
        <w:t>De student levert kwaliteitsvol werk</w:t>
      </w:r>
    </w:p>
    <w:p w:rsidR="00FC6C49" w:rsidRPr="006063BB" w:rsidRDefault="00FC6C49" w:rsidP="005F31C7">
      <w:pPr>
        <w:pStyle w:val="VVKSOOpsomming1"/>
        <w:rPr>
          <w:i/>
          <w:sz w:val="20"/>
          <w:szCs w:val="20"/>
        </w:rPr>
      </w:pPr>
      <w:r w:rsidRPr="006063BB">
        <w:rPr>
          <w:i/>
          <w:sz w:val="20"/>
          <w:szCs w:val="20"/>
        </w:rPr>
        <w:t>Algemene doelstelling  5</w:t>
      </w:r>
    </w:p>
    <w:p w:rsidR="00FC6C49" w:rsidRPr="006063BB" w:rsidRDefault="00FC6C49" w:rsidP="005F31C7">
      <w:pPr>
        <w:pStyle w:val="VVKSOOpsomming1"/>
        <w:numPr>
          <w:ilvl w:val="0"/>
          <w:numId w:val="0"/>
        </w:numPr>
        <w:ind w:left="397"/>
        <w:rPr>
          <w:sz w:val="20"/>
          <w:szCs w:val="20"/>
        </w:rPr>
      </w:pPr>
      <w:r w:rsidRPr="006063BB">
        <w:rPr>
          <w:sz w:val="20"/>
          <w:szCs w:val="20"/>
        </w:rPr>
        <w:t>De student communiceert doelgericht</w:t>
      </w:r>
    </w:p>
    <w:p w:rsidR="00FC6C49" w:rsidRPr="006063BB" w:rsidRDefault="00FC6C49" w:rsidP="005F31C7">
      <w:pPr>
        <w:pStyle w:val="VVKSOOpsomming1"/>
        <w:numPr>
          <w:ilvl w:val="0"/>
          <w:numId w:val="0"/>
        </w:numPr>
        <w:ind w:left="397"/>
        <w:rPr>
          <w:sz w:val="20"/>
          <w:szCs w:val="20"/>
        </w:rPr>
      </w:pPr>
    </w:p>
    <w:p w:rsidR="00FC6C49" w:rsidRPr="006063BB" w:rsidRDefault="00FC6C49" w:rsidP="005F31C7">
      <w:pPr>
        <w:pStyle w:val="VVKSOTekst"/>
        <w:rPr>
          <w:sz w:val="20"/>
          <w:szCs w:val="20"/>
        </w:rPr>
      </w:pPr>
      <w:r w:rsidRPr="006063BB">
        <w:rPr>
          <w:sz w:val="20"/>
          <w:szCs w:val="20"/>
        </w:rPr>
        <w:t>Het verwerven van de nodige leercompetenties voor de studenten van de kwalificatierichting Productie- en procestechnologie gebeurt door:</w:t>
      </w:r>
    </w:p>
    <w:p w:rsidR="00FC6C49" w:rsidRPr="006063BB" w:rsidRDefault="00FC6C49" w:rsidP="005F31C7">
      <w:pPr>
        <w:pStyle w:val="VVKSOOpsomming1"/>
        <w:rPr>
          <w:sz w:val="20"/>
          <w:szCs w:val="20"/>
        </w:rPr>
      </w:pPr>
      <w:r w:rsidRPr="006063BB">
        <w:rPr>
          <w:sz w:val="20"/>
          <w:szCs w:val="20"/>
        </w:rPr>
        <w:t xml:space="preserve">te zoeken naar verbanden tussen elementen van de leerstof : </w:t>
      </w:r>
      <w:r w:rsidRPr="006063BB">
        <w:rPr>
          <w:b/>
          <w:sz w:val="20"/>
          <w:szCs w:val="20"/>
        </w:rPr>
        <w:t>relateren</w:t>
      </w:r>
      <w:r w:rsidRPr="006063BB">
        <w:rPr>
          <w:sz w:val="20"/>
          <w:szCs w:val="20"/>
        </w:rPr>
        <w:t>;</w:t>
      </w:r>
    </w:p>
    <w:p w:rsidR="00FC6C49" w:rsidRPr="006063BB" w:rsidRDefault="00FC6C49" w:rsidP="005F31C7">
      <w:pPr>
        <w:pStyle w:val="VVKSOOpsomming1"/>
        <w:rPr>
          <w:sz w:val="20"/>
          <w:szCs w:val="20"/>
        </w:rPr>
      </w:pPr>
      <w:r w:rsidRPr="006063BB">
        <w:rPr>
          <w:sz w:val="20"/>
          <w:szCs w:val="20"/>
        </w:rPr>
        <w:t xml:space="preserve">hoofd- en bijzaken van elkaar te onderscheiden: </w:t>
      </w:r>
      <w:r w:rsidRPr="006063BB">
        <w:rPr>
          <w:b/>
          <w:sz w:val="20"/>
          <w:szCs w:val="20"/>
        </w:rPr>
        <w:t>selecteren</w:t>
      </w:r>
      <w:r w:rsidRPr="006063BB">
        <w:rPr>
          <w:sz w:val="20"/>
          <w:szCs w:val="20"/>
        </w:rPr>
        <w:t>;</w:t>
      </w:r>
    </w:p>
    <w:p w:rsidR="00FC6C49" w:rsidRPr="006063BB" w:rsidRDefault="00FC6C49" w:rsidP="005F31C7">
      <w:pPr>
        <w:pStyle w:val="VVKSOOpsomming1"/>
        <w:rPr>
          <w:sz w:val="20"/>
          <w:szCs w:val="20"/>
        </w:rPr>
      </w:pPr>
      <w:r w:rsidRPr="006063BB">
        <w:rPr>
          <w:sz w:val="20"/>
          <w:szCs w:val="20"/>
        </w:rPr>
        <w:t xml:space="preserve">systematisch te ordenen via tekeningen en schema’s: </w:t>
      </w:r>
      <w:r w:rsidRPr="006063BB">
        <w:rPr>
          <w:b/>
          <w:sz w:val="20"/>
          <w:szCs w:val="20"/>
        </w:rPr>
        <w:t>structureren</w:t>
      </w:r>
      <w:r w:rsidRPr="006063BB">
        <w:rPr>
          <w:sz w:val="20"/>
          <w:szCs w:val="20"/>
        </w:rPr>
        <w:t>;</w:t>
      </w:r>
    </w:p>
    <w:p w:rsidR="00FC6C49" w:rsidRPr="006063BB" w:rsidRDefault="00FC6C49" w:rsidP="005F31C7">
      <w:pPr>
        <w:pStyle w:val="VVKSOOpsomming1"/>
        <w:keepNext/>
        <w:keepLines/>
        <w:rPr>
          <w:sz w:val="20"/>
          <w:szCs w:val="20"/>
        </w:rPr>
      </w:pPr>
      <w:r w:rsidRPr="006063BB">
        <w:rPr>
          <w:sz w:val="20"/>
          <w:szCs w:val="20"/>
        </w:rPr>
        <w:t xml:space="preserve">bestaande realisaties te bestuderen van het geheel naar zijn onderdelen: </w:t>
      </w:r>
      <w:r w:rsidRPr="006063BB">
        <w:rPr>
          <w:b/>
          <w:sz w:val="20"/>
          <w:szCs w:val="20"/>
        </w:rPr>
        <w:t>analyseren</w:t>
      </w:r>
      <w:r w:rsidRPr="006063BB">
        <w:rPr>
          <w:sz w:val="20"/>
          <w:szCs w:val="20"/>
        </w:rPr>
        <w:t>;</w:t>
      </w:r>
    </w:p>
    <w:p w:rsidR="00FC6C49" w:rsidRPr="006063BB" w:rsidRDefault="00FC6C49" w:rsidP="005F31C7">
      <w:pPr>
        <w:pStyle w:val="VVKSOOpsomming1"/>
        <w:keepNext/>
        <w:keepLines/>
        <w:rPr>
          <w:sz w:val="20"/>
          <w:szCs w:val="20"/>
        </w:rPr>
      </w:pPr>
      <w:r w:rsidRPr="006063BB">
        <w:rPr>
          <w:sz w:val="20"/>
          <w:szCs w:val="20"/>
        </w:rPr>
        <w:t xml:space="preserve">inoefenen van technieken om realisaties onderhoudstechnieken voor te bereiden, uit te voeren en bij te sturen: </w:t>
      </w:r>
      <w:r w:rsidRPr="006063BB">
        <w:rPr>
          <w:b/>
          <w:sz w:val="20"/>
          <w:szCs w:val="20"/>
        </w:rPr>
        <w:t>verwerken</w:t>
      </w:r>
      <w:r w:rsidRPr="006063BB">
        <w:rPr>
          <w:sz w:val="20"/>
          <w:szCs w:val="20"/>
        </w:rPr>
        <w:t>;</w:t>
      </w:r>
    </w:p>
    <w:p w:rsidR="00FC6C49" w:rsidRPr="006063BB" w:rsidRDefault="00FC6C49" w:rsidP="000D302E">
      <w:pPr>
        <w:pStyle w:val="VVKSOOpsomming1"/>
        <w:rPr>
          <w:sz w:val="20"/>
          <w:szCs w:val="20"/>
        </w:rPr>
      </w:pPr>
      <w:r w:rsidRPr="006063BB">
        <w:rPr>
          <w:sz w:val="20"/>
          <w:szCs w:val="20"/>
        </w:rPr>
        <w:t xml:space="preserve">vanuit bestaande realisaties nieuwe realisaties uit te werken: </w:t>
      </w:r>
      <w:r w:rsidRPr="006063BB">
        <w:rPr>
          <w:b/>
          <w:sz w:val="20"/>
          <w:szCs w:val="20"/>
        </w:rPr>
        <w:t>zelfstandig leren</w:t>
      </w:r>
      <w:r w:rsidRPr="006063BB">
        <w:rPr>
          <w:sz w:val="20"/>
          <w:szCs w:val="20"/>
        </w:rPr>
        <w:t>.</w:t>
      </w:r>
    </w:p>
    <w:p w:rsidR="00FC6C49" w:rsidRPr="006063BB" w:rsidRDefault="00FC6C49" w:rsidP="00097B53">
      <w:pPr>
        <w:pStyle w:val="VVKSOOpsomming1"/>
        <w:numPr>
          <w:ilvl w:val="0"/>
          <w:numId w:val="0"/>
        </w:numPr>
        <w:ind w:left="397"/>
        <w:rPr>
          <w:sz w:val="20"/>
          <w:szCs w:val="20"/>
        </w:rPr>
      </w:pPr>
    </w:p>
    <w:p w:rsidR="00FC6C49" w:rsidRPr="006063BB" w:rsidRDefault="00FC6C49" w:rsidP="007D1787">
      <w:pPr>
        <w:pStyle w:val="VVKSOKop3"/>
        <w:numPr>
          <w:ilvl w:val="0"/>
          <w:numId w:val="0"/>
        </w:numPr>
        <w:tabs>
          <w:tab w:val="left" w:pos="6320"/>
        </w:tabs>
        <w:rPr>
          <w:i w:val="0"/>
          <w:sz w:val="20"/>
          <w:szCs w:val="20"/>
        </w:rPr>
      </w:pPr>
      <w:bookmarkStart w:id="79" w:name="_Toc247696105"/>
    </w:p>
    <w:p w:rsidR="00FC6C49" w:rsidRPr="006063BB" w:rsidRDefault="00FC6C49" w:rsidP="007D1787">
      <w:pPr>
        <w:pStyle w:val="VVKSOKop3"/>
        <w:numPr>
          <w:ilvl w:val="0"/>
          <w:numId w:val="0"/>
        </w:numPr>
        <w:tabs>
          <w:tab w:val="left" w:pos="6320"/>
        </w:tabs>
        <w:rPr>
          <w:i w:val="0"/>
          <w:sz w:val="20"/>
          <w:szCs w:val="20"/>
        </w:rPr>
      </w:pPr>
      <w:r w:rsidRPr="006063BB">
        <w:rPr>
          <w:i w:val="0"/>
          <w:sz w:val="20"/>
          <w:szCs w:val="20"/>
        </w:rPr>
        <w:t xml:space="preserve">Na te streven attitudes </w:t>
      </w:r>
    </w:p>
    <w:p w:rsidR="00FC6C49" w:rsidRPr="006063BB" w:rsidRDefault="00FC6C49" w:rsidP="007D1787">
      <w:pPr>
        <w:pStyle w:val="VVKSOOpsomming1"/>
        <w:numPr>
          <w:ilvl w:val="0"/>
          <w:numId w:val="0"/>
        </w:numPr>
        <w:rPr>
          <w:sz w:val="20"/>
          <w:szCs w:val="20"/>
        </w:rPr>
      </w:pPr>
      <w:r w:rsidRPr="006063BB">
        <w:rPr>
          <w:sz w:val="20"/>
          <w:szCs w:val="20"/>
        </w:rPr>
        <w:t>Het is enorm belangrijk om attitudes bewust en expliciet op diverse momenten na te streven. Attitudes die bijzondere aandacht verdienen zijn:</w:t>
      </w:r>
    </w:p>
    <w:p w:rsidR="00FC6C49" w:rsidRPr="006063BB" w:rsidRDefault="00FC6C49" w:rsidP="007D1787">
      <w:pPr>
        <w:pStyle w:val="VVKSOOpsomming1"/>
        <w:rPr>
          <w:sz w:val="20"/>
          <w:szCs w:val="20"/>
        </w:rPr>
      </w:pPr>
      <w:r w:rsidRPr="006063BB">
        <w:rPr>
          <w:sz w:val="20"/>
          <w:szCs w:val="20"/>
        </w:rPr>
        <w:t xml:space="preserve">Verantwoordelijkheidszin </w:t>
      </w:r>
      <w:r w:rsidRPr="006063BB">
        <w:rPr>
          <w:sz w:val="20"/>
          <w:szCs w:val="20"/>
        </w:rPr>
        <w:br/>
        <w:t xml:space="preserve">Het belang van het eigen handelen onderkennen en plichtsbewust handelen. </w:t>
      </w:r>
    </w:p>
    <w:p w:rsidR="00FC6C49" w:rsidRPr="006063BB" w:rsidRDefault="00FC6C49" w:rsidP="007D1787">
      <w:pPr>
        <w:pStyle w:val="VVKSOOpsomming1"/>
        <w:rPr>
          <w:sz w:val="20"/>
          <w:szCs w:val="20"/>
        </w:rPr>
      </w:pPr>
      <w:r w:rsidRPr="006063BB">
        <w:rPr>
          <w:sz w:val="20"/>
          <w:szCs w:val="20"/>
        </w:rPr>
        <w:t xml:space="preserve">Teamgeest </w:t>
      </w:r>
      <w:r w:rsidRPr="006063BB">
        <w:rPr>
          <w:sz w:val="20"/>
          <w:szCs w:val="20"/>
        </w:rPr>
        <w:br/>
        <w:t xml:space="preserve">Met tegenstrijdige belangen tussen medestudenten kunnen omgaan. </w:t>
      </w:r>
    </w:p>
    <w:p w:rsidR="00FC6C49" w:rsidRPr="006063BB" w:rsidRDefault="00FC6C49" w:rsidP="007D1787">
      <w:pPr>
        <w:pStyle w:val="VVKSOOpsomming1"/>
        <w:rPr>
          <w:sz w:val="20"/>
          <w:szCs w:val="20"/>
        </w:rPr>
      </w:pPr>
      <w:r w:rsidRPr="006063BB">
        <w:rPr>
          <w:sz w:val="20"/>
          <w:szCs w:val="20"/>
        </w:rPr>
        <w:t xml:space="preserve">Analytisch denken </w:t>
      </w:r>
      <w:r w:rsidRPr="006063BB">
        <w:rPr>
          <w:sz w:val="20"/>
          <w:szCs w:val="20"/>
        </w:rPr>
        <w:br/>
        <w:t xml:space="preserve">Een probleem in zijn verschillende elementen bekijken. </w:t>
      </w:r>
    </w:p>
    <w:p w:rsidR="00FC6C49" w:rsidRPr="006063BB" w:rsidRDefault="00FC6C49" w:rsidP="007D1787">
      <w:pPr>
        <w:pStyle w:val="VVKSOOpsomming1"/>
        <w:rPr>
          <w:sz w:val="20"/>
          <w:szCs w:val="20"/>
        </w:rPr>
      </w:pPr>
      <w:r w:rsidRPr="006063BB">
        <w:rPr>
          <w:sz w:val="20"/>
          <w:szCs w:val="20"/>
        </w:rPr>
        <w:t xml:space="preserve">Kwaliteitsbewust zijn </w:t>
      </w:r>
      <w:r w:rsidRPr="006063BB">
        <w:rPr>
          <w:sz w:val="20"/>
          <w:szCs w:val="20"/>
        </w:rPr>
        <w:br/>
        <w:t xml:space="preserve">In staat zijn om in te schatten aan welke vereisten de studieresultaten moeten voldoen. </w:t>
      </w:r>
    </w:p>
    <w:p w:rsidR="00FC6C49" w:rsidRPr="006063BB" w:rsidRDefault="00FC6C49" w:rsidP="007D1787">
      <w:pPr>
        <w:pStyle w:val="VVKSOOpsomming1"/>
        <w:rPr>
          <w:sz w:val="20"/>
          <w:szCs w:val="20"/>
        </w:rPr>
      </w:pPr>
      <w:r w:rsidRPr="006063BB">
        <w:rPr>
          <w:sz w:val="20"/>
          <w:szCs w:val="20"/>
        </w:rPr>
        <w:t xml:space="preserve">Planmatig werken </w:t>
      </w:r>
      <w:r w:rsidRPr="006063BB">
        <w:rPr>
          <w:sz w:val="20"/>
          <w:szCs w:val="20"/>
        </w:rPr>
        <w:br/>
        <w:t>Structuur aanbrengen in tijd en ruimte. Prioriteiten bepalen bij het aanpakken van studie. Het studieverloop bewaken.</w:t>
      </w:r>
    </w:p>
    <w:p w:rsidR="00FC6C49" w:rsidRPr="006063BB" w:rsidRDefault="00FC6C49" w:rsidP="00097B53">
      <w:pPr>
        <w:pStyle w:val="VVKSOOpsomming1"/>
        <w:numPr>
          <w:ilvl w:val="0"/>
          <w:numId w:val="0"/>
        </w:numPr>
        <w:ind w:left="397"/>
        <w:rPr>
          <w:sz w:val="20"/>
          <w:szCs w:val="20"/>
        </w:rPr>
      </w:pPr>
    </w:p>
    <w:p w:rsidR="00FC6C49" w:rsidRPr="006063BB" w:rsidRDefault="00FC6C49" w:rsidP="00417D77">
      <w:pPr>
        <w:pStyle w:val="Kop2"/>
        <w:numPr>
          <w:ilvl w:val="1"/>
          <w:numId w:val="39"/>
        </w:numPr>
      </w:pPr>
      <w:bookmarkStart w:id="80" w:name="_Toc315426672"/>
      <w:bookmarkStart w:id="81" w:name="_Toc315766798"/>
      <w:r w:rsidRPr="006063BB">
        <w:t>Clustering van de leerplandoelen</w:t>
      </w:r>
      <w:bookmarkEnd w:id="79"/>
      <w:bookmarkEnd w:id="80"/>
      <w:bookmarkEnd w:id="81"/>
      <w:r w:rsidRPr="006063BB">
        <w:t xml:space="preserve"> </w:t>
      </w:r>
    </w:p>
    <w:p w:rsidR="00FC6C49" w:rsidRPr="006063BB" w:rsidRDefault="00FC6C49" w:rsidP="00097B53">
      <w:pPr>
        <w:rPr>
          <w:szCs w:val="20"/>
          <w:lang w:val="nl-BE"/>
        </w:rPr>
      </w:pPr>
    </w:p>
    <w:p w:rsidR="00FC6C49" w:rsidRPr="006063BB" w:rsidRDefault="00FC6C49" w:rsidP="000D302E">
      <w:pPr>
        <w:pStyle w:val="VVKSOTekst"/>
        <w:rPr>
          <w:sz w:val="20"/>
          <w:szCs w:val="20"/>
        </w:rPr>
      </w:pPr>
      <w:r w:rsidRPr="006063BB">
        <w:rPr>
          <w:sz w:val="20"/>
          <w:szCs w:val="20"/>
        </w:rPr>
        <w:t xml:space="preserve">Bij het clusteren van de leerplandoelen maken we het onderscheid tussen de doelen die gerealiseerd dienen te worden in alle leerplandelen en de specifieke leerplandoelen. </w:t>
      </w:r>
    </w:p>
    <w:p w:rsidR="00FC6C49" w:rsidRPr="006063BB" w:rsidRDefault="00FC6C49" w:rsidP="000D302E">
      <w:pPr>
        <w:pStyle w:val="VVKSOTekst"/>
        <w:rPr>
          <w:sz w:val="20"/>
          <w:szCs w:val="20"/>
        </w:rPr>
      </w:pPr>
      <w:r w:rsidRPr="006063BB">
        <w:rPr>
          <w:sz w:val="20"/>
          <w:szCs w:val="20"/>
        </w:rPr>
        <w:t>Dit geeft voor het leerplan de volgende structuur:</w:t>
      </w:r>
    </w:p>
    <w:p w:rsidR="00FC6C49" w:rsidRPr="006063BB" w:rsidRDefault="00FC6C49" w:rsidP="000D302E">
      <w:pPr>
        <w:pStyle w:val="VVKSOOpsomming1"/>
        <w:rPr>
          <w:sz w:val="20"/>
          <w:szCs w:val="20"/>
        </w:rPr>
      </w:pPr>
      <w:r w:rsidRPr="006063BB">
        <w:rPr>
          <w:sz w:val="20"/>
          <w:szCs w:val="20"/>
        </w:rPr>
        <w:t>doelstellingen te realiseren in alle leerplandelen;</w:t>
      </w:r>
    </w:p>
    <w:p w:rsidR="00FC6C49" w:rsidRPr="006063BB" w:rsidRDefault="00FC6C49" w:rsidP="00F604C1">
      <w:pPr>
        <w:pStyle w:val="VVKSOOpsomming1"/>
        <w:rPr>
          <w:sz w:val="20"/>
          <w:szCs w:val="20"/>
        </w:rPr>
      </w:pPr>
      <w:r w:rsidRPr="006063BB">
        <w:rPr>
          <w:sz w:val="20"/>
          <w:szCs w:val="20"/>
        </w:rPr>
        <w:t>specifieke leerplandoelstellingen.</w:t>
      </w:r>
    </w:p>
    <w:p w:rsidR="00FC6C49" w:rsidRPr="00F604C1" w:rsidRDefault="00FC6C49" w:rsidP="00097B53">
      <w:pPr>
        <w:pStyle w:val="VVKSOOpsomming1"/>
        <w:numPr>
          <w:ilvl w:val="0"/>
          <w:numId w:val="0"/>
        </w:numPr>
        <w:ind w:left="397"/>
      </w:pPr>
    </w:p>
    <w:p w:rsidR="00FC6C49" w:rsidRDefault="00417D77" w:rsidP="00F604C1">
      <w:pPr>
        <w:pStyle w:val="VVKSOOpsomming1"/>
        <w:numPr>
          <w:ilvl w:val="0"/>
          <w:numId w:val="0"/>
        </w:numPr>
      </w:pPr>
      <w:r>
        <w:rPr>
          <w:noProof/>
          <w:lang w:val="nl-BE" w:eastAsia="nl-BE"/>
        </w:rPr>
        <w:drawing>
          <wp:inline distT="0" distB="0" distL="0" distR="0">
            <wp:extent cx="5759450" cy="3068955"/>
            <wp:effectExtent l="19050" t="0" r="0" b="0"/>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FC6C49" w:rsidRPr="00012A9A" w:rsidRDefault="00FC6C49" w:rsidP="00012A9A">
      <w:pPr>
        <w:pStyle w:val="Kop3"/>
        <w:numPr>
          <w:ilvl w:val="0"/>
          <w:numId w:val="0"/>
        </w:numPr>
        <w:ind w:firstLine="709"/>
        <w:rPr>
          <w:u w:val="single"/>
        </w:rPr>
      </w:pPr>
      <w:r>
        <w:br w:type="column"/>
      </w:r>
      <w:r w:rsidRPr="00012A9A">
        <w:rPr>
          <w:u w:val="single"/>
        </w:rPr>
        <w:lastRenderedPageBreak/>
        <w:t>Ondersteunende doelstellingen te realiseren in alle leerplandelen</w:t>
      </w:r>
    </w:p>
    <w:p w:rsidR="00FC6C49" w:rsidRPr="00252298" w:rsidRDefault="00FC6C49" w:rsidP="00252298"/>
    <w:p w:rsidR="00FC6C49" w:rsidRPr="00D304F1" w:rsidRDefault="00FC6C49" w:rsidP="00097B53">
      <w:pPr>
        <w:rPr>
          <w:b/>
          <w:lang w:val="nl-BE"/>
        </w:rPr>
      </w:pPr>
      <w:r w:rsidRPr="00D304F1">
        <w:rPr>
          <w:b/>
          <w:lang w:val="nl-BE"/>
        </w:rPr>
        <w:t>Taalontwikkelend vakonderwijs met de nadruk op communicatie</w:t>
      </w:r>
      <w:r>
        <w:rPr>
          <w:b/>
          <w:lang w:val="nl-BE"/>
        </w:rPr>
        <w:br/>
      </w:r>
    </w:p>
    <w:p w:rsidR="00FC6C49" w:rsidRDefault="00FC6C49" w:rsidP="00252298">
      <w:pPr>
        <w:rPr>
          <w:rFonts w:cs="Arial"/>
          <w:szCs w:val="20"/>
        </w:rPr>
      </w:pPr>
      <w:r w:rsidRPr="00902C75">
        <w:rPr>
          <w:szCs w:val="20"/>
        </w:rPr>
        <w:t xml:space="preserve">Vakinhouden en vakvaardigheden worden overgebracht via taal. Daarom moeten vakdoelen en taalontwikkeling in het vak samen worden aangepakt. </w:t>
      </w:r>
      <w:r w:rsidRPr="00902C75">
        <w:rPr>
          <w:rFonts w:cs="Arial"/>
          <w:szCs w:val="20"/>
        </w:rPr>
        <w:t>De didactiek die leerstofdoelen en taaldoelen bewust aan e</w:t>
      </w:r>
      <w:r>
        <w:rPr>
          <w:rFonts w:cs="Arial"/>
          <w:szCs w:val="20"/>
        </w:rPr>
        <w:t xml:space="preserve">lkaar koppelt in alle vakken en </w:t>
      </w:r>
      <w:r w:rsidRPr="00902C75">
        <w:rPr>
          <w:rFonts w:cs="Arial"/>
          <w:szCs w:val="20"/>
        </w:rPr>
        <w:t xml:space="preserve">voor alle leerlingen </w:t>
      </w:r>
      <w:r>
        <w:rPr>
          <w:rFonts w:cs="Arial"/>
          <w:szCs w:val="20"/>
        </w:rPr>
        <w:t xml:space="preserve">en het doel heeft </w:t>
      </w:r>
      <w:r w:rsidRPr="00902C75">
        <w:rPr>
          <w:rFonts w:cs="Arial"/>
          <w:szCs w:val="20"/>
        </w:rPr>
        <w:t>leerwinst te boeken, noemt men ‘taalontwikkelend vakonderwijs’.</w:t>
      </w:r>
      <w:r>
        <w:rPr>
          <w:rFonts w:cs="Arial"/>
          <w:szCs w:val="20"/>
        </w:rPr>
        <w:t xml:space="preserve"> </w:t>
      </w:r>
      <w:r w:rsidRPr="00902C75">
        <w:rPr>
          <w:rFonts w:cs="Arial"/>
          <w:szCs w:val="20"/>
        </w:rPr>
        <w:t xml:space="preserve"> </w:t>
      </w:r>
      <w:r>
        <w:rPr>
          <w:rFonts w:cs="Arial"/>
          <w:szCs w:val="20"/>
        </w:rPr>
        <w:t xml:space="preserve">In de derde  graad wordt een extra klemtoon gelegd op de communicatieve vaardigheden die leerlingen </w:t>
      </w:r>
      <w:r w:rsidRPr="00457BCD">
        <w:rPr>
          <w:rFonts w:cs="Arial"/>
          <w:szCs w:val="20"/>
        </w:rPr>
        <w:t>nodig hebben in hun werkomgeving zoals kunnen overleggen in een team, een gesprek voeren met een hiërarchische overste, e</w:t>
      </w:r>
      <w:r>
        <w:rPr>
          <w:rFonts w:cs="Arial"/>
          <w:szCs w:val="20"/>
        </w:rPr>
        <w:t>en gesprek voeren met een klant</w:t>
      </w:r>
      <w:r w:rsidRPr="00457BCD">
        <w:rPr>
          <w:rFonts w:cs="Arial"/>
          <w:szCs w:val="20"/>
        </w:rPr>
        <w:t xml:space="preserve">. </w:t>
      </w:r>
      <w:r w:rsidRPr="00457BCD">
        <w:rPr>
          <w:rFonts w:cs="Arial"/>
          <w:szCs w:val="20"/>
        </w:rPr>
        <w:br/>
      </w:r>
      <w:r w:rsidRPr="00231532">
        <w:rPr>
          <w:szCs w:val="20"/>
        </w:rPr>
        <w:t>Deze taaldoelen overkoepelen m.a.w. de ganse opleiding en komen geïntegreerd met de vakdoelen aan bod.</w:t>
      </w:r>
      <w:r w:rsidRPr="00231532">
        <w:rPr>
          <w:rFonts w:cs="Arial"/>
          <w:szCs w:val="20"/>
        </w:rPr>
        <w:br/>
      </w:r>
      <w:r w:rsidRPr="00902C75">
        <w:rPr>
          <w:rFonts w:cs="Arial"/>
          <w:szCs w:val="20"/>
        </w:rPr>
        <w:t>Meer info zie brochure ‘Taalontwikkelend vakonderwijs’.</w:t>
      </w:r>
    </w:p>
    <w:p w:rsidR="00FC6C49" w:rsidRPr="00406F9A" w:rsidRDefault="00FC6C49" w:rsidP="00252298">
      <w:pPr>
        <w:rPr>
          <w:rFonts w:cs="Arial"/>
          <w:szCs w:val="20"/>
        </w:rPr>
      </w:pPr>
      <w:r>
        <w:rPr>
          <w:rFonts w:cs="Arial"/>
          <w:szCs w:val="20"/>
        </w:rPr>
        <w:tab/>
      </w:r>
      <w:r>
        <w:rPr>
          <w:rFonts w:cs="Arial"/>
          <w:szCs w:val="20"/>
        </w:rPr>
        <w:tab/>
      </w:r>
    </w:p>
    <w:p w:rsidR="00FC6C49" w:rsidRDefault="00FC6C49" w:rsidP="00097B53">
      <w:pPr>
        <w:rPr>
          <w:b/>
          <w:lang w:val="nl-BE"/>
        </w:rPr>
      </w:pPr>
      <w:r>
        <w:rPr>
          <w:b/>
          <w:lang w:val="nl-BE"/>
        </w:rPr>
        <w:t xml:space="preserve">Preventie, </w:t>
      </w:r>
      <w:r w:rsidRPr="00D304F1">
        <w:rPr>
          <w:b/>
          <w:lang w:val="nl-BE"/>
        </w:rPr>
        <w:t>milieu</w:t>
      </w:r>
      <w:r>
        <w:rPr>
          <w:b/>
          <w:lang w:val="nl-BE"/>
        </w:rPr>
        <w:t xml:space="preserve"> en hygiëne</w:t>
      </w:r>
      <w:r>
        <w:rPr>
          <w:b/>
          <w:lang w:val="nl-BE"/>
        </w:rPr>
        <w:br/>
      </w:r>
    </w:p>
    <w:p w:rsidR="00FC6C49" w:rsidRPr="006063BB" w:rsidRDefault="00FC6C49" w:rsidP="00097B53">
      <w:pPr>
        <w:rPr>
          <w:szCs w:val="20"/>
          <w:lang w:val="nl-BE"/>
        </w:rPr>
      </w:pPr>
      <w:r w:rsidRPr="006063BB">
        <w:rPr>
          <w:szCs w:val="20"/>
          <w:lang w:val="nl-BE"/>
        </w:rPr>
        <w:t>Deze doelstellingen hebben betrekking op het respecteren van voorschriften en instructies in verband met veiligheid, hygiëne en milieu.</w:t>
      </w:r>
    </w:p>
    <w:p w:rsidR="00FC6C49" w:rsidRPr="006063BB" w:rsidRDefault="00FC6C49" w:rsidP="00097B53">
      <w:pPr>
        <w:pStyle w:val="VVKSOTekst"/>
        <w:rPr>
          <w:sz w:val="20"/>
          <w:szCs w:val="20"/>
        </w:rPr>
      </w:pPr>
      <w:r w:rsidRPr="006063BB">
        <w:rPr>
          <w:sz w:val="20"/>
          <w:szCs w:val="20"/>
        </w:rPr>
        <w:t xml:space="preserve">De student kan zijn realisaties voorbereiden en uitvoeren rekening houdend met en volgens de vigerende regelgeving rond veiligheid, gezondheid, preventie en milieu. </w:t>
      </w:r>
    </w:p>
    <w:p w:rsidR="00FC6C49" w:rsidRPr="006063BB" w:rsidRDefault="00FC6C49" w:rsidP="00097B53">
      <w:pPr>
        <w:rPr>
          <w:b/>
          <w:szCs w:val="20"/>
          <w:lang w:val="nl-BE"/>
        </w:rPr>
      </w:pPr>
      <w:r w:rsidRPr="006063BB">
        <w:rPr>
          <w:b/>
          <w:szCs w:val="20"/>
          <w:lang w:val="nl-BE"/>
        </w:rPr>
        <w:t>Kwaliteitsbeheersing</w:t>
      </w:r>
      <w:r w:rsidRPr="006063BB">
        <w:rPr>
          <w:b/>
          <w:szCs w:val="20"/>
          <w:lang w:val="nl-BE"/>
        </w:rPr>
        <w:br/>
      </w:r>
    </w:p>
    <w:p w:rsidR="00FC6C49" w:rsidRPr="006063BB" w:rsidRDefault="00FC6C49" w:rsidP="00097B53">
      <w:pPr>
        <w:pStyle w:val="VVKSOTekst"/>
        <w:rPr>
          <w:sz w:val="20"/>
          <w:szCs w:val="20"/>
          <w:lang w:val="nl-BE"/>
        </w:rPr>
      </w:pPr>
      <w:r w:rsidRPr="006063BB">
        <w:rPr>
          <w:sz w:val="20"/>
          <w:szCs w:val="20"/>
        </w:rPr>
        <w:t xml:space="preserve">De student kan zijn realisaties evalueren en bijsturen. De principes van kwaliteitszorg en kwaliteitsbeheersing toepassen bij het aansturen van het productieproces. </w:t>
      </w:r>
    </w:p>
    <w:p w:rsidR="00FC6C49" w:rsidRPr="006063BB" w:rsidRDefault="00FC6C49" w:rsidP="00097B53">
      <w:pPr>
        <w:rPr>
          <w:b/>
          <w:szCs w:val="20"/>
        </w:rPr>
      </w:pPr>
      <w:r w:rsidRPr="006063BB">
        <w:rPr>
          <w:b/>
          <w:szCs w:val="20"/>
        </w:rPr>
        <w:t xml:space="preserve">Planning en organisatie </w:t>
      </w:r>
      <w:r w:rsidRPr="006063BB">
        <w:rPr>
          <w:b/>
          <w:szCs w:val="20"/>
        </w:rPr>
        <w:br/>
      </w:r>
    </w:p>
    <w:p w:rsidR="00FC6C49" w:rsidRPr="006063BB" w:rsidRDefault="00FC6C49" w:rsidP="00097B53">
      <w:pPr>
        <w:pStyle w:val="VVKSOTekst"/>
        <w:rPr>
          <w:sz w:val="20"/>
          <w:szCs w:val="20"/>
        </w:rPr>
      </w:pPr>
      <w:r w:rsidRPr="006063BB">
        <w:rPr>
          <w:sz w:val="20"/>
          <w:szCs w:val="20"/>
        </w:rPr>
        <w:t>De student moet bij de uitwerking van zijn realisaties rekening houden met de principes van een goede planning en organisatie. Van bij de start tot op het einde van het proces.</w:t>
      </w:r>
    </w:p>
    <w:p w:rsidR="00FC6C49" w:rsidRPr="006063BB" w:rsidRDefault="00FC6C49" w:rsidP="00012A9A">
      <w:pPr>
        <w:pStyle w:val="Kop3"/>
        <w:numPr>
          <w:ilvl w:val="0"/>
          <w:numId w:val="0"/>
        </w:numPr>
        <w:ind w:left="709"/>
        <w:rPr>
          <w:szCs w:val="20"/>
        </w:rPr>
      </w:pPr>
      <w:r w:rsidRPr="006063BB">
        <w:rPr>
          <w:szCs w:val="20"/>
          <w:u w:val="single"/>
        </w:rPr>
        <w:t>Specifieke doelstellingen</w:t>
      </w:r>
      <w:r w:rsidRPr="006063BB">
        <w:rPr>
          <w:szCs w:val="20"/>
        </w:rPr>
        <w:t>:  een afgebakend gebied waarbinnen de leercompetenties Productie- en procestechnologie worden verworven:</w:t>
      </w:r>
    </w:p>
    <w:p w:rsidR="00FC6C49" w:rsidRPr="006063BB" w:rsidRDefault="00FC6C49" w:rsidP="00252298">
      <w:pPr>
        <w:rPr>
          <w:szCs w:val="20"/>
        </w:rPr>
      </w:pPr>
    </w:p>
    <w:p w:rsidR="00FC6C49" w:rsidRPr="006063BB" w:rsidRDefault="00FC6C49" w:rsidP="00252298">
      <w:pPr>
        <w:pStyle w:val="VVKSOTekst"/>
        <w:jc w:val="left"/>
        <w:rPr>
          <w:b/>
          <w:sz w:val="20"/>
          <w:szCs w:val="20"/>
        </w:rPr>
      </w:pPr>
      <w:r w:rsidRPr="006063BB">
        <w:rPr>
          <w:b/>
          <w:sz w:val="20"/>
          <w:szCs w:val="20"/>
        </w:rPr>
        <w:t>Instellen, bedienen, omstellen en opvolgen van de productie</w:t>
      </w:r>
    </w:p>
    <w:p w:rsidR="00FC6C49" w:rsidRPr="006063BB" w:rsidRDefault="00FC6C49" w:rsidP="00252298">
      <w:pPr>
        <w:pStyle w:val="VVKSOTekst"/>
        <w:rPr>
          <w:sz w:val="20"/>
          <w:szCs w:val="20"/>
        </w:rPr>
      </w:pPr>
      <w:r w:rsidRPr="006063BB">
        <w:rPr>
          <w:sz w:val="20"/>
          <w:szCs w:val="20"/>
        </w:rPr>
        <w:t xml:space="preserve">Deze doelstellingen hebben betrekking op het aansturen van het volledige productieproces. Te beginnen bij het </w:t>
      </w:r>
      <w:proofErr w:type="spellStart"/>
      <w:r w:rsidRPr="006063BB">
        <w:rPr>
          <w:sz w:val="20"/>
          <w:szCs w:val="20"/>
        </w:rPr>
        <w:t>parametreren</w:t>
      </w:r>
      <w:proofErr w:type="spellEnd"/>
      <w:r w:rsidRPr="006063BB">
        <w:rPr>
          <w:sz w:val="20"/>
          <w:szCs w:val="20"/>
        </w:rPr>
        <w:t xml:space="preserve"> en omstellen van de installaties, opstarten, kwaliteitscontrole, … tot de volledige afhandeling.</w:t>
      </w:r>
    </w:p>
    <w:p w:rsidR="00FC6C49" w:rsidRPr="006063BB" w:rsidRDefault="00FC6C49" w:rsidP="00252298">
      <w:pPr>
        <w:pStyle w:val="VVKSOTekst"/>
        <w:rPr>
          <w:b/>
          <w:sz w:val="20"/>
          <w:szCs w:val="20"/>
        </w:rPr>
      </w:pPr>
      <w:r w:rsidRPr="006063BB">
        <w:rPr>
          <w:b/>
          <w:sz w:val="20"/>
          <w:szCs w:val="20"/>
        </w:rPr>
        <w:t>Goederenbehandeling</w:t>
      </w:r>
    </w:p>
    <w:p w:rsidR="00FC6C49" w:rsidRPr="006063BB" w:rsidRDefault="00FC6C49" w:rsidP="00252298">
      <w:pPr>
        <w:pStyle w:val="VVKSOTekst"/>
        <w:rPr>
          <w:sz w:val="20"/>
          <w:szCs w:val="20"/>
        </w:rPr>
      </w:pPr>
      <w:r w:rsidRPr="006063BB">
        <w:rPr>
          <w:sz w:val="20"/>
          <w:szCs w:val="20"/>
        </w:rPr>
        <w:t>Heeft betrekking op de logistieke competenties om het productieproces te voorzien van de nodige grondstoffen.</w:t>
      </w:r>
    </w:p>
    <w:p w:rsidR="00FC6C49" w:rsidRPr="006063BB" w:rsidRDefault="00FC6C49" w:rsidP="00252298">
      <w:pPr>
        <w:pStyle w:val="VVKSOTekst"/>
        <w:rPr>
          <w:b/>
          <w:sz w:val="20"/>
          <w:szCs w:val="20"/>
        </w:rPr>
      </w:pPr>
      <w:r w:rsidRPr="006063BB">
        <w:rPr>
          <w:b/>
          <w:sz w:val="20"/>
          <w:szCs w:val="20"/>
        </w:rPr>
        <w:t>Ingrijpen bij storingen</w:t>
      </w:r>
    </w:p>
    <w:p w:rsidR="00FC6C49" w:rsidRPr="006063BB" w:rsidRDefault="00FC6C49" w:rsidP="00252298">
      <w:pPr>
        <w:pStyle w:val="VVKSOTekst"/>
        <w:rPr>
          <w:sz w:val="20"/>
          <w:szCs w:val="20"/>
        </w:rPr>
      </w:pPr>
      <w:r w:rsidRPr="006063BB">
        <w:rPr>
          <w:sz w:val="20"/>
          <w:szCs w:val="20"/>
        </w:rPr>
        <w:t xml:space="preserve">Bij deze doelstellingen verwijzen we vooral naar een aantal technische basiscompetenties die nodig zijn om in voldoende mate storingen te kunnen opsporen, kleine storingen zelfstandig op te lossen en de nodige maatregelen te nemen bij storingen waarvoor specialisten moeten opgeroepen worden. </w:t>
      </w:r>
    </w:p>
    <w:p w:rsidR="00FC6C49" w:rsidRPr="006063BB" w:rsidRDefault="00FC6C49" w:rsidP="00252298">
      <w:pPr>
        <w:pStyle w:val="VVKSOTekst"/>
        <w:rPr>
          <w:b/>
          <w:sz w:val="20"/>
          <w:szCs w:val="20"/>
        </w:rPr>
      </w:pPr>
      <w:r w:rsidRPr="006063BB">
        <w:rPr>
          <w:b/>
          <w:sz w:val="20"/>
          <w:szCs w:val="20"/>
        </w:rPr>
        <w:t>Onderhouden van de machines</w:t>
      </w:r>
    </w:p>
    <w:p w:rsidR="00FC6C49" w:rsidRPr="006063BB" w:rsidRDefault="00FC6C49" w:rsidP="00252298">
      <w:pPr>
        <w:pStyle w:val="Koptekst"/>
        <w:tabs>
          <w:tab w:val="clear" w:pos="4536"/>
          <w:tab w:val="clear" w:pos="9072"/>
        </w:tabs>
        <w:rPr>
          <w:rFonts w:cs="Arial"/>
        </w:rPr>
        <w:sectPr w:rsidR="00FC6C49" w:rsidRPr="006063BB" w:rsidSect="00C54D5F">
          <w:pgSz w:w="11906" w:h="16838"/>
          <w:pgMar w:top="1417" w:right="1417" w:bottom="1417" w:left="1417" w:header="708" w:footer="708" w:gutter="0"/>
          <w:cols w:space="708"/>
          <w:docGrid w:linePitch="272"/>
        </w:sectPr>
      </w:pPr>
      <w:r w:rsidRPr="006063BB">
        <w:rPr>
          <w:rFonts w:cs="Arial"/>
        </w:rPr>
        <w:t>Betreft het dagdagelijks onderhoud voor de goede werking van de installaties.</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08529B">
        <w:trPr>
          <w:trHeight w:val="397"/>
        </w:trPr>
        <w:tc>
          <w:tcPr>
            <w:tcW w:w="839" w:type="dxa"/>
            <w:vAlign w:val="center"/>
          </w:tcPr>
          <w:p w:rsidR="00FC6C49" w:rsidRDefault="00FC6C49" w:rsidP="00F5308C">
            <w:pPr>
              <w:spacing w:before="80" w:after="80"/>
              <w:rPr>
                <w:sz w:val="18"/>
              </w:rPr>
            </w:pPr>
            <w:r>
              <w:rPr>
                <w:sz w:val="18"/>
              </w:rPr>
              <w:lastRenderedPageBreak/>
              <w:t>Nr.</w:t>
            </w:r>
          </w:p>
        </w:tc>
        <w:tc>
          <w:tcPr>
            <w:tcW w:w="5716" w:type="dxa"/>
            <w:vAlign w:val="center"/>
          </w:tcPr>
          <w:p w:rsidR="00FC6C49" w:rsidRDefault="00FC6C49" w:rsidP="00F5308C">
            <w:pPr>
              <w:spacing w:before="80" w:after="80"/>
              <w:jc w:val="center"/>
              <w:rPr>
                <w:sz w:val="18"/>
              </w:rPr>
            </w:pPr>
            <w:r>
              <w:rPr>
                <w:sz w:val="18"/>
              </w:rPr>
              <w:t>Leerplandoelstelling en leerinhoud</w:t>
            </w:r>
          </w:p>
        </w:tc>
        <w:tc>
          <w:tcPr>
            <w:tcW w:w="835" w:type="dxa"/>
            <w:vAlign w:val="center"/>
          </w:tcPr>
          <w:p w:rsidR="00FC6C49" w:rsidRDefault="00FC6C49" w:rsidP="00F5308C">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F5308C">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F5308C">
            <w:pPr>
              <w:spacing w:before="80" w:after="80"/>
              <w:jc w:val="center"/>
              <w:rPr>
                <w:sz w:val="18"/>
              </w:rPr>
            </w:pPr>
            <w:r>
              <w:rPr>
                <w:sz w:val="18"/>
              </w:rPr>
              <w:t>Didactische wenken en hulpmiddelen</w:t>
            </w:r>
          </w:p>
        </w:tc>
        <w:tc>
          <w:tcPr>
            <w:tcW w:w="844" w:type="dxa"/>
            <w:vAlign w:val="center"/>
          </w:tcPr>
          <w:p w:rsidR="00FC6C49" w:rsidRDefault="00FC6C49" w:rsidP="00F5308C">
            <w:pPr>
              <w:spacing w:before="80" w:after="80"/>
              <w:jc w:val="center"/>
              <w:rPr>
                <w:sz w:val="18"/>
              </w:rPr>
            </w:pPr>
            <w:r>
              <w:rPr>
                <w:sz w:val="18"/>
              </w:rPr>
              <w:t>Link</w:t>
            </w:r>
          </w:p>
        </w:tc>
      </w:tr>
      <w:tr w:rsidR="00FC6C49" w:rsidTr="0008529B">
        <w:trPr>
          <w:cantSplit/>
          <w:trHeight w:val="397"/>
        </w:trPr>
        <w:tc>
          <w:tcPr>
            <w:tcW w:w="8225" w:type="dxa"/>
            <w:gridSpan w:val="4"/>
            <w:tcBorders>
              <w:right w:val="nil"/>
            </w:tcBorders>
          </w:tcPr>
          <w:p w:rsidR="00FC6C49" w:rsidRPr="00C80534" w:rsidRDefault="00FC6C49" w:rsidP="00417D77">
            <w:pPr>
              <w:pStyle w:val="Kop2"/>
              <w:numPr>
                <w:ilvl w:val="1"/>
                <w:numId w:val="39"/>
              </w:numPr>
            </w:pPr>
            <w:bookmarkStart w:id="82" w:name="_Toc315426673"/>
            <w:bookmarkStart w:id="83" w:name="_Toc315766799"/>
            <w:r w:rsidRPr="00F5308C">
              <w:t>Doelstellingen te realiseren in alle leerplanonderdelen</w:t>
            </w:r>
            <w:bookmarkEnd w:id="82"/>
            <w:bookmarkEnd w:id="83"/>
          </w:p>
        </w:tc>
        <w:tc>
          <w:tcPr>
            <w:tcW w:w="7793" w:type="dxa"/>
            <w:gridSpan w:val="2"/>
            <w:tcBorders>
              <w:left w:val="nil"/>
            </w:tcBorders>
            <w:vAlign w:val="center"/>
          </w:tcPr>
          <w:p w:rsidR="00FC6C49" w:rsidRDefault="00FC6C49" w:rsidP="00F5308C">
            <w:pPr>
              <w:spacing w:before="80" w:after="80"/>
              <w:rPr>
                <w:rFonts w:cs="Arial"/>
                <w:b/>
                <w:bCs/>
              </w:rPr>
            </w:pPr>
          </w:p>
        </w:tc>
      </w:tr>
      <w:tr w:rsidR="00FC6C49" w:rsidTr="00741159">
        <w:trPr>
          <w:cantSplit/>
          <w:trHeight w:val="397"/>
        </w:trPr>
        <w:tc>
          <w:tcPr>
            <w:tcW w:w="16018" w:type="dxa"/>
            <w:gridSpan w:val="6"/>
          </w:tcPr>
          <w:p w:rsidR="00FC6C49" w:rsidRDefault="00FC6C49" w:rsidP="00417D77">
            <w:pPr>
              <w:pStyle w:val="Kop3"/>
              <w:numPr>
                <w:ilvl w:val="2"/>
                <w:numId w:val="39"/>
              </w:numPr>
            </w:pPr>
            <w:r>
              <w:t>Taalontwikkelend vakonderwijs met de nadruk op communicatie:</w:t>
            </w:r>
          </w:p>
          <w:p w:rsidR="00FC6C49" w:rsidRDefault="00FC6C49" w:rsidP="00F5308C">
            <w:pPr>
              <w:spacing w:before="80" w:after="80"/>
              <w:rPr>
                <w:rFonts w:cs="Arial"/>
                <w:b/>
                <w:bCs/>
              </w:rPr>
            </w:pPr>
            <w:r w:rsidRPr="007338D7">
              <w:t>De student kan met het oog op een vl</w:t>
            </w:r>
            <w:r>
              <w:t xml:space="preserve">otte behandeling van technische </w:t>
            </w:r>
            <w:r w:rsidRPr="007338D7">
              <w:t>onderhoudsproblemen tijdens vaste overlegm</w:t>
            </w:r>
            <w:r>
              <w:t>omenten en de uitoefening van</w:t>
            </w:r>
            <w:r w:rsidRPr="007338D7">
              <w:t xml:space="preserve"> opdrachten communiceren met alle collega’s en externen.</w:t>
            </w:r>
          </w:p>
        </w:tc>
      </w:tr>
      <w:tr w:rsidR="00FC6C49" w:rsidTr="0008529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F5308C">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FC6C49" w:rsidRDefault="00FC6C49" w:rsidP="00CB50B2">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C6C49" w:rsidRDefault="00FC6C49" w:rsidP="00F5308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F5308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F5308C">
            <w:pPr>
              <w:spacing w:before="80" w:after="80"/>
              <w:jc w:val="center"/>
              <w:rPr>
                <w:sz w:val="18"/>
              </w:rPr>
            </w:pPr>
          </w:p>
        </w:tc>
      </w:tr>
      <w:tr w:rsidR="00FC6C49" w:rsidTr="0008529B">
        <w:trPr>
          <w:trHeight w:val="397"/>
        </w:trPr>
        <w:tc>
          <w:tcPr>
            <w:tcW w:w="839" w:type="dxa"/>
            <w:tcBorders>
              <w:top w:val="single" w:sz="18" w:space="0" w:color="auto"/>
              <w:bottom w:val="single" w:sz="18" w:space="0" w:color="auto"/>
            </w:tcBorders>
          </w:tcPr>
          <w:p w:rsidR="00FC6C49" w:rsidRDefault="00FC6C49" w:rsidP="00F5308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F5308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FC6C49" w:rsidRPr="0057023B" w:rsidRDefault="00FC6C49" w:rsidP="00F5308C">
            <w:pPr>
              <w:spacing w:before="80" w:after="80"/>
              <w:rPr>
                <w:sz w:val="18"/>
                <w:szCs w:val="18"/>
              </w:rPr>
            </w:pPr>
            <w:r>
              <w:rPr>
                <w:sz w:val="18"/>
                <w:szCs w:val="18"/>
              </w:rPr>
              <w:t>Laat leerlingen een nieuw vakbegrip met eigen woorden omschrijven, mondeling of schriftelijk (bv. verschillende soorten gereedschappen, materialen, technieken…).</w:t>
            </w:r>
            <w:r>
              <w:rPr>
                <w:sz w:val="18"/>
                <w:szCs w:val="18"/>
              </w:rPr>
              <w:br/>
            </w:r>
            <w:r>
              <w:rPr>
                <w:sz w:val="18"/>
                <w:szCs w:val="18"/>
              </w:rPr>
              <w:br/>
              <w:t>Door vraagstelling het begrip zo duidelijk mogelijk laten omschrijven.  Laat leerlingen vakbegrippen aan elkaar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rsidR="00FC6C49" w:rsidRDefault="00FC6C49" w:rsidP="00F5308C">
            <w:pPr>
              <w:spacing w:before="80" w:after="80"/>
              <w:jc w:val="center"/>
              <w:rPr>
                <w:sz w:val="18"/>
              </w:rPr>
            </w:pPr>
          </w:p>
        </w:tc>
      </w:tr>
      <w:tr w:rsidR="00FC6C49" w:rsidRPr="002E0438" w:rsidTr="0008529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Pr="002E0438" w:rsidRDefault="00FC6C49" w:rsidP="00F5308C">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FC6C49" w:rsidRPr="002E0438" w:rsidRDefault="00FC6C49" w:rsidP="00F5308C">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 xml:space="preserve"> </w:t>
            </w:r>
          </w:p>
        </w:tc>
        <w:tc>
          <w:tcPr>
            <w:tcW w:w="835" w:type="dxa"/>
            <w:tcBorders>
              <w:top w:val="single" w:sz="18" w:space="0" w:color="auto"/>
              <w:bottom w:val="single" w:sz="18" w:space="0" w:color="auto"/>
              <w:right w:val="double" w:sz="4" w:space="0" w:color="auto"/>
            </w:tcBorders>
          </w:tcPr>
          <w:p w:rsidR="00FC6C49" w:rsidRPr="002E0438" w:rsidRDefault="00FC6C49" w:rsidP="00F5308C">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FC6C49" w:rsidRPr="002E0438" w:rsidRDefault="00FC6C49" w:rsidP="00F5308C">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C6C49" w:rsidRPr="002E0438" w:rsidRDefault="00FC6C49" w:rsidP="00F5308C">
            <w:pPr>
              <w:spacing w:before="80" w:after="80"/>
              <w:jc w:val="center"/>
              <w:rPr>
                <w:rFonts w:cs="Arial"/>
                <w:b/>
                <w:bCs/>
                <w:sz w:val="18"/>
                <w:szCs w:val="18"/>
                <w:lang w:val="nl-BE"/>
              </w:rPr>
            </w:pPr>
          </w:p>
        </w:tc>
      </w:tr>
      <w:tr w:rsidR="00FC6C49" w:rsidTr="0008529B">
        <w:trPr>
          <w:trHeight w:val="397"/>
        </w:trPr>
        <w:tc>
          <w:tcPr>
            <w:tcW w:w="839" w:type="dxa"/>
            <w:tcBorders>
              <w:top w:val="single" w:sz="18" w:space="0" w:color="auto"/>
              <w:bottom w:val="single" w:sz="18" w:space="0" w:color="auto"/>
            </w:tcBorders>
          </w:tcPr>
          <w:p w:rsidR="00FC6C49" w:rsidRDefault="00FC6C49" w:rsidP="00F5308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F5308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FC6C49" w:rsidRDefault="00FC6C49" w:rsidP="00F5308C">
            <w:pPr>
              <w:tabs>
                <w:tab w:val="right" w:pos="352"/>
                <w:tab w:val="right" w:pos="567"/>
              </w:tabs>
              <w:spacing w:before="80" w:after="80"/>
              <w:rPr>
                <w:sz w:val="18"/>
              </w:rPr>
            </w:pPr>
            <w:r>
              <w:rPr>
                <w:sz w:val="18"/>
              </w:rPr>
              <w:t>Maak gebruik van handleidingen, vaktijdschriften…</w:t>
            </w:r>
          </w:p>
        </w:tc>
        <w:tc>
          <w:tcPr>
            <w:tcW w:w="844" w:type="dxa"/>
            <w:tcBorders>
              <w:top w:val="single" w:sz="18" w:space="0" w:color="auto"/>
              <w:bottom w:val="single" w:sz="18" w:space="0" w:color="auto"/>
            </w:tcBorders>
          </w:tcPr>
          <w:p w:rsidR="00FC6C49" w:rsidRDefault="00FC6C49" w:rsidP="00F5308C">
            <w:pPr>
              <w:spacing w:before="80" w:after="80"/>
              <w:jc w:val="center"/>
              <w:rPr>
                <w:sz w:val="18"/>
              </w:rPr>
            </w:pPr>
          </w:p>
        </w:tc>
      </w:tr>
      <w:tr w:rsidR="00FC6C49" w:rsidTr="0008529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F5308C">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FC6C49" w:rsidRDefault="00FC6C49" w:rsidP="00F5308C">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C6C49" w:rsidRDefault="00FC6C49" w:rsidP="00F5308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F5308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F5308C">
            <w:pPr>
              <w:spacing w:before="80" w:after="80"/>
              <w:jc w:val="center"/>
              <w:rPr>
                <w:sz w:val="18"/>
              </w:rPr>
            </w:pPr>
          </w:p>
        </w:tc>
      </w:tr>
      <w:tr w:rsidR="00FC6C49" w:rsidTr="0008529B">
        <w:trPr>
          <w:trHeight w:val="397"/>
        </w:trPr>
        <w:tc>
          <w:tcPr>
            <w:tcW w:w="839" w:type="dxa"/>
            <w:tcBorders>
              <w:top w:val="single" w:sz="18" w:space="0" w:color="auto"/>
            </w:tcBorders>
          </w:tcPr>
          <w:p w:rsidR="00FC6C49" w:rsidRDefault="00FC6C49" w:rsidP="00F5308C">
            <w:pPr>
              <w:spacing w:before="80" w:after="80"/>
              <w:rPr>
                <w:sz w:val="18"/>
              </w:rPr>
            </w:pPr>
          </w:p>
        </w:tc>
        <w:tc>
          <w:tcPr>
            <w:tcW w:w="7386" w:type="dxa"/>
            <w:gridSpan w:val="3"/>
            <w:tcBorders>
              <w:top w:val="single" w:sz="18" w:space="0" w:color="auto"/>
              <w:right w:val="double" w:sz="4" w:space="0" w:color="auto"/>
            </w:tcBorders>
          </w:tcPr>
          <w:p w:rsidR="00FC6C49" w:rsidRDefault="00FC6C49" w:rsidP="00F5308C">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9" w:type="dxa"/>
            <w:tcBorders>
              <w:top w:val="single" w:sz="18" w:space="0" w:color="auto"/>
              <w:left w:val="double" w:sz="4" w:space="0" w:color="auto"/>
            </w:tcBorders>
          </w:tcPr>
          <w:p w:rsidR="00FC6C49" w:rsidRDefault="00FC6C49" w:rsidP="00F5308C">
            <w:pPr>
              <w:tabs>
                <w:tab w:val="right" w:pos="352"/>
                <w:tab w:val="right" w:pos="567"/>
              </w:tabs>
              <w:spacing w:before="80" w:after="80"/>
              <w:rPr>
                <w:sz w:val="18"/>
              </w:rPr>
            </w:pPr>
            <w:r>
              <w:rPr>
                <w:sz w:val="18"/>
              </w:rPr>
              <w:t>Van vakgerichte teksten syntheses maken, specifieke informatie eruit halen en eventueel laten toelichten.</w:t>
            </w:r>
          </w:p>
        </w:tc>
        <w:tc>
          <w:tcPr>
            <w:tcW w:w="844" w:type="dxa"/>
            <w:tcBorders>
              <w:top w:val="single" w:sz="18" w:space="0" w:color="auto"/>
            </w:tcBorders>
          </w:tcPr>
          <w:p w:rsidR="00FC6C49" w:rsidRDefault="00FC6C49" w:rsidP="00F5308C">
            <w:pPr>
              <w:spacing w:before="80" w:after="80"/>
              <w:jc w:val="center"/>
              <w:rPr>
                <w:sz w:val="18"/>
              </w:rPr>
            </w:pPr>
          </w:p>
        </w:tc>
      </w:tr>
    </w:tbl>
    <w:p w:rsidR="00FC6C49" w:rsidRDefault="00FC6C49" w:rsidP="00F5308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08529B">
        <w:trPr>
          <w:trHeight w:val="397"/>
        </w:trPr>
        <w:tc>
          <w:tcPr>
            <w:tcW w:w="839" w:type="dxa"/>
            <w:vAlign w:val="center"/>
          </w:tcPr>
          <w:p w:rsidR="00FC6C49" w:rsidRDefault="00FC6C49" w:rsidP="00F5308C">
            <w:pPr>
              <w:spacing w:before="80" w:after="80"/>
              <w:rPr>
                <w:sz w:val="18"/>
              </w:rPr>
            </w:pPr>
            <w:r>
              <w:lastRenderedPageBreak/>
              <w:br w:type="page"/>
            </w:r>
            <w:r>
              <w:rPr>
                <w:sz w:val="18"/>
              </w:rPr>
              <w:t>Nr.</w:t>
            </w:r>
          </w:p>
        </w:tc>
        <w:tc>
          <w:tcPr>
            <w:tcW w:w="5716" w:type="dxa"/>
            <w:vAlign w:val="center"/>
          </w:tcPr>
          <w:p w:rsidR="00FC6C49" w:rsidRDefault="00FC6C49" w:rsidP="00F5308C">
            <w:pPr>
              <w:spacing w:before="80" w:after="80"/>
              <w:jc w:val="center"/>
              <w:rPr>
                <w:sz w:val="18"/>
              </w:rPr>
            </w:pPr>
            <w:r>
              <w:rPr>
                <w:sz w:val="18"/>
              </w:rPr>
              <w:t>Leerplandoelstelling en leerinhoud</w:t>
            </w:r>
          </w:p>
        </w:tc>
        <w:tc>
          <w:tcPr>
            <w:tcW w:w="835" w:type="dxa"/>
            <w:vAlign w:val="center"/>
          </w:tcPr>
          <w:p w:rsidR="00FC6C49" w:rsidRDefault="00FC6C49" w:rsidP="00F5308C">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F5308C">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F5308C">
            <w:pPr>
              <w:spacing w:before="80" w:after="80"/>
              <w:jc w:val="center"/>
              <w:rPr>
                <w:sz w:val="18"/>
              </w:rPr>
            </w:pPr>
            <w:r>
              <w:rPr>
                <w:sz w:val="18"/>
              </w:rPr>
              <w:t xml:space="preserve">Didactische wenken en hulpmiddelen </w:t>
            </w:r>
          </w:p>
        </w:tc>
        <w:tc>
          <w:tcPr>
            <w:tcW w:w="844" w:type="dxa"/>
            <w:vAlign w:val="center"/>
          </w:tcPr>
          <w:p w:rsidR="00FC6C49" w:rsidRDefault="00FC6C49" w:rsidP="00F5308C">
            <w:pPr>
              <w:spacing w:before="80" w:after="80"/>
              <w:jc w:val="center"/>
              <w:rPr>
                <w:sz w:val="18"/>
              </w:rPr>
            </w:pPr>
            <w:r>
              <w:rPr>
                <w:sz w:val="18"/>
              </w:rPr>
              <w:t>Link</w:t>
            </w:r>
          </w:p>
        </w:tc>
      </w:tr>
      <w:tr w:rsidR="00FC6C49" w:rsidTr="0008529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F5308C">
            <w:pPr>
              <w:spacing w:before="80" w:after="80"/>
              <w:rPr>
                <w:b/>
                <w:bCs/>
                <w:sz w:val="18"/>
              </w:rPr>
            </w:pPr>
            <w:r>
              <w:rPr>
                <w:b/>
                <w:bCs/>
                <w:sz w:val="18"/>
              </w:rPr>
              <w:t xml:space="preserve">Vakgerichte tekstjes kunnen schrijven. </w:t>
            </w:r>
          </w:p>
        </w:tc>
        <w:tc>
          <w:tcPr>
            <w:tcW w:w="835" w:type="dxa"/>
            <w:tcBorders>
              <w:top w:val="single" w:sz="18" w:space="0" w:color="auto"/>
              <w:bottom w:val="single" w:sz="18" w:space="0" w:color="auto"/>
            </w:tcBorders>
          </w:tcPr>
          <w:p w:rsidR="00FC6C49" w:rsidRDefault="00FC6C49" w:rsidP="00F5308C">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C6C49" w:rsidRDefault="00FC6C49" w:rsidP="00F5308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F5308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F5308C">
            <w:pPr>
              <w:spacing w:before="80" w:after="80"/>
              <w:jc w:val="center"/>
              <w:rPr>
                <w:sz w:val="18"/>
              </w:rPr>
            </w:pPr>
          </w:p>
        </w:tc>
      </w:tr>
      <w:tr w:rsidR="00FC6C49" w:rsidTr="0008529B">
        <w:trPr>
          <w:trHeight w:val="397"/>
        </w:trPr>
        <w:tc>
          <w:tcPr>
            <w:tcW w:w="839" w:type="dxa"/>
            <w:tcBorders>
              <w:top w:val="single" w:sz="18" w:space="0" w:color="auto"/>
            </w:tcBorders>
          </w:tcPr>
          <w:p w:rsidR="00FC6C49" w:rsidRDefault="00FC6C49" w:rsidP="00F5308C">
            <w:pPr>
              <w:spacing w:before="80" w:after="80"/>
              <w:rPr>
                <w:sz w:val="18"/>
              </w:rPr>
            </w:pPr>
          </w:p>
        </w:tc>
        <w:tc>
          <w:tcPr>
            <w:tcW w:w="7386" w:type="dxa"/>
            <w:gridSpan w:val="3"/>
            <w:tcBorders>
              <w:top w:val="single" w:sz="18" w:space="0" w:color="auto"/>
              <w:right w:val="double" w:sz="4" w:space="0" w:color="auto"/>
            </w:tcBorders>
          </w:tcPr>
          <w:p w:rsidR="00FC6C49" w:rsidRDefault="00FC6C49" w:rsidP="00F5308C">
            <w:pPr>
              <w:tabs>
                <w:tab w:val="left" w:pos="226"/>
              </w:tabs>
              <w:spacing w:before="80" w:after="80"/>
              <w:rPr>
                <w:sz w:val="18"/>
              </w:rPr>
            </w:pPr>
            <w:r>
              <w:rPr>
                <w:sz w:val="18"/>
              </w:rPr>
              <w:t>Vakgerichte tekstjes:</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antwoorden op toetsvragen</w:t>
            </w:r>
            <w:r>
              <w:rPr>
                <w:sz w:val="18"/>
              </w:rPr>
              <w:br/>
              <w:t>-</w:t>
            </w:r>
            <w:r>
              <w:rPr>
                <w:sz w:val="18"/>
              </w:rPr>
              <w:tab/>
              <w:t>onderschriften bij afbeeldingen</w:t>
            </w:r>
            <w:r>
              <w:rPr>
                <w:sz w:val="18"/>
              </w:rPr>
              <w:br/>
              <w:t>-</w:t>
            </w:r>
            <w:r>
              <w:rPr>
                <w:sz w:val="18"/>
              </w:rPr>
              <w:tab/>
              <w:t>een aangereikt schema aanvullen</w:t>
            </w:r>
            <w:r>
              <w:rPr>
                <w:sz w:val="18"/>
              </w:rPr>
              <w:br/>
              <w:t>-</w:t>
            </w:r>
            <w:r>
              <w:rPr>
                <w:sz w:val="18"/>
              </w:rPr>
              <w:tab/>
              <w:t>informatie samenvatten</w:t>
            </w:r>
          </w:p>
        </w:tc>
        <w:tc>
          <w:tcPr>
            <w:tcW w:w="6949" w:type="dxa"/>
            <w:tcBorders>
              <w:top w:val="single" w:sz="18" w:space="0" w:color="auto"/>
              <w:left w:val="double" w:sz="4" w:space="0" w:color="auto"/>
            </w:tcBorders>
          </w:tcPr>
          <w:p w:rsidR="00FC6C49" w:rsidRDefault="00FC6C49" w:rsidP="00F5308C">
            <w:pPr>
              <w:tabs>
                <w:tab w:val="right" w:pos="352"/>
                <w:tab w:val="right" w:pos="567"/>
              </w:tabs>
              <w:spacing w:before="80" w:after="80"/>
              <w:rPr>
                <w:sz w:val="18"/>
              </w:rPr>
            </w:pPr>
            <w:r>
              <w:rPr>
                <w:sz w:val="18"/>
              </w:rPr>
              <w:t>Leer aandacht besteden aan spelling en zinsbouw.</w:t>
            </w:r>
          </w:p>
        </w:tc>
        <w:tc>
          <w:tcPr>
            <w:tcW w:w="844" w:type="dxa"/>
            <w:tcBorders>
              <w:top w:val="single" w:sz="18" w:space="0" w:color="auto"/>
            </w:tcBorders>
          </w:tcPr>
          <w:p w:rsidR="00FC6C49" w:rsidRDefault="00FC6C49" w:rsidP="00F5308C">
            <w:pPr>
              <w:spacing w:before="80" w:after="80"/>
              <w:jc w:val="center"/>
              <w:rPr>
                <w:sz w:val="18"/>
              </w:rPr>
            </w:pPr>
          </w:p>
        </w:tc>
      </w:tr>
      <w:tr w:rsidR="00FC6C49" w:rsidTr="0008529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F5308C">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FC6C49" w:rsidRDefault="00FC6C49" w:rsidP="00F5308C">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C6C49" w:rsidRDefault="00FC6C49" w:rsidP="00F5308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F5308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F5308C">
            <w:pPr>
              <w:spacing w:before="80" w:after="80"/>
              <w:jc w:val="center"/>
              <w:rPr>
                <w:sz w:val="18"/>
              </w:rPr>
            </w:pPr>
          </w:p>
        </w:tc>
      </w:tr>
      <w:tr w:rsidR="00FC6C49" w:rsidTr="0008529B">
        <w:trPr>
          <w:trHeight w:val="397"/>
        </w:trPr>
        <w:tc>
          <w:tcPr>
            <w:tcW w:w="839" w:type="dxa"/>
            <w:tcBorders>
              <w:top w:val="single" w:sz="18" w:space="0" w:color="auto"/>
              <w:bottom w:val="single" w:sz="18" w:space="0" w:color="auto"/>
            </w:tcBorders>
          </w:tcPr>
          <w:p w:rsidR="00FC6C49" w:rsidRDefault="00FC6C49" w:rsidP="00F5308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F5308C">
            <w:pPr>
              <w:tabs>
                <w:tab w:val="left" w:pos="226"/>
              </w:tabs>
              <w:spacing w:before="80" w:after="80"/>
              <w:rPr>
                <w:sz w:val="18"/>
              </w:rPr>
            </w:pPr>
            <w:r>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FC6C49" w:rsidRDefault="00FC6C49" w:rsidP="00F5308C">
            <w:pPr>
              <w:tabs>
                <w:tab w:val="right" w:pos="352"/>
                <w:tab w:val="right" w:pos="567"/>
              </w:tabs>
              <w:spacing w:before="80" w:after="80"/>
              <w:rPr>
                <w:sz w:val="18"/>
              </w:rPr>
            </w:pPr>
            <w:r>
              <w:rPr>
                <w:sz w:val="18"/>
              </w:rPr>
              <w:t>Tijdens een bedrijfsbezoek, vakgebonden beeldmateriaal, …</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FC6C49" w:rsidRDefault="00FC6C49" w:rsidP="00F5308C">
            <w:pPr>
              <w:spacing w:before="80" w:after="80"/>
              <w:jc w:val="center"/>
              <w:rPr>
                <w:sz w:val="18"/>
              </w:rPr>
            </w:pPr>
          </w:p>
        </w:tc>
      </w:tr>
      <w:tr w:rsidR="00FC6C49" w:rsidTr="0008529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F5308C">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FC6C49" w:rsidRDefault="00FC6C49" w:rsidP="00F5308C">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C6C49" w:rsidRDefault="00FC6C49" w:rsidP="00F5308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F5308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F5308C">
            <w:pPr>
              <w:spacing w:before="80" w:after="80"/>
              <w:jc w:val="center"/>
              <w:rPr>
                <w:sz w:val="18"/>
              </w:rPr>
            </w:pPr>
          </w:p>
        </w:tc>
      </w:tr>
      <w:tr w:rsidR="00FC6C49" w:rsidTr="0008529B">
        <w:trPr>
          <w:trHeight w:val="397"/>
        </w:trPr>
        <w:tc>
          <w:tcPr>
            <w:tcW w:w="839" w:type="dxa"/>
            <w:tcBorders>
              <w:top w:val="single" w:sz="18" w:space="0" w:color="auto"/>
            </w:tcBorders>
          </w:tcPr>
          <w:p w:rsidR="00FC6C49" w:rsidRDefault="00FC6C49" w:rsidP="00F5308C">
            <w:pPr>
              <w:spacing w:before="80" w:after="80"/>
              <w:rPr>
                <w:sz w:val="18"/>
              </w:rPr>
            </w:pPr>
          </w:p>
        </w:tc>
        <w:tc>
          <w:tcPr>
            <w:tcW w:w="7386" w:type="dxa"/>
            <w:gridSpan w:val="3"/>
            <w:tcBorders>
              <w:top w:val="single" w:sz="18" w:space="0" w:color="auto"/>
              <w:right w:val="double" w:sz="4" w:space="0" w:color="auto"/>
            </w:tcBorders>
          </w:tcPr>
          <w:p w:rsidR="00FC6C49" w:rsidRDefault="00FC6C49" w:rsidP="00F5308C">
            <w:pPr>
              <w:tabs>
                <w:tab w:val="left" w:pos="226"/>
              </w:tabs>
              <w:spacing w:before="80" w:after="80"/>
              <w:rPr>
                <w:sz w:val="18"/>
              </w:rPr>
            </w:pPr>
          </w:p>
        </w:tc>
        <w:tc>
          <w:tcPr>
            <w:tcW w:w="6949" w:type="dxa"/>
            <w:tcBorders>
              <w:top w:val="single" w:sz="18" w:space="0" w:color="auto"/>
              <w:left w:val="double" w:sz="4" w:space="0" w:color="auto"/>
            </w:tcBorders>
          </w:tcPr>
          <w:p w:rsidR="00FC6C49" w:rsidRDefault="00FC6C49" w:rsidP="00F5308C">
            <w:pPr>
              <w:tabs>
                <w:tab w:val="right" w:pos="352"/>
                <w:tab w:val="right" w:pos="567"/>
              </w:tabs>
              <w:spacing w:before="80" w:after="80"/>
              <w:rPr>
                <w:sz w:val="18"/>
              </w:rPr>
            </w:pPr>
            <w:r>
              <w:rPr>
                <w:sz w:val="18"/>
              </w:rPr>
              <w:t>Ga na welke logische verbanden er het meest voorkomen in dit vak: logische volgorde van het technisch proces.  Gebruik om dit in te oefenen het schema van het technisch proces.</w:t>
            </w:r>
            <w:r>
              <w:rPr>
                <w:sz w:val="18"/>
              </w:rPr>
              <w:br/>
            </w:r>
            <w:r>
              <w:rPr>
                <w:sz w:val="18"/>
              </w:rPr>
              <w:br/>
            </w:r>
          </w:p>
        </w:tc>
        <w:tc>
          <w:tcPr>
            <w:tcW w:w="844" w:type="dxa"/>
            <w:tcBorders>
              <w:top w:val="single" w:sz="18" w:space="0" w:color="auto"/>
            </w:tcBorders>
          </w:tcPr>
          <w:p w:rsidR="00FC6C49" w:rsidRDefault="00FC6C49" w:rsidP="00F5308C">
            <w:pPr>
              <w:spacing w:before="80" w:after="80"/>
              <w:jc w:val="center"/>
              <w:rPr>
                <w:sz w:val="18"/>
              </w:rPr>
            </w:pPr>
            <w:r>
              <w:rPr>
                <w:sz w:val="18"/>
              </w:rPr>
              <w:t>P</w:t>
            </w:r>
          </w:p>
        </w:tc>
      </w:tr>
    </w:tbl>
    <w:p w:rsidR="00FC6C49" w:rsidRDefault="00FC6C49" w:rsidP="00F5308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08529B">
        <w:trPr>
          <w:trHeight w:val="397"/>
        </w:trPr>
        <w:tc>
          <w:tcPr>
            <w:tcW w:w="839" w:type="dxa"/>
            <w:vAlign w:val="center"/>
          </w:tcPr>
          <w:p w:rsidR="00FC6C49" w:rsidRDefault="00FC6C49" w:rsidP="00F5308C">
            <w:pPr>
              <w:spacing w:before="80" w:after="80"/>
              <w:rPr>
                <w:sz w:val="18"/>
              </w:rPr>
            </w:pPr>
            <w:r>
              <w:lastRenderedPageBreak/>
              <w:br w:type="page"/>
            </w:r>
            <w:r>
              <w:rPr>
                <w:sz w:val="18"/>
              </w:rPr>
              <w:t>Nr.</w:t>
            </w:r>
          </w:p>
        </w:tc>
        <w:tc>
          <w:tcPr>
            <w:tcW w:w="5716" w:type="dxa"/>
            <w:vAlign w:val="center"/>
          </w:tcPr>
          <w:p w:rsidR="00FC6C49" w:rsidRDefault="00FC6C49" w:rsidP="00F5308C">
            <w:pPr>
              <w:spacing w:before="80" w:after="80"/>
              <w:jc w:val="center"/>
              <w:rPr>
                <w:sz w:val="18"/>
              </w:rPr>
            </w:pPr>
            <w:r>
              <w:rPr>
                <w:sz w:val="18"/>
              </w:rPr>
              <w:t>Leerplandoelstelling en leerinhoud</w:t>
            </w:r>
          </w:p>
        </w:tc>
        <w:tc>
          <w:tcPr>
            <w:tcW w:w="835" w:type="dxa"/>
            <w:vAlign w:val="center"/>
          </w:tcPr>
          <w:p w:rsidR="00FC6C49" w:rsidRDefault="00FC6C49" w:rsidP="00F5308C">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F5308C">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F5308C">
            <w:pPr>
              <w:spacing w:before="80" w:after="80"/>
              <w:jc w:val="center"/>
              <w:rPr>
                <w:sz w:val="18"/>
              </w:rPr>
            </w:pPr>
            <w:r>
              <w:rPr>
                <w:sz w:val="18"/>
              </w:rPr>
              <w:t>Didactische wenken en hulpmiddelen</w:t>
            </w:r>
          </w:p>
        </w:tc>
        <w:tc>
          <w:tcPr>
            <w:tcW w:w="844" w:type="dxa"/>
            <w:vAlign w:val="center"/>
          </w:tcPr>
          <w:p w:rsidR="00FC6C49" w:rsidRDefault="00FC6C49" w:rsidP="00F5308C">
            <w:pPr>
              <w:spacing w:before="80" w:after="80"/>
              <w:jc w:val="center"/>
              <w:rPr>
                <w:sz w:val="18"/>
              </w:rPr>
            </w:pPr>
            <w:r>
              <w:rPr>
                <w:sz w:val="18"/>
              </w:rPr>
              <w:t>Link</w:t>
            </w:r>
          </w:p>
        </w:tc>
      </w:tr>
      <w:tr w:rsidR="00FC6C49" w:rsidTr="0008529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F5308C">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FC6C49" w:rsidRDefault="00FC6C49" w:rsidP="00F5308C">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C6C49" w:rsidRDefault="00FC6C49" w:rsidP="00F5308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F5308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F5308C">
            <w:pPr>
              <w:spacing w:before="80" w:after="80"/>
              <w:jc w:val="center"/>
              <w:rPr>
                <w:sz w:val="18"/>
              </w:rPr>
            </w:pPr>
          </w:p>
        </w:tc>
      </w:tr>
      <w:tr w:rsidR="00FC6C49" w:rsidTr="0008529B">
        <w:trPr>
          <w:trHeight w:val="397"/>
        </w:trPr>
        <w:tc>
          <w:tcPr>
            <w:tcW w:w="839" w:type="dxa"/>
            <w:tcBorders>
              <w:top w:val="single" w:sz="18" w:space="0" w:color="auto"/>
            </w:tcBorders>
          </w:tcPr>
          <w:p w:rsidR="00FC6C49" w:rsidRDefault="00FC6C49" w:rsidP="00F5308C">
            <w:pPr>
              <w:spacing w:before="80" w:after="80"/>
              <w:rPr>
                <w:sz w:val="18"/>
              </w:rPr>
            </w:pPr>
          </w:p>
        </w:tc>
        <w:tc>
          <w:tcPr>
            <w:tcW w:w="7386" w:type="dxa"/>
            <w:gridSpan w:val="3"/>
            <w:tcBorders>
              <w:top w:val="single" w:sz="18" w:space="0" w:color="auto"/>
              <w:right w:val="double" w:sz="4" w:space="0" w:color="auto"/>
            </w:tcBorders>
          </w:tcPr>
          <w:p w:rsidR="00FC6C49" w:rsidRDefault="00FC6C49" w:rsidP="00F5308C">
            <w:pPr>
              <w:tabs>
                <w:tab w:val="left" w:pos="226"/>
              </w:tabs>
              <w:spacing w:before="80" w:after="80"/>
              <w:rPr>
                <w:sz w:val="18"/>
              </w:rPr>
            </w:pPr>
          </w:p>
        </w:tc>
        <w:tc>
          <w:tcPr>
            <w:tcW w:w="6949" w:type="dxa"/>
            <w:tcBorders>
              <w:top w:val="single" w:sz="18" w:space="0" w:color="auto"/>
              <w:left w:val="double" w:sz="4" w:space="0" w:color="auto"/>
            </w:tcBorders>
          </w:tcPr>
          <w:p w:rsidR="00FC6C49" w:rsidRDefault="00FC6C49" w:rsidP="00F5308C">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tcBorders>
          </w:tcPr>
          <w:p w:rsidR="00FC6C49" w:rsidRDefault="00FC6C49" w:rsidP="00F5308C">
            <w:pPr>
              <w:spacing w:before="80" w:after="80"/>
              <w:jc w:val="center"/>
              <w:rPr>
                <w:sz w:val="18"/>
              </w:rPr>
            </w:pPr>
            <w:r>
              <w:rPr>
                <w:sz w:val="18"/>
              </w:rPr>
              <w:t>STG</w:t>
            </w:r>
          </w:p>
        </w:tc>
      </w:tr>
      <w:tr w:rsidR="00FC6C49" w:rsidTr="0008529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F5308C">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tcPr>
          <w:p w:rsidR="00FC6C49" w:rsidRDefault="00FC6C49" w:rsidP="00F5308C">
            <w:pPr>
              <w:spacing w:before="80" w:after="80"/>
              <w:jc w:val="center"/>
              <w:rPr>
                <w:b/>
                <w:bCs/>
                <w:sz w:val="18"/>
              </w:rPr>
            </w:pPr>
            <w:r>
              <w:rPr>
                <w:b/>
                <w:bCs/>
                <w:sz w:val="18"/>
              </w:rPr>
              <w:t>EDV</w:t>
            </w:r>
            <w:r>
              <w:rPr>
                <w:b/>
                <w:bCs/>
                <w:sz w:val="18"/>
              </w:rPr>
              <w:br/>
            </w:r>
            <w:r>
              <w:rPr>
                <w:b/>
                <w:bCs/>
                <w:sz w:val="18"/>
              </w:rPr>
              <w:br/>
            </w:r>
          </w:p>
        </w:tc>
        <w:tc>
          <w:tcPr>
            <w:tcW w:w="835" w:type="dxa"/>
            <w:tcBorders>
              <w:top w:val="single" w:sz="18" w:space="0" w:color="auto"/>
              <w:bottom w:val="single" w:sz="18" w:space="0" w:color="auto"/>
              <w:right w:val="double" w:sz="4" w:space="0" w:color="auto"/>
            </w:tcBorders>
          </w:tcPr>
          <w:p w:rsidR="00FC6C49" w:rsidRDefault="00FC6C49" w:rsidP="00F5308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F5308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F5308C">
            <w:pPr>
              <w:spacing w:before="80" w:after="80"/>
              <w:jc w:val="center"/>
              <w:rPr>
                <w:sz w:val="18"/>
              </w:rPr>
            </w:pPr>
          </w:p>
        </w:tc>
      </w:tr>
      <w:tr w:rsidR="00FC6C49" w:rsidTr="0008529B">
        <w:trPr>
          <w:trHeight w:val="397"/>
        </w:trPr>
        <w:tc>
          <w:tcPr>
            <w:tcW w:w="839" w:type="dxa"/>
            <w:tcBorders>
              <w:top w:val="single" w:sz="18" w:space="0" w:color="auto"/>
            </w:tcBorders>
          </w:tcPr>
          <w:p w:rsidR="00FC6C49" w:rsidRDefault="00FC6C49" w:rsidP="00F5308C">
            <w:pPr>
              <w:spacing w:before="80" w:after="80"/>
              <w:rPr>
                <w:sz w:val="18"/>
              </w:rPr>
            </w:pPr>
          </w:p>
        </w:tc>
        <w:tc>
          <w:tcPr>
            <w:tcW w:w="7386" w:type="dxa"/>
            <w:gridSpan w:val="3"/>
            <w:tcBorders>
              <w:top w:val="single" w:sz="18" w:space="0" w:color="auto"/>
              <w:right w:val="double" w:sz="4" w:space="0" w:color="auto"/>
            </w:tcBorders>
          </w:tcPr>
          <w:p w:rsidR="00FC6C49" w:rsidRDefault="00FC6C49" w:rsidP="00F5308C">
            <w:pPr>
              <w:tabs>
                <w:tab w:val="left" w:pos="226"/>
              </w:tabs>
              <w:spacing w:before="80" w:after="80"/>
              <w:rPr>
                <w:sz w:val="18"/>
              </w:rPr>
            </w:pPr>
            <w:r>
              <w:rPr>
                <w:sz w:val="18"/>
              </w:rPr>
              <w:t>Aangepaste communicatie:</w:t>
            </w:r>
            <w:r>
              <w:rPr>
                <w:sz w:val="18"/>
              </w:rPr>
              <w:br/>
              <w:t>-</w:t>
            </w:r>
            <w:r>
              <w:rPr>
                <w:sz w:val="18"/>
              </w:rPr>
              <w:tab/>
              <w:t>klanten</w:t>
            </w:r>
            <w:r>
              <w:rPr>
                <w:sz w:val="18"/>
              </w:rPr>
              <w:br/>
              <w:t>-</w:t>
            </w:r>
            <w:r>
              <w:rPr>
                <w:sz w:val="18"/>
              </w:rPr>
              <w:tab/>
              <w:t>leveranciers</w:t>
            </w:r>
            <w:r>
              <w:rPr>
                <w:sz w:val="18"/>
              </w:rPr>
              <w:br/>
              <w:t>-</w:t>
            </w:r>
            <w:r>
              <w:rPr>
                <w:sz w:val="18"/>
              </w:rPr>
              <w:tab/>
              <w:t>werkgever</w:t>
            </w:r>
            <w:r>
              <w:rPr>
                <w:sz w:val="18"/>
              </w:rPr>
              <w:br/>
              <w:t>-</w:t>
            </w:r>
            <w:r>
              <w:rPr>
                <w:sz w:val="18"/>
              </w:rPr>
              <w:tab/>
              <w:t>collega’s</w:t>
            </w:r>
          </w:p>
        </w:tc>
        <w:tc>
          <w:tcPr>
            <w:tcW w:w="6949" w:type="dxa"/>
            <w:tcBorders>
              <w:top w:val="single" w:sz="18" w:space="0" w:color="auto"/>
              <w:left w:val="double" w:sz="4" w:space="0" w:color="auto"/>
            </w:tcBorders>
          </w:tcPr>
          <w:p w:rsidR="00FC6C49" w:rsidRDefault="00FC6C49" w:rsidP="00F5308C">
            <w:pPr>
              <w:tabs>
                <w:tab w:val="right" w:pos="352"/>
                <w:tab w:val="right" w:pos="567"/>
              </w:tabs>
              <w:spacing w:before="80" w:after="80"/>
              <w:rPr>
                <w:sz w:val="18"/>
              </w:rPr>
            </w:pPr>
            <w:r>
              <w:rPr>
                <w:sz w:val="18"/>
              </w:rPr>
              <w:t>Via rollenspel kunnen in nagebootste reële situaties (vragen aan klanten over de staat van de installatie, over de wensen van de klant, overleg met de werkgever, vraag om informatie aan leveranciers, feedback aan klanten over de uitgevoerde werken, een toelichting bij de kostenberekening, klanten informeren over de (gebruiksvoorschriften van toestellen, …) deze communicatieve vaardigheden aangeleerd en ingeoefend worden.</w:t>
            </w:r>
            <w:r>
              <w:rPr>
                <w:sz w:val="18"/>
              </w:rPr>
              <w:br/>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844" w:type="dxa"/>
            <w:tcBorders>
              <w:top w:val="single" w:sz="18" w:space="0" w:color="auto"/>
            </w:tcBorders>
          </w:tcPr>
          <w:p w:rsidR="00FC6C49" w:rsidRDefault="00FC6C49" w:rsidP="00F5308C">
            <w:pPr>
              <w:spacing w:before="80" w:after="80"/>
              <w:jc w:val="center"/>
              <w:rPr>
                <w:sz w:val="18"/>
              </w:rPr>
            </w:pPr>
            <w:r>
              <w:rPr>
                <w:sz w:val="18"/>
              </w:rPr>
              <w:t>STG</w:t>
            </w:r>
          </w:p>
          <w:p w:rsidR="00FC6C49" w:rsidRDefault="00FC6C49" w:rsidP="00F5308C">
            <w:pPr>
              <w:spacing w:before="80" w:after="80"/>
              <w:jc w:val="center"/>
              <w:rPr>
                <w:sz w:val="18"/>
              </w:rPr>
            </w:pPr>
            <w:r>
              <w:rPr>
                <w:sz w:val="18"/>
              </w:rPr>
              <w:t>P</w:t>
            </w:r>
          </w:p>
        </w:tc>
      </w:tr>
    </w:tbl>
    <w:p w:rsidR="00FC6C49" w:rsidRDefault="00FC6C49" w:rsidP="00606B53"/>
    <w:p w:rsidR="00FC6C49" w:rsidRDefault="00FC6C49"/>
    <w:p w:rsidR="00FC6C49" w:rsidRDefault="00FC6C49"/>
    <w:p w:rsidR="00FC6C49" w:rsidRPr="00222192" w:rsidRDefault="00FC6C49" w:rsidP="007D196B">
      <w:pPr>
        <w:rPr>
          <w:bCs/>
        </w:rPr>
      </w:pPr>
    </w:p>
    <w:p w:rsidR="00FC6C49" w:rsidRDefault="00FC6C49" w:rsidP="007D19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4907BB">
        <w:trPr>
          <w:trHeight w:val="397"/>
        </w:trPr>
        <w:tc>
          <w:tcPr>
            <w:tcW w:w="839" w:type="dxa"/>
            <w:vAlign w:val="center"/>
          </w:tcPr>
          <w:p w:rsidR="00FC6C49" w:rsidRDefault="00FC6C49" w:rsidP="004907BB">
            <w:pPr>
              <w:spacing w:before="80" w:after="80"/>
              <w:rPr>
                <w:sz w:val="18"/>
              </w:rPr>
            </w:pPr>
            <w:r>
              <w:rPr>
                <w:sz w:val="18"/>
              </w:rPr>
              <w:lastRenderedPageBreak/>
              <w:t>Nr.</w:t>
            </w:r>
          </w:p>
        </w:tc>
        <w:tc>
          <w:tcPr>
            <w:tcW w:w="5716" w:type="dxa"/>
            <w:vAlign w:val="center"/>
          </w:tcPr>
          <w:p w:rsidR="00FC6C49" w:rsidRDefault="00FC6C49" w:rsidP="004907BB">
            <w:pPr>
              <w:spacing w:before="80" w:after="80"/>
              <w:jc w:val="center"/>
              <w:rPr>
                <w:sz w:val="18"/>
              </w:rPr>
            </w:pPr>
            <w:r>
              <w:rPr>
                <w:sz w:val="18"/>
              </w:rPr>
              <w:t>Leerplandoelstelling en leerinhoud</w:t>
            </w:r>
          </w:p>
        </w:tc>
        <w:tc>
          <w:tcPr>
            <w:tcW w:w="835" w:type="dxa"/>
            <w:vAlign w:val="center"/>
          </w:tcPr>
          <w:p w:rsidR="00FC6C49" w:rsidRDefault="00FC6C49" w:rsidP="004907BB">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4907BB">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4907BB">
            <w:pPr>
              <w:spacing w:before="80" w:after="80"/>
              <w:jc w:val="center"/>
              <w:rPr>
                <w:sz w:val="18"/>
              </w:rPr>
            </w:pPr>
            <w:r>
              <w:rPr>
                <w:sz w:val="18"/>
              </w:rPr>
              <w:t>Didactische wenken en hulpmiddelen</w:t>
            </w:r>
          </w:p>
        </w:tc>
        <w:tc>
          <w:tcPr>
            <w:tcW w:w="844" w:type="dxa"/>
            <w:vAlign w:val="center"/>
          </w:tcPr>
          <w:p w:rsidR="00FC6C49" w:rsidRDefault="00FC6C49" w:rsidP="004907BB">
            <w:pPr>
              <w:spacing w:before="80" w:after="80"/>
              <w:jc w:val="center"/>
              <w:rPr>
                <w:sz w:val="18"/>
              </w:rPr>
            </w:pPr>
            <w:r>
              <w:rPr>
                <w:sz w:val="18"/>
              </w:rPr>
              <w:t>Link</w:t>
            </w:r>
          </w:p>
        </w:tc>
      </w:tr>
      <w:tr w:rsidR="00FC6C49" w:rsidRPr="0085762A" w:rsidTr="007338D7">
        <w:trPr>
          <w:cantSplit/>
          <w:trHeight w:val="397"/>
        </w:trPr>
        <w:tc>
          <w:tcPr>
            <w:tcW w:w="8225" w:type="dxa"/>
            <w:gridSpan w:val="4"/>
            <w:tcBorders>
              <w:bottom w:val="nil"/>
              <w:right w:val="nil"/>
            </w:tcBorders>
            <w:vAlign w:val="center"/>
          </w:tcPr>
          <w:p w:rsidR="00FC6C49" w:rsidRPr="0085762A" w:rsidRDefault="00FC6C49" w:rsidP="00417D77">
            <w:pPr>
              <w:pStyle w:val="Kop3"/>
              <w:numPr>
                <w:ilvl w:val="2"/>
                <w:numId w:val="39"/>
              </w:numPr>
              <w:spacing w:before="120"/>
            </w:pPr>
            <w:r>
              <w:t>Preventie, milieu en hygiëne</w:t>
            </w:r>
          </w:p>
        </w:tc>
        <w:tc>
          <w:tcPr>
            <w:tcW w:w="7793" w:type="dxa"/>
            <w:gridSpan w:val="2"/>
            <w:tcBorders>
              <w:left w:val="nil"/>
              <w:bottom w:val="nil"/>
            </w:tcBorders>
            <w:vAlign w:val="center"/>
          </w:tcPr>
          <w:p w:rsidR="00FC6C49" w:rsidRPr="004907BB" w:rsidRDefault="00FC6C49" w:rsidP="004907BB">
            <w:pPr>
              <w:rPr>
                <w:szCs w:val="20"/>
              </w:rPr>
            </w:pPr>
          </w:p>
        </w:tc>
      </w:tr>
      <w:tr w:rsidR="00FC6C49" w:rsidRPr="0085762A" w:rsidTr="007338D7">
        <w:trPr>
          <w:cantSplit/>
          <w:trHeight w:val="397"/>
        </w:trPr>
        <w:tc>
          <w:tcPr>
            <w:tcW w:w="16018" w:type="dxa"/>
            <w:gridSpan w:val="6"/>
            <w:tcBorders>
              <w:top w:val="nil"/>
              <w:bottom w:val="single" w:sz="18" w:space="0" w:color="auto"/>
            </w:tcBorders>
            <w:vAlign w:val="center"/>
          </w:tcPr>
          <w:p w:rsidR="00FC6C49" w:rsidRDefault="00FC6C49" w:rsidP="007338D7">
            <w:r>
              <w:t>De student</w:t>
            </w:r>
            <w:r w:rsidRPr="007338D7">
              <w:t xml:space="preserve"> kan </w:t>
            </w:r>
            <w:r>
              <w:t xml:space="preserve">zijn realisaties voorbereiden en uitvoeren rekening houdend met en volgens de vigerende regelgeving rond veiligheid, gezondheid, preventie en milieu. </w:t>
            </w:r>
          </w:p>
          <w:p w:rsidR="00FC6C49" w:rsidRDefault="00FC6C49" w:rsidP="007338D7">
            <w:r>
              <w:t>Deze doelstellingen hebben betrekking op volgende activiteiten:</w:t>
            </w:r>
          </w:p>
          <w:p w:rsidR="00FC6C49" w:rsidRPr="00133C7D" w:rsidRDefault="00FC6C49" w:rsidP="00417D77">
            <w:pPr>
              <w:pStyle w:val="Lijstalinea"/>
              <w:numPr>
                <w:ilvl w:val="0"/>
                <w:numId w:val="36"/>
              </w:numPr>
              <w:rPr>
                <w:sz w:val="20"/>
              </w:rPr>
            </w:pPr>
            <w:r w:rsidRPr="00133C7D">
              <w:rPr>
                <w:sz w:val="20"/>
              </w:rPr>
              <w:t xml:space="preserve">Respecteren van de voorschriften en instructies </w:t>
            </w:r>
            <w:proofErr w:type="spellStart"/>
            <w:r w:rsidRPr="00133C7D">
              <w:rPr>
                <w:sz w:val="20"/>
              </w:rPr>
              <w:t>ivm</w:t>
            </w:r>
            <w:proofErr w:type="spellEnd"/>
            <w:r w:rsidRPr="00133C7D">
              <w:rPr>
                <w:sz w:val="20"/>
              </w:rPr>
              <w:t xml:space="preserve"> veiligheid.</w:t>
            </w:r>
          </w:p>
          <w:p w:rsidR="00FC6C49" w:rsidRPr="00133C7D" w:rsidRDefault="00FC6C49" w:rsidP="00417D77">
            <w:pPr>
              <w:pStyle w:val="Lijstalinea"/>
              <w:numPr>
                <w:ilvl w:val="0"/>
                <w:numId w:val="36"/>
              </w:numPr>
              <w:rPr>
                <w:sz w:val="20"/>
              </w:rPr>
            </w:pPr>
            <w:r w:rsidRPr="00133C7D">
              <w:rPr>
                <w:sz w:val="20"/>
              </w:rPr>
              <w:t xml:space="preserve">Respecteren van de voorschriften en instructies </w:t>
            </w:r>
            <w:proofErr w:type="spellStart"/>
            <w:r w:rsidRPr="00133C7D">
              <w:rPr>
                <w:sz w:val="20"/>
              </w:rPr>
              <w:t>ivm</w:t>
            </w:r>
            <w:proofErr w:type="spellEnd"/>
            <w:r w:rsidRPr="00133C7D">
              <w:rPr>
                <w:sz w:val="20"/>
              </w:rPr>
              <w:t xml:space="preserve"> milieu.</w:t>
            </w:r>
          </w:p>
          <w:p w:rsidR="00FC6C49" w:rsidRPr="006E3FB2" w:rsidRDefault="00FC6C49" w:rsidP="00417D77">
            <w:pPr>
              <w:pStyle w:val="Lijstalinea"/>
              <w:numPr>
                <w:ilvl w:val="0"/>
                <w:numId w:val="36"/>
              </w:numPr>
              <w:rPr>
                <w:sz w:val="20"/>
              </w:rPr>
            </w:pPr>
            <w:r w:rsidRPr="00133C7D">
              <w:rPr>
                <w:sz w:val="20"/>
              </w:rPr>
              <w:t xml:space="preserve">Respecteren van de voorschriften en instructies </w:t>
            </w:r>
            <w:proofErr w:type="spellStart"/>
            <w:r w:rsidRPr="00133C7D">
              <w:rPr>
                <w:sz w:val="20"/>
              </w:rPr>
              <w:t>ivm</w:t>
            </w:r>
            <w:proofErr w:type="spellEnd"/>
            <w:r w:rsidRPr="00133C7D">
              <w:rPr>
                <w:sz w:val="20"/>
              </w:rPr>
              <w:t xml:space="preserve"> hygiëne.</w:t>
            </w:r>
          </w:p>
        </w:tc>
      </w:tr>
      <w:tr w:rsidR="00FC6C49" w:rsidTr="004907B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Pr="002E0438" w:rsidRDefault="00FC6C49" w:rsidP="004907BB">
            <w:pPr>
              <w:spacing w:before="80" w:after="80"/>
              <w:rPr>
                <w:rFonts w:cs="Arial"/>
                <w:b/>
                <w:bCs/>
                <w:sz w:val="18"/>
                <w:szCs w:val="18"/>
                <w:lang w:val="nl-BE"/>
              </w:rPr>
            </w:pPr>
            <w:r>
              <w:rPr>
                <w:rFonts w:cs="Arial"/>
                <w:b/>
                <w:bCs/>
                <w:sz w:val="18"/>
                <w:szCs w:val="18"/>
                <w:lang w:val="nl-BE"/>
              </w:rPr>
              <w:t>Op de arbeidsplaats zorg kunnen dragen voor de veiligheid en gezondheid van zichzelf en van de andere personen telkens in overeenstemming met de gegeven instructies, de verkregen opleiding en de vigerende regelgeving.</w:t>
            </w:r>
          </w:p>
        </w:tc>
        <w:tc>
          <w:tcPr>
            <w:tcW w:w="835" w:type="dxa"/>
            <w:tcBorders>
              <w:top w:val="single" w:sz="18" w:space="0" w:color="auto"/>
              <w:bottom w:val="single" w:sz="18" w:space="0" w:color="auto"/>
            </w:tcBorders>
          </w:tcPr>
          <w:p w:rsidR="00FC6C49" w:rsidRPr="002E0438" w:rsidRDefault="00FC6C49" w:rsidP="004907BB">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FC6C49" w:rsidRPr="002E0438" w:rsidRDefault="00FC6C49" w:rsidP="004907BB">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FC6C49" w:rsidRPr="002E0438" w:rsidRDefault="00FC6C49" w:rsidP="004907BB">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C6C49" w:rsidRPr="002E0438" w:rsidRDefault="00FC6C49" w:rsidP="004907BB">
            <w:pPr>
              <w:spacing w:before="80" w:after="80"/>
              <w:jc w:val="center"/>
              <w:rPr>
                <w:rFonts w:cs="Arial"/>
                <w:b/>
                <w:bCs/>
                <w:sz w:val="18"/>
                <w:szCs w:val="18"/>
                <w:lang w:val="nl-BE"/>
              </w:rPr>
            </w:pPr>
          </w:p>
        </w:tc>
      </w:tr>
      <w:tr w:rsidR="00FC6C49" w:rsidTr="004907BB">
        <w:trPr>
          <w:trHeight w:val="397"/>
        </w:trPr>
        <w:tc>
          <w:tcPr>
            <w:tcW w:w="839" w:type="dxa"/>
            <w:tcBorders>
              <w:top w:val="single" w:sz="18" w:space="0" w:color="auto"/>
              <w:bottom w:val="single" w:sz="18" w:space="0" w:color="auto"/>
            </w:tcBorders>
          </w:tcPr>
          <w:p w:rsidR="00FC6C49" w:rsidRDefault="00FC6C49" w:rsidP="004907B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4907BB">
            <w:pPr>
              <w:tabs>
                <w:tab w:val="left" w:pos="226"/>
              </w:tabs>
              <w:spacing w:before="80" w:after="80"/>
              <w:rPr>
                <w:sz w:val="18"/>
              </w:rPr>
            </w:pPr>
            <w:r>
              <w:rPr>
                <w:sz w:val="18"/>
              </w:rPr>
              <w:t>- Veiligheid</w:t>
            </w:r>
          </w:p>
          <w:p w:rsidR="00FC6C49" w:rsidRDefault="00FC6C49" w:rsidP="004907BB">
            <w:pPr>
              <w:tabs>
                <w:tab w:val="left" w:pos="226"/>
              </w:tabs>
              <w:spacing w:before="80" w:after="80"/>
              <w:rPr>
                <w:sz w:val="18"/>
              </w:rPr>
            </w:pPr>
            <w:r>
              <w:rPr>
                <w:sz w:val="18"/>
              </w:rPr>
              <w:t>- Gezondheid</w:t>
            </w:r>
          </w:p>
          <w:p w:rsidR="00FC6C49" w:rsidRDefault="00FC6C49" w:rsidP="004907BB">
            <w:pPr>
              <w:tabs>
                <w:tab w:val="left" w:pos="226"/>
              </w:tabs>
              <w:spacing w:before="80" w:after="80"/>
              <w:rPr>
                <w:sz w:val="18"/>
              </w:rPr>
            </w:pPr>
            <w:r>
              <w:rPr>
                <w:sz w:val="18"/>
              </w:rPr>
              <w:t>- Instructies</w:t>
            </w:r>
          </w:p>
        </w:tc>
        <w:tc>
          <w:tcPr>
            <w:tcW w:w="6949" w:type="dxa"/>
            <w:tcBorders>
              <w:top w:val="single" w:sz="18" w:space="0" w:color="auto"/>
              <w:left w:val="double" w:sz="4" w:space="0" w:color="auto"/>
              <w:bottom w:val="single" w:sz="18" w:space="0" w:color="auto"/>
            </w:tcBorders>
          </w:tcPr>
          <w:p w:rsidR="00FC6C49" w:rsidRDefault="00FC6C49" w:rsidP="004907BB">
            <w:pPr>
              <w:tabs>
                <w:tab w:val="right" w:pos="352"/>
                <w:tab w:val="right" w:pos="567"/>
              </w:tabs>
              <w:spacing w:before="80" w:after="80"/>
              <w:rPr>
                <w:sz w:val="18"/>
              </w:rPr>
            </w:pPr>
            <w:r>
              <w:rPr>
                <w:sz w:val="18"/>
              </w:rPr>
              <w:t>V</w:t>
            </w:r>
            <w:r w:rsidRPr="00EB348E">
              <w:rPr>
                <w:sz w:val="18"/>
              </w:rPr>
              <w:t xml:space="preserve">eiligheidsvoorschriften </w:t>
            </w:r>
            <w:r>
              <w:rPr>
                <w:sz w:val="18"/>
              </w:rPr>
              <w:t>in het praktijklokaal, het bedrijf en de sector.</w:t>
            </w:r>
            <w:r>
              <w:rPr>
                <w:sz w:val="18"/>
              </w:rPr>
              <w:br/>
              <w:t>V</w:t>
            </w:r>
            <w:r w:rsidRPr="00EB348E">
              <w:rPr>
                <w:sz w:val="18"/>
              </w:rPr>
              <w:t xml:space="preserve">erplichte persoonlijke </w:t>
            </w:r>
            <w:r>
              <w:rPr>
                <w:sz w:val="18"/>
              </w:rPr>
              <w:t>en collectieve beschermingsmiddelen.</w:t>
            </w:r>
            <w:r w:rsidRPr="00EB348E">
              <w:rPr>
                <w:sz w:val="18"/>
              </w:rPr>
              <w:br/>
            </w:r>
            <w:r>
              <w:rPr>
                <w:sz w:val="18"/>
              </w:rPr>
              <w:t>I</w:t>
            </w:r>
            <w:r w:rsidRPr="00EB348E">
              <w:rPr>
                <w:sz w:val="18"/>
              </w:rPr>
              <w:t>nfrastructuur op de werkvlo</w:t>
            </w:r>
            <w:r>
              <w:rPr>
                <w:sz w:val="18"/>
              </w:rPr>
              <w:t>er (brandblusser, nooduitgang…).</w:t>
            </w:r>
            <w:r>
              <w:rPr>
                <w:sz w:val="18"/>
              </w:rPr>
              <w:br/>
              <w:t>Brandbeveiligingsvoorschriften.</w:t>
            </w:r>
          </w:p>
          <w:p w:rsidR="00FC6C49" w:rsidRPr="00727CB9" w:rsidRDefault="00FC6C49" w:rsidP="002175C3">
            <w:pPr>
              <w:tabs>
                <w:tab w:val="right" w:pos="352"/>
                <w:tab w:val="right" w:pos="567"/>
              </w:tabs>
              <w:spacing w:before="80" w:after="80"/>
              <w:rPr>
                <w:color w:val="FF0000"/>
                <w:sz w:val="18"/>
              </w:rPr>
            </w:pPr>
            <w:r>
              <w:rPr>
                <w:sz w:val="18"/>
              </w:rPr>
              <w:t>EHBO.</w:t>
            </w:r>
            <w:r>
              <w:rPr>
                <w:sz w:val="18"/>
              </w:rPr>
              <w:br/>
              <w:t>R</w:t>
            </w:r>
            <w:r w:rsidRPr="00EB348E">
              <w:rPr>
                <w:sz w:val="18"/>
              </w:rPr>
              <w:t>isico’s eigen aan grondstoff</w:t>
            </w:r>
            <w:r>
              <w:rPr>
                <w:sz w:val="18"/>
              </w:rPr>
              <w:t>en, gereedschappen en materiaal (VCA).</w:t>
            </w:r>
            <w:r>
              <w:rPr>
                <w:sz w:val="18"/>
              </w:rPr>
              <w:br/>
              <w:t>P</w:t>
            </w:r>
            <w:r w:rsidRPr="00EB348E">
              <w:rPr>
                <w:sz w:val="18"/>
              </w:rPr>
              <w:t>ictogrammen</w:t>
            </w:r>
            <w:r>
              <w:rPr>
                <w:sz w:val="18"/>
              </w:rPr>
              <w:t xml:space="preserve"> (VCA).</w:t>
            </w:r>
            <w:r w:rsidRPr="00EB348E">
              <w:rPr>
                <w:sz w:val="18"/>
              </w:rPr>
              <w:br/>
            </w:r>
            <w:r>
              <w:rPr>
                <w:sz w:val="18"/>
              </w:rPr>
              <w:t>E</w:t>
            </w:r>
            <w:r w:rsidRPr="00EB348E">
              <w:rPr>
                <w:sz w:val="18"/>
              </w:rPr>
              <w:t>rgonomie</w:t>
            </w:r>
            <w:r>
              <w:rPr>
                <w:sz w:val="18"/>
              </w:rPr>
              <w:t>.</w:t>
            </w:r>
            <w:r>
              <w:rPr>
                <w:sz w:val="18"/>
              </w:rPr>
              <w:br/>
              <w:t>Wet op welzijn op het werk.</w:t>
            </w:r>
            <w:r>
              <w:rPr>
                <w:sz w:val="18"/>
              </w:rPr>
              <w:br/>
              <w:t xml:space="preserve">ARAB, AREI, CODEX </w:t>
            </w:r>
          </w:p>
        </w:tc>
        <w:tc>
          <w:tcPr>
            <w:tcW w:w="844" w:type="dxa"/>
            <w:tcBorders>
              <w:top w:val="single" w:sz="18" w:space="0" w:color="auto"/>
              <w:bottom w:val="single" w:sz="18" w:space="0" w:color="auto"/>
            </w:tcBorders>
          </w:tcPr>
          <w:p w:rsidR="00FC6C49" w:rsidRDefault="00FC6C49" w:rsidP="004907BB">
            <w:pPr>
              <w:spacing w:before="80" w:after="80"/>
              <w:jc w:val="center"/>
              <w:rPr>
                <w:sz w:val="18"/>
              </w:rPr>
            </w:pPr>
            <w:r>
              <w:rPr>
                <w:sz w:val="18"/>
              </w:rPr>
              <w:t>STG</w:t>
            </w:r>
          </w:p>
          <w:p w:rsidR="00FC6C49" w:rsidRDefault="00FC6C49" w:rsidP="004907BB">
            <w:pPr>
              <w:spacing w:before="80" w:after="80"/>
              <w:jc w:val="center"/>
              <w:rPr>
                <w:sz w:val="18"/>
              </w:rPr>
            </w:pPr>
          </w:p>
        </w:tc>
      </w:tr>
      <w:tr w:rsidR="00FC6C49" w:rsidTr="004907B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4907BB">
            <w:pPr>
              <w:spacing w:before="80" w:after="80"/>
              <w:rPr>
                <w:b/>
                <w:bCs/>
                <w:sz w:val="18"/>
              </w:rPr>
            </w:pPr>
            <w:r>
              <w:rPr>
                <w:b/>
                <w:bCs/>
                <w:sz w:val="18"/>
              </w:rPr>
              <w:t>Op een juiste en veilige wijze gebruik kunnen maken van machines, toestellen, gereedschappen, producten, vervoermiddelen en andere middelen die ter beschikking worden gesteld.</w:t>
            </w:r>
          </w:p>
        </w:tc>
        <w:tc>
          <w:tcPr>
            <w:tcW w:w="835" w:type="dxa"/>
            <w:tcBorders>
              <w:top w:val="single" w:sz="18" w:space="0" w:color="auto"/>
              <w:bottom w:val="single" w:sz="18" w:space="0" w:color="auto"/>
            </w:tcBorders>
          </w:tcPr>
          <w:p w:rsidR="00FC6C49" w:rsidRDefault="00FC6C49" w:rsidP="004907B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4907B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4907B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4907BB">
            <w:pPr>
              <w:spacing w:before="80" w:after="80"/>
              <w:jc w:val="center"/>
              <w:rPr>
                <w:sz w:val="18"/>
              </w:rPr>
            </w:pPr>
          </w:p>
        </w:tc>
      </w:tr>
      <w:tr w:rsidR="00FC6C49" w:rsidTr="004907BB">
        <w:trPr>
          <w:trHeight w:val="397"/>
        </w:trPr>
        <w:tc>
          <w:tcPr>
            <w:tcW w:w="839" w:type="dxa"/>
            <w:tcBorders>
              <w:top w:val="single" w:sz="18" w:space="0" w:color="auto"/>
              <w:bottom w:val="single" w:sz="18" w:space="0" w:color="auto"/>
            </w:tcBorders>
          </w:tcPr>
          <w:p w:rsidR="00FC6C49" w:rsidRDefault="00FC6C49" w:rsidP="004907B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4907BB">
            <w:pPr>
              <w:tabs>
                <w:tab w:val="left" w:pos="226"/>
              </w:tabs>
              <w:spacing w:before="80" w:after="80"/>
              <w:rPr>
                <w:sz w:val="18"/>
              </w:rPr>
            </w:pPr>
            <w:r>
              <w:rPr>
                <w:sz w:val="18"/>
              </w:rPr>
              <w:t>- Gebruiksaanwijzing</w:t>
            </w:r>
          </w:p>
          <w:p w:rsidR="00FC6C49" w:rsidRDefault="00FC6C49" w:rsidP="004907BB">
            <w:pPr>
              <w:tabs>
                <w:tab w:val="left" w:pos="226"/>
              </w:tabs>
              <w:spacing w:before="80" w:after="80"/>
              <w:rPr>
                <w:sz w:val="18"/>
              </w:rPr>
            </w:pPr>
            <w:r>
              <w:rPr>
                <w:sz w:val="18"/>
              </w:rPr>
              <w:t>- Machine-instructiekaart</w:t>
            </w:r>
          </w:p>
          <w:p w:rsidR="00FC6C49" w:rsidRDefault="00FC6C49" w:rsidP="004907BB">
            <w:pPr>
              <w:tabs>
                <w:tab w:val="left" w:pos="226"/>
              </w:tabs>
              <w:spacing w:before="80" w:after="80"/>
              <w:rPr>
                <w:sz w:val="18"/>
              </w:rPr>
            </w:pPr>
            <w:r>
              <w:rPr>
                <w:sz w:val="18"/>
              </w:rPr>
              <w:t>- Veiligheidsinstructiekaart</w:t>
            </w:r>
          </w:p>
          <w:p w:rsidR="00FC6C49" w:rsidRDefault="00FC6C49" w:rsidP="004907BB">
            <w:pPr>
              <w:tabs>
                <w:tab w:val="left" w:pos="226"/>
              </w:tabs>
              <w:spacing w:before="80" w:after="80"/>
              <w:rPr>
                <w:sz w:val="18"/>
              </w:rPr>
            </w:pPr>
            <w:r>
              <w:rPr>
                <w:sz w:val="18"/>
              </w:rPr>
              <w:t>- Gevaarlijke stoffen</w:t>
            </w:r>
          </w:p>
          <w:p w:rsidR="00FC6C49" w:rsidRDefault="00FC6C49" w:rsidP="004907BB">
            <w:pPr>
              <w:tabs>
                <w:tab w:val="left" w:pos="226"/>
              </w:tabs>
              <w:spacing w:before="80" w:after="80"/>
              <w:rPr>
                <w:sz w:val="18"/>
              </w:rPr>
            </w:pPr>
            <w:r>
              <w:rPr>
                <w:sz w:val="18"/>
              </w:rPr>
              <w:t>- Etikettering</w:t>
            </w:r>
          </w:p>
        </w:tc>
        <w:tc>
          <w:tcPr>
            <w:tcW w:w="6949" w:type="dxa"/>
            <w:tcBorders>
              <w:top w:val="single" w:sz="18" w:space="0" w:color="auto"/>
              <w:left w:val="double" w:sz="4" w:space="0" w:color="auto"/>
              <w:bottom w:val="single" w:sz="18" w:space="0" w:color="auto"/>
            </w:tcBorders>
          </w:tcPr>
          <w:p w:rsidR="00FC6C49" w:rsidRDefault="00FC6C49" w:rsidP="004907BB">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C6C49" w:rsidRDefault="00FC6C49" w:rsidP="004907BB">
            <w:pPr>
              <w:spacing w:before="80" w:after="80"/>
              <w:jc w:val="center"/>
              <w:rPr>
                <w:sz w:val="18"/>
              </w:rPr>
            </w:pPr>
            <w:r>
              <w:rPr>
                <w:sz w:val="18"/>
              </w:rPr>
              <w:t>STG</w:t>
            </w:r>
          </w:p>
        </w:tc>
      </w:tr>
    </w:tbl>
    <w:p w:rsidR="00FC6C49" w:rsidRDefault="00FC6C49"/>
    <w:p w:rsidR="00FC6C49" w:rsidRDefault="00FC6C49"/>
    <w:p w:rsidR="00FC6C49" w:rsidRDefault="00FC6C49"/>
    <w:p w:rsidR="00FC6C49" w:rsidRDefault="00FC6C49"/>
    <w:p w:rsidR="00FC6C49" w:rsidRDefault="00FC6C4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7338D7">
        <w:trPr>
          <w:trHeight w:val="397"/>
        </w:trPr>
        <w:tc>
          <w:tcPr>
            <w:tcW w:w="839" w:type="dxa"/>
            <w:vAlign w:val="center"/>
          </w:tcPr>
          <w:p w:rsidR="00FC6C49" w:rsidRDefault="00FC6C49" w:rsidP="007338D7">
            <w:pPr>
              <w:spacing w:before="80" w:after="80"/>
              <w:rPr>
                <w:sz w:val="18"/>
              </w:rPr>
            </w:pPr>
            <w:r>
              <w:rPr>
                <w:sz w:val="18"/>
              </w:rPr>
              <w:lastRenderedPageBreak/>
              <w:t>Nr.</w:t>
            </w:r>
          </w:p>
        </w:tc>
        <w:tc>
          <w:tcPr>
            <w:tcW w:w="5716" w:type="dxa"/>
            <w:vAlign w:val="center"/>
          </w:tcPr>
          <w:p w:rsidR="00FC6C49" w:rsidRDefault="00FC6C49" w:rsidP="007338D7">
            <w:pPr>
              <w:spacing w:before="80" w:after="80"/>
              <w:jc w:val="center"/>
              <w:rPr>
                <w:sz w:val="18"/>
              </w:rPr>
            </w:pPr>
            <w:r>
              <w:rPr>
                <w:sz w:val="18"/>
              </w:rPr>
              <w:t>Leerplandoelstelling en leerinhoud</w:t>
            </w:r>
          </w:p>
        </w:tc>
        <w:tc>
          <w:tcPr>
            <w:tcW w:w="835" w:type="dxa"/>
            <w:vAlign w:val="center"/>
          </w:tcPr>
          <w:p w:rsidR="00FC6C49" w:rsidRDefault="00FC6C49" w:rsidP="007338D7">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7338D7">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7338D7">
            <w:pPr>
              <w:spacing w:before="80" w:after="80"/>
              <w:jc w:val="center"/>
              <w:rPr>
                <w:sz w:val="18"/>
              </w:rPr>
            </w:pPr>
            <w:r>
              <w:rPr>
                <w:sz w:val="18"/>
              </w:rPr>
              <w:t>Didactische wenken en hulpmiddelen</w:t>
            </w:r>
          </w:p>
        </w:tc>
        <w:tc>
          <w:tcPr>
            <w:tcW w:w="844" w:type="dxa"/>
            <w:vAlign w:val="center"/>
          </w:tcPr>
          <w:p w:rsidR="00FC6C49" w:rsidRDefault="00FC6C49" w:rsidP="007338D7">
            <w:pPr>
              <w:spacing w:before="80" w:after="80"/>
              <w:jc w:val="center"/>
              <w:rPr>
                <w:sz w:val="18"/>
              </w:rPr>
            </w:pPr>
            <w:r>
              <w:rPr>
                <w:sz w:val="18"/>
              </w:rPr>
              <w:t>Link</w:t>
            </w:r>
          </w:p>
        </w:tc>
      </w:tr>
      <w:tr w:rsidR="00FC6C49" w:rsidTr="004907B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9F31DB">
            <w:pPr>
              <w:spacing w:before="80" w:after="80"/>
              <w:rPr>
                <w:b/>
                <w:bCs/>
                <w:sz w:val="18"/>
              </w:rPr>
            </w:pPr>
            <w:r>
              <w:rPr>
                <w:b/>
                <w:bCs/>
                <w:sz w:val="18"/>
              </w:rPr>
              <w:t>Op de juiste wijze gebruik kunnen maken van de vereiste persoonlijke beschermingsmiddelen en ze na gebruik correct weer kunnen opbergen.</w:t>
            </w:r>
          </w:p>
        </w:tc>
        <w:tc>
          <w:tcPr>
            <w:tcW w:w="835" w:type="dxa"/>
            <w:tcBorders>
              <w:top w:val="single" w:sz="18" w:space="0" w:color="auto"/>
              <w:bottom w:val="single" w:sz="18" w:space="0" w:color="auto"/>
            </w:tcBorders>
          </w:tcPr>
          <w:p w:rsidR="00FC6C49" w:rsidRDefault="00FC6C49" w:rsidP="004907B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4907B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4907B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4907BB">
            <w:pPr>
              <w:spacing w:before="80" w:after="80"/>
              <w:jc w:val="center"/>
              <w:rPr>
                <w:sz w:val="18"/>
              </w:rPr>
            </w:pPr>
          </w:p>
        </w:tc>
      </w:tr>
      <w:tr w:rsidR="00FC6C49" w:rsidTr="004907BB">
        <w:trPr>
          <w:trHeight w:val="397"/>
        </w:trPr>
        <w:tc>
          <w:tcPr>
            <w:tcW w:w="839" w:type="dxa"/>
            <w:tcBorders>
              <w:top w:val="single" w:sz="18" w:space="0" w:color="auto"/>
              <w:bottom w:val="single" w:sz="18" w:space="0" w:color="auto"/>
            </w:tcBorders>
          </w:tcPr>
          <w:p w:rsidR="00FC6C49" w:rsidRDefault="00FC6C49" w:rsidP="004907B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4907BB">
            <w:pPr>
              <w:tabs>
                <w:tab w:val="left" w:pos="226"/>
              </w:tabs>
              <w:spacing w:before="80" w:after="80"/>
              <w:rPr>
                <w:sz w:val="18"/>
              </w:rPr>
            </w:pPr>
            <w:r>
              <w:rPr>
                <w:sz w:val="18"/>
              </w:rPr>
              <w:t>- Persoonlijke beschermingsmiddelen (</w:t>
            </w:r>
            <w:proofErr w:type="spellStart"/>
            <w:r>
              <w:rPr>
                <w:sz w:val="18"/>
              </w:rPr>
              <w:t>PBM’s</w:t>
            </w:r>
            <w:proofErr w:type="spellEnd"/>
            <w:r>
              <w:rPr>
                <w:sz w:val="18"/>
              </w:rPr>
              <w:t>)</w:t>
            </w:r>
          </w:p>
          <w:p w:rsidR="00FC6C49" w:rsidRDefault="00FC6C49" w:rsidP="004907BB">
            <w:pPr>
              <w:tabs>
                <w:tab w:val="left" w:pos="226"/>
              </w:tabs>
              <w:spacing w:before="80" w:after="80"/>
              <w:rPr>
                <w:sz w:val="18"/>
              </w:rPr>
            </w:pPr>
            <w:r>
              <w:rPr>
                <w:sz w:val="18"/>
              </w:rPr>
              <w:t xml:space="preserve">- Consignatie (lock-out, </w:t>
            </w:r>
            <w:proofErr w:type="spellStart"/>
            <w:r>
              <w:rPr>
                <w:sz w:val="18"/>
              </w:rPr>
              <w:t>tagout</w:t>
            </w:r>
            <w:proofErr w:type="spellEnd"/>
            <w:r>
              <w:rPr>
                <w:sz w:val="18"/>
              </w:rPr>
              <w:t>)</w:t>
            </w:r>
          </w:p>
        </w:tc>
        <w:tc>
          <w:tcPr>
            <w:tcW w:w="6949" w:type="dxa"/>
            <w:tcBorders>
              <w:top w:val="single" w:sz="18" w:space="0" w:color="auto"/>
              <w:left w:val="double" w:sz="4" w:space="0" w:color="auto"/>
              <w:bottom w:val="single" w:sz="18" w:space="0" w:color="auto"/>
            </w:tcBorders>
          </w:tcPr>
          <w:p w:rsidR="00FC6C49" w:rsidRDefault="00FC6C49" w:rsidP="004907BB">
            <w:pPr>
              <w:tabs>
                <w:tab w:val="right" w:pos="352"/>
                <w:tab w:val="right" w:pos="567"/>
              </w:tabs>
              <w:spacing w:before="80" w:after="80"/>
              <w:rPr>
                <w:sz w:val="18"/>
              </w:rPr>
            </w:pPr>
            <w:r>
              <w:rPr>
                <w:sz w:val="18"/>
              </w:rPr>
              <w:t>Toepassen in de praktijkgerichte delen van de opleiding.</w:t>
            </w:r>
          </w:p>
        </w:tc>
        <w:tc>
          <w:tcPr>
            <w:tcW w:w="844" w:type="dxa"/>
            <w:tcBorders>
              <w:top w:val="single" w:sz="18" w:space="0" w:color="auto"/>
              <w:bottom w:val="single" w:sz="18" w:space="0" w:color="auto"/>
            </w:tcBorders>
          </w:tcPr>
          <w:p w:rsidR="00FC6C49" w:rsidRDefault="00FC6C49" w:rsidP="004907BB">
            <w:pPr>
              <w:spacing w:before="80" w:after="80"/>
              <w:jc w:val="center"/>
              <w:rPr>
                <w:sz w:val="18"/>
              </w:rPr>
            </w:pPr>
            <w:r>
              <w:rPr>
                <w:sz w:val="18"/>
              </w:rPr>
              <w:t>STG</w:t>
            </w:r>
          </w:p>
        </w:tc>
      </w:tr>
      <w:tr w:rsidR="00FC6C49" w:rsidTr="004907B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9F31DB">
            <w:pPr>
              <w:spacing w:before="80" w:after="80"/>
              <w:rPr>
                <w:b/>
                <w:bCs/>
                <w:sz w:val="18"/>
              </w:rPr>
            </w:pPr>
            <w:r>
              <w:rPr>
                <w:b/>
                <w:bCs/>
                <w:sz w:val="18"/>
              </w:rPr>
              <w:t>De veiligheidsvoorzieningen voor machines, toestellen, gereedschappen, installaties en gebouwen herkennen, en deze voorzieningen op de juiste manier kunnen aanwenden.</w:t>
            </w:r>
          </w:p>
        </w:tc>
        <w:tc>
          <w:tcPr>
            <w:tcW w:w="835" w:type="dxa"/>
            <w:tcBorders>
              <w:top w:val="single" w:sz="18" w:space="0" w:color="auto"/>
              <w:bottom w:val="single" w:sz="18" w:space="0" w:color="auto"/>
            </w:tcBorders>
          </w:tcPr>
          <w:p w:rsidR="00FC6C49" w:rsidRDefault="00FC6C49" w:rsidP="004907B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4907B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4907B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4907BB">
            <w:pPr>
              <w:spacing w:before="80" w:after="80"/>
              <w:jc w:val="center"/>
              <w:rPr>
                <w:sz w:val="18"/>
              </w:rPr>
            </w:pPr>
          </w:p>
        </w:tc>
      </w:tr>
      <w:tr w:rsidR="00FC6C49" w:rsidTr="004907BB">
        <w:trPr>
          <w:trHeight w:val="397"/>
        </w:trPr>
        <w:tc>
          <w:tcPr>
            <w:tcW w:w="839" w:type="dxa"/>
            <w:tcBorders>
              <w:top w:val="single" w:sz="18" w:space="0" w:color="auto"/>
              <w:bottom w:val="single" w:sz="18" w:space="0" w:color="auto"/>
            </w:tcBorders>
          </w:tcPr>
          <w:p w:rsidR="00FC6C49" w:rsidRDefault="00FC6C49" w:rsidP="004907B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4907BB">
            <w:pPr>
              <w:tabs>
                <w:tab w:val="left" w:pos="226"/>
              </w:tabs>
              <w:spacing w:before="80" w:after="80"/>
              <w:rPr>
                <w:sz w:val="18"/>
              </w:rPr>
            </w:pPr>
            <w:r>
              <w:rPr>
                <w:sz w:val="18"/>
              </w:rPr>
              <w:t>- Collectieve beschermingsmiddelen (</w:t>
            </w:r>
            <w:proofErr w:type="spellStart"/>
            <w:r>
              <w:rPr>
                <w:sz w:val="18"/>
              </w:rPr>
              <w:t>CBM’s</w:t>
            </w:r>
            <w:proofErr w:type="spellEnd"/>
            <w:r>
              <w:rPr>
                <w:sz w:val="18"/>
              </w:rPr>
              <w:t>)</w:t>
            </w:r>
          </w:p>
          <w:p w:rsidR="00FC6C49" w:rsidRDefault="00FC6C49" w:rsidP="004907BB">
            <w:pPr>
              <w:tabs>
                <w:tab w:val="left" w:pos="226"/>
              </w:tabs>
              <w:spacing w:before="80" w:after="80"/>
              <w:rPr>
                <w:sz w:val="18"/>
              </w:rPr>
            </w:pPr>
            <w:r>
              <w:rPr>
                <w:sz w:val="18"/>
              </w:rPr>
              <w:t>- Signalisatie</w:t>
            </w:r>
          </w:p>
          <w:p w:rsidR="00FC6C49" w:rsidRDefault="00FC6C49" w:rsidP="004907BB">
            <w:pPr>
              <w:tabs>
                <w:tab w:val="left" w:pos="226"/>
              </w:tabs>
              <w:spacing w:before="80" w:after="80"/>
              <w:rPr>
                <w:sz w:val="18"/>
              </w:rPr>
            </w:pPr>
            <w:r>
              <w:rPr>
                <w:sz w:val="18"/>
              </w:rPr>
              <w:t>- Pictogrammen</w:t>
            </w:r>
          </w:p>
          <w:p w:rsidR="00FC6C49" w:rsidRDefault="00FC6C49" w:rsidP="004907BB">
            <w:pPr>
              <w:tabs>
                <w:tab w:val="left" w:pos="226"/>
              </w:tabs>
              <w:spacing w:before="80" w:after="80"/>
              <w:rPr>
                <w:sz w:val="18"/>
              </w:rPr>
            </w:pPr>
            <w:r>
              <w:rPr>
                <w:sz w:val="18"/>
              </w:rPr>
              <w:t>- Etikettering van grondstoffen en producten</w:t>
            </w:r>
          </w:p>
          <w:p w:rsidR="00FC6C49" w:rsidRDefault="00FC6C49" w:rsidP="004907BB">
            <w:pPr>
              <w:tabs>
                <w:tab w:val="left" w:pos="226"/>
              </w:tabs>
              <w:spacing w:before="80" w:after="80"/>
              <w:rPr>
                <w:sz w:val="18"/>
              </w:rPr>
            </w:pPr>
            <w:r>
              <w:rPr>
                <w:sz w:val="18"/>
              </w:rPr>
              <w:t>- Noodprocedures</w:t>
            </w:r>
          </w:p>
          <w:p w:rsidR="00FC6C49" w:rsidRDefault="00FC6C49" w:rsidP="004907BB">
            <w:pPr>
              <w:tabs>
                <w:tab w:val="left" w:pos="226"/>
              </w:tabs>
              <w:spacing w:before="80" w:after="80"/>
              <w:rPr>
                <w:sz w:val="18"/>
              </w:rPr>
            </w:pPr>
            <w:r>
              <w:rPr>
                <w:sz w:val="18"/>
              </w:rPr>
              <w:t>- Evacuatieprocedures</w:t>
            </w:r>
          </w:p>
        </w:tc>
        <w:tc>
          <w:tcPr>
            <w:tcW w:w="6949" w:type="dxa"/>
            <w:tcBorders>
              <w:top w:val="single" w:sz="18" w:space="0" w:color="auto"/>
              <w:left w:val="double" w:sz="4" w:space="0" w:color="auto"/>
              <w:bottom w:val="single" w:sz="18" w:space="0" w:color="auto"/>
            </w:tcBorders>
          </w:tcPr>
          <w:p w:rsidR="00FC6C49" w:rsidRDefault="00FC6C49" w:rsidP="004907BB">
            <w:pPr>
              <w:tabs>
                <w:tab w:val="right" w:pos="352"/>
                <w:tab w:val="right" w:pos="567"/>
              </w:tabs>
              <w:spacing w:before="80" w:after="80"/>
              <w:rPr>
                <w:sz w:val="18"/>
              </w:rPr>
            </w:pPr>
            <w:r>
              <w:rPr>
                <w:sz w:val="18"/>
              </w:rPr>
              <w:t xml:space="preserve">Voor de verschillende beroepssectoren waarin men kan terecht komen zijn er naast de algemene veiligheidsvoorschriften, ook specifieke voor elke sector. Hiervoor moeten goede afspraken gemaakt worden met deze sectoren over wie de verantwoordelijkheid op zich neemt om deze regelgeving bij de leerlingen aan te brengen en toe te passen. </w:t>
            </w:r>
          </w:p>
        </w:tc>
        <w:tc>
          <w:tcPr>
            <w:tcW w:w="844" w:type="dxa"/>
            <w:tcBorders>
              <w:top w:val="single" w:sz="18" w:space="0" w:color="auto"/>
              <w:bottom w:val="single" w:sz="18" w:space="0" w:color="auto"/>
            </w:tcBorders>
          </w:tcPr>
          <w:p w:rsidR="00FC6C49" w:rsidRDefault="00FC6C49" w:rsidP="004907BB">
            <w:pPr>
              <w:spacing w:before="80" w:after="80"/>
              <w:jc w:val="center"/>
              <w:rPr>
                <w:sz w:val="18"/>
              </w:rPr>
            </w:pPr>
            <w:r>
              <w:rPr>
                <w:sz w:val="18"/>
              </w:rPr>
              <w:t>STG</w:t>
            </w:r>
          </w:p>
        </w:tc>
      </w:tr>
      <w:tr w:rsidR="00FC6C49" w:rsidTr="004907B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4907BB">
            <w:pPr>
              <w:spacing w:before="80" w:after="80"/>
              <w:rPr>
                <w:b/>
                <w:bCs/>
                <w:sz w:val="18"/>
              </w:rPr>
            </w:pPr>
            <w:r>
              <w:rPr>
                <w:b/>
                <w:bCs/>
                <w:sz w:val="18"/>
                <w:lang w:val="nl-BE"/>
              </w:rPr>
              <w:t>Bij e</w:t>
            </w:r>
            <w:r>
              <w:rPr>
                <w:b/>
                <w:bCs/>
                <w:sz w:val="18"/>
              </w:rPr>
              <w:t>lk mogelijk</w:t>
            </w:r>
            <w:r w:rsidRPr="0095774F">
              <w:rPr>
                <w:b/>
                <w:bCs/>
                <w:sz w:val="18"/>
              </w:rPr>
              <w:t xml:space="preserve"> ernstig of direct gevaar voor de veiligheid en de gezondheid en </w:t>
            </w:r>
            <w:r>
              <w:rPr>
                <w:b/>
                <w:bCs/>
                <w:sz w:val="18"/>
              </w:rPr>
              <w:t xml:space="preserve">bij </w:t>
            </w:r>
            <w:r w:rsidRPr="0095774F">
              <w:rPr>
                <w:b/>
                <w:bCs/>
                <w:sz w:val="18"/>
              </w:rPr>
              <w:t>elk vastgesteld gebrek in de beschermingssystemen gepast</w:t>
            </w:r>
            <w:r>
              <w:rPr>
                <w:b/>
                <w:bCs/>
                <w:sz w:val="18"/>
              </w:rPr>
              <w:t xml:space="preserve"> kunnen</w:t>
            </w:r>
            <w:r w:rsidRPr="0095774F">
              <w:rPr>
                <w:b/>
                <w:bCs/>
                <w:sz w:val="18"/>
              </w:rPr>
              <w:t xml:space="preserve"> reageren.</w:t>
            </w:r>
          </w:p>
        </w:tc>
        <w:tc>
          <w:tcPr>
            <w:tcW w:w="835" w:type="dxa"/>
            <w:tcBorders>
              <w:top w:val="single" w:sz="18" w:space="0" w:color="auto"/>
              <w:bottom w:val="single" w:sz="18" w:space="0" w:color="auto"/>
            </w:tcBorders>
          </w:tcPr>
          <w:p w:rsidR="00FC6C49" w:rsidRDefault="00FC6C49" w:rsidP="004907B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4907B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4907B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4907BB">
            <w:pPr>
              <w:spacing w:before="80" w:after="80"/>
              <w:jc w:val="center"/>
              <w:rPr>
                <w:sz w:val="18"/>
              </w:rPr>
            </w:pPr>
          </w:p>
        </w:tc>
      </w:tr>
      <w:tr w:rsidR="00FC6C49" w:rsidTr="004907BB">
        <w:trPr>
          <w:trHeight w:val="397"/>
        </w:trPr>
        <w:tc>
          <w:tcPr>
            <w:tcW w:w="839" w:type="dxa"/>
            <w:tcBorders>
              <w:top w:val="single" w:sz="18" w:space="0" w:color="auto"/>
              <w:bottom w:val="single" w:sz="18" w:space="0" w:color="auto"/>
            </w:tcBorders>
          </w:tcPr>
          <w:p w:rsidR="00FC6C49" w:rsidRDefault="00FC6C49" w:rsidP="004907B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Pr="0095774F" w:rsidRDefault="00FC6C49" w:rsidP="0095774F">
            <w:pPr>
              <w:tabs>
                <w:tab w:val="left" w:pos="226"/>
              </w:tabs>
              <w:spacing w:before="80" w:after="80"/>
              <w:rPr>
                <w:sz w:val="18"/>
              </w:rPr>
            </w:pPr>
            <w:r>
              <w:rPr>
                <w:sz w:val="18"/>
              </w:rPr>
              <w:t xml:space="preserve">- </w:t>
            </w:r>
            <w:r w:rsidRPr="0095774F">
              <w:rPr>
                <w:sz w:val="18"/>
              </w:rPr>
              <w:t>Gevaren</w:t>
            </w:r>
          </w:p>
          <w:p w:rsidR="00FC6C49" w:rsidRPr="0095774F" w:rsidRDefault="00FC6C49" w:rsidP="0095774F">
            <w:pPr>
              <w:tabs>
                <w:tab w:val="left" w:pos="226"/>
              </w:tabs>
              <w:spacing w:before="80" w:after="80"/>
              <w:rPr>
                <w:sz w:val="18"/>
              </w:rPr>
            </w:pPr>
            <w:r>
              <w:rPr>
                <w:sz w:val="18"/>
              </w:rPr>
              <w:t xml:space="preserve">- </w:t>
            </w:r>
            <w:r w:rsidRPr="0095774F">
              <w:rPr>
                <w:sz w:val="18"/>
              </w:rPr>
              <w:t>Risico’s</w:t>
            </w:r>
          </w:p>
          <w:p w:rsidR="00FC6C49" w:rsidRPr="0095774F" w:rsidRDefault="00FC6C49" w:rsidP="0095774F">
            <w:pPr>
              <w:tabs>
                <w:tab w:val="left" w:pos="226"/>
              </w:tabs>
              <w:spacing w:before="80" w:after="80"/>
              <w:rPr>
                <w:lang w:val="nl-BE"/>
              </w:rPr>
            </w:pPr>
            <w:r>
              <w:rPr>
                <w:sz w:val="18"/>
              </w:rPr>
              <w:t xml:space="preserve">- </w:t>
            </w:r>
            <w:r w:rsidRPr="0095774F">
              <w:rPr>
                <w:sz w:val="18"/>
              </w:rPr>
              <w:t>Meldingsprocedures</w:t>
            </w:r>
          </w:p>
        </w:tc>
        <w:tc>
          <w:tcPr>
            <w:tcW w:w="6949" w:type="dxa"/>
            <w:tcBorders>
              <w:top w:val="single" w:sz="18" w:space="0" w:color="auto"/>
              <w:left w:val="double" w:sz="4" w:space="0" w:color="auto"/>
              <w:bottom w:val="single" w:sz="18" w:space="0" w:color="auto"/>
            </w:tcBorders>
          </w:tcPr>
          <w:p w:rsidR="00FC6C49" w:rsidRDefault="00FC6C49" w:rsidP="004907BB">
            <w:pPr>
              <w:tabs>
                <w:tab w:val="right" w:pos="352"/>
                <w:tab w:val="right" w:pos="567"/>
              </w:tabs>
              <w:spacing w:before="80" w:after="80"/>
              <w:rPr>
                <w:sz w:val="18"/>
              </w:rPr>
            </w:pPr>
            <w:r>
              <w:rPr>
                <w:sz w:val="18"/>
              </w:rPr>
              <w:t>Trainen van noodsituaties.</w:t>
            </w:r>
          </w:p>
        </w:tc>
        <w:tc>
          <w:tcPr>
            <w:tcW w:w="844" w:type="dxa"/>
            <w:tcBorders>
              <w:top w:val="single" w:sz="18" w:space="0" w:color="auto"/>
              <w:bottom w:val="single" w:sz="18" w:space="0" w:color="auto"/>
            </w:tcBorders>
          </w:tcPr>
          <w:p w:rsidR="00FC6C49" w:rsidRDefault="00FC6C49" w:rsidP="004907BB">
            <w:pPr>
              <w:spacing w:before="80" w:after="80"/>
              <w:jc w:val="center"/>
              <w:rPr>
                <w:sz w:val="18"/>
              </w:rPr>
            </w:pPr>
            <w:r>
              <w:rPr>
                <w:sz w:val="18"/>
              </w:rPr>
              <w:t>STG</w:t>
            </w:r>
          </w:p>
        </w:tc>
      </w:tr>
      <w:tr w:rsidR="00FC6C49" w:rsidTr="004907B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4907BB">
            <w:pPr>
              <w:spacing w:before="80" w:after="80"/>
              <w:rPr>
                <w:b/>
                <w:bCs/>
                <w:sz w:val="18"/>
              </w:rPr>
            </w:pPr>
            <w:r w:rsidRPr="0095774F">
              <w:rPr>
                <w:b/>
                <w:bCs/>
                <w:sz w:val="18"/>
              </w:rPr>
              <w:t xml:space="preserve">Meewerken met de </w:t>
            </w:r>
            <w:bookmarkStart w:id="84" w:name="OLE_LINK1"/>
            <w:bookmarkStart w:id="85" w:name="OLE_LINK2"/>
            <w:r w:rsidRPr="0095774F">
              <w:rPr>
                <w:b/>
                <w:bCs/>
                <w:sz w:val="18"/>
              </w:rPr>
              <w:t>interne dienst voor preventie en bescherming op het werk</w:t>
            </w:r>
            <w:bookmarkEnd w:id="84"/>
            <w:bookmarkEnd w:id="85"/>
            <w:r w:rsidRPr="0095774F">
              <w:rPr>
                <w:b/>
                <w:bCs/>
                <w:sz w:val="18"/>
              </w:rPr>
              <w:t xml:space="preserve"> om taken uit te voeren of verplichtingen na te leven met het oog op de veiligheid.</w:t>
            </w:r>
          </w:p>
        </w:tc>
        <w:tc>
          <w:tcPr>
            <w:tcW w:w="835" w:type="dxa"/>
            <w:tcBorders>
              <w:top w:val="single" w:sz="18" w:space="0" w:color="auto"/>
              <w:bottom w:val="single" w:sz="18" w:space="0" w:color="auto"/>
            </w:tcBorders>
          </w:tcPr>
          <w:p w:rsidR="00FC6C49" w:rsidRDefault="00FC6C49" w:rsidP="004907B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4907B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4907B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4907BB">
            <w:pPr>
              <w:spacing w:before="80" w:after="80"/>
              <w:jc w:val="center"/>
              <w:rPr>
                <w:sz w:val="18"/>
              </w:rPr>
            </w:pPr>
          </w:p>
        </w:tc>
      </w:tr>
      <w:tr w:rsidR="00FC6C49" w:rsidTr="004907BB">
        <w:trPr>
          <w:trHeight w:val="397"/>
        </w:trPr>
        <w:tc>
          <w:tcPr>
            <w:tcW w:w="839" w:type="dxa"/>
            <w:tcBorders>
              <w:top w:val="single" w:sz="18" w:space="0" w:color="auto"/>
              <w:bottom w:val="single" w:sz="18" w:space="0" w:color="auto"/>
            </w:tcBorders>
          </w:tcPr>
          <w:p w:rsidR="00FC6C49" w:rsidRDefault="00FC6C49" w:rsidP="004907B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Pr="0095774F" w:rsidRDefault="00FC6C49" w:rsidP="0095774F">
            <w:pPr>
              <w:tabs>
                <w:tab w:val="left" w:pos="226"/>
              </w:tabs>
              <w:spacing w:before="80" w:after="80"/>
              <w:rPr>
                <w:sz w:val="18"/>
              </w:rPr>
            </w:pPr>
            <w:r>
              <w:rPr>
                <w:sz w:val="18"/>
              </w:rPr>
              <w:t xml:space="preserve">- </w:t>
            </w:r>
            <w:r w:rsidRPr="0095774F">
              <w:rPr>
                <w:sz w:val="18"/>
              </w:rPr>
              <w:t>Preventieadviseur</w:t>
            </w:r>
          </w:p>
          <w:p w:rsidR="00FC6C49" w:rsidRPr="0095774F" w:rsidRDefault="00FC6C49" w:rsidP="0095774F">
            <w:pPr>
              <w:tabs>
                <w:tab w:val="left" w:pos="226"/>
              </w:tabs>
              <w:spacing w:before="80" w:after="80"/>
              <w:rPr>
                <w:sz w:val="18"/>
              </w:rPr>
            </w:pPr>
            <w:r>
              <w:rPr>
                <w:sz w:val="18"/>
              </w:rPr>
              <w:t xml:space="preserve">- </w:t>
            </w:r>
            <w:r w:rsidRPr="0095774F">
              <w:rPr>
                <w:sz w:val="18"/>
              </w:rPr>
              <w:t>Interne dienst voor preventie en bescherming op het werk</w:t>
            </w:r>
          </w:p>
          <w:p w:rsidR="00FC6C49" w:rsidRDefault="00FC6C49" w:rsidP="0095774F">
            <w:pPr>
              <w:tabs>
                <w:tab w:val="left" w:pos="226"/>
              </w:tabs>
              <w:spacing w:before="80" w:after="80"/>
              <w:rPr>
                <w:sz w:val="18"/>
              </w:rPr>
            </w:pPr>
            <w:r>
              <w:rPr>
                <w:sz w:val="18"/>
              </w:rPr>
              <w:t xml:space="preserve">- </w:t>
            </w:r>
            <w:r w:rsidRPr="0095774F">
              <w:rPr>
                <w:sz w:val="18"/>
              </w:rPr>
              <w:t>Comité voor preventie en bescherming op het werk</w:t>
            </w:r>
          </w:p>
        </w:tc>
        <w:tc>
          <w:tcPr>
            <w:tcW w:w="6949" w:type="dxa"/>
            <w:tcBorders>
              <w:top w:val="single" w:sz="18" w:space="0" w:color="auto"/>
              <w:left w:val="double" w:sz="4" w:space="0" w:color="auto"/>
              <w:bottom w:val="single" w:sz="18" w:space="0" w:color="auto"/>
            </w:tcBorders>
          </w:tcPr>
          <w:p w:rsidR="00FC6C49" w:rsidRDefault="00FC6C49" w:rsidP="004907BB">
            <w:pPr>
              <w:tabs>
                <w:tab w:val="right" w:pos="352"/>
                <w:tab w:val="right" w:pos="567"/>
              </w:tabs>
              <w:spacing w:before="80" w:after="80"/>
              <w:rPr>
                <w:sz w:val="18"/>
              </w:rPr>
            </w:pPr>
            <w:r>
              <w:rPr>
                <w:sz w:val="18"/>
              </w:rPr>
              <w:t>Zowel op stage als in de school kan je leerlingen betrekken bij de werking van de dienst die in staat voor  preventie en bescherming op het werk.</w:t>
            </w:r>
          </w:p>
        </w:tc>
        <w:tc>
          <w:tcPr>
            <w:tcW w:w="844" w:type="dxa"/>
            <w:tcBorders>
              <w:top w:val="single" w:sz="18" w:space="0" w:color="auto"/>
              <w:bottom w:val="single" w:sz="18" w:space="0" w:color="auto"/>
            </w:tcBorders>
          </w:tcPr>
          <w:p w:rsidR="00FC6C49" w:rsidRDefault="00FC6C49" w:rsidP="004907BB">
            <w:pPr>
              <w:spacing w:before="80" w:after="80"/>
              <w:jc w:val="center"/>
              <w:rPr>
                <w:sz w:val="18"/>
              </w:rPr>
            </w:pPr>
            <w:r>
              <w:rPr>
                <w:sz w:val="18"/>
              </w:rPr>
              <w:t>STG</w:t>
            </w:r>
          </w:p>
        </w:tc>
      </w:tr>
    </w:tbl>
    <w:p w:rsidR="00FC6C49" w:rsidRDefault="00FC6C49"/>
    <w:p w:rsidR="00FC6C49" w:rsidRDefault="00FC6C49"/>
    <w:p w:rsidR="00FC6C49" w:rsidRDefault="00FC6C4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6E3FB2">
        <w:trPr>
          <w:trHeight w:val="397"/>
        </w:trPr>
        <w:tc>
          <w:tcPr>
            <w:tcW w:w="839" w:type="dxa"/>
            <w:vAlign w:val="center"/>
          </w:tcPr>
          <w:p w:rsidR="00FC6C49" w:rsidRDefault="00FC6C49" w:rsidP="006E3FB2">
            <w:pPr>
              <w:spacing w:before="80" w:after="80"/>
              <w:rPr>
                <w:sz w:val="18"/>
              </w:rPr>
            </w:pPr>
            <w:r>
              <w:rPr>
                <w:sz w:val="18"/>
              </w:rPr>
              <w:lastRenderedPageBreak/>
              <w:t>Nr.</w:t>
            </w:r>
          </w:p>
        </w:tc>
        <w:tc>
          <w:tcPr>
            <w:tcW w:w="5716" w:type="dxa"/>
            <w:vAlign w:val="center"/>
          </w:tcPr>
          <w:p w:rsidR="00FC6C49" w:rsidRDefault="00FC6C49" w:rsidP="006E3FB2">
            <w:pPr>
              <w:spacing w:before="80" w:after="80"/>
              <w:jc w:val="center"/>
              <w:rPr>
                <w:sz w:val="18"/>
              </w:rPr>
            </w:pPr>
            <w:r>
              <w:rPr>
                <w:sz w:val="18"/>
              </w:rPr>
              <w:t>Leerplandoelstelling en leerinhoud</w:t>
            </w:r>
          </w:p>
        </w:tc>
        <w:tc>
          <w:tcPr>
            <w:tcW w:w="835" w:type="dxa"/>
            <w:vAlign w:val="center"/>
          </w:tcPr>
          <w:p w:rsidR="00FC6C49" w:rsidRDefault="00FC6C49" w:rsidP="006E3FB2">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6E3FB2">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6E3FB2">
            <w:pPr>
              <w:spacing w:before="80" w:after="80"/>
              <w:jc w:val="center"/>
              <w:rPr>
                <w:sz w:val="18"/>
              </w:rPr>
            </w:pPr>
            <w:r>
              <w:rPr>
                <w:sz w:val="18"/>
              </w:rPr>
              <w:t>Didactische wenken en hulpmiddelen</w:t>
            </w:r>
          </w:p>
        </w:tc>
        <w:tc>
          <w:tcPr>
            <w:tcW w:w="844" w:type="dxa"/>
            <w:vAlign w:val="center"/>
          </w:tcPr>
          <w:p w:rsidR="00FC6C49" w:rsidRDefault="00FC6C49" w:rsidP="006E3FB2">
            <w:pPr>
              <w:spacing w:before="80" w:after="80"/>
              <w:jc w:val="center"/>
              <w:rPr>
                <w:sz w:val="18"/>
              </w:rPr>
            </w:pPr>
            <w:r>
              <w:rPr>
                <w:sz w:val="18"/>
              </w:rPr>
              <w:t>Link</w:t>
            </w:r>
          </w:p>
        </w:tc>
      </w:tr>
      <w:tr w:rsidR="00FC6C49" w:rsidTr="004907B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4907BB">
            <w:pPr>
              <w:spacing w:before="80" w:after="80"/>
              <w:rPr>
                <w:b/>
                <w:bCs/>
                <w:sz w:val="18"/>
              </w:rPr>
            </w:pPr>
            <w:r w:rsidRPr="0095774F">
              <w:rPr>
                <w:b/>
                <w:bCs/>
                <w:sz w:val="18"/>
              </w:rPr>
              <w:t>Meewerken aan de realisatie van veilige arbeidsomstandigheden</w:t>
            </w:r>
            <w:r>
              <w:rPr>
                <w:b/>
                <w:bCs/>
                <w:sz w:val="18"/>
              </w:rPr>
              <w:t>, een veilig arbeidsmilieu en</w:t>
            </w:r>
            <w:r w:rsidRPr="0095774F">
              <w:rPr>
                <w:b/>
                <w:bCs/>
                <w:sz w:val="18"/>
              </w:rPr>
              <w:t xml:space="preserve"> het voorkomen van risico’s betreffende veiligheid en gezondheid binnen het werkterrein.</w:t>
            </w:r>
          </w:p>
        </w:tc>
        <w:tc>
          <w:tcPr>
            <w:tcW w:w="835" w:type="dxa"/>
            <w:tcBorders>
              <w:top w:val="single" w:sz="18" w:space="0" w:color="auto"/>
              <w:bottom w:val="single" w:sz="18" w:space="0" w:color="auto"/>
            </w:tcBorders>
          </w:tcPr>
          <w:p w:rsidR="00FC6C49" w:rsidRDefault="00FC6C49" w:rsidP="004907B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4907B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4907B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4907BB">
            <w:pPr>
              <w:spacing w:before="80" w:after="80"/>
              <w:jc w:val="center"/>
              <w:rPr>
                <w:sz w:val="18"/>
              </w:rPr>
            </w:pPr>
          </w:p>
        </w:tc>
      </w:tr>
      <w:tr w:rsidR="00FC6C49" w:rsidTr="004907BB">
        <w:trPr>
          <w:trHeight w:val="397"/>
        </w:trPr>
        <w:tc>
          <w:tcPr>
            <w:tcW w:w="839" w:type="dxa"/>
            <w:tcBorders>
              <w:top w:val="single" w:sz="18" w:space="0" w:color="auto"/>
            </w:tcBorders>
          </w:tcPr>
          <w:p w:rsidR="00FC6C49" w:rsidRDefault="00FC6C49" w:rsidP="004907BB">
            <w:pPr>
              <w:spacing w:before="80" w:after="80"/>
              <w:rPr>
                <w:sz w:val="18"/>
              </w:rPr>
            </w:pPr>
          </w:p>
        </w:tc>
        <w:tc>
          <w:tcPr>
            <w:tcW w:w="7386" w:type="dxa"/>
            <w:gridSpan w:val="3"/>
            <w:tcBorders>
              <w:top w:val="single" w:sz="18" w:space="0" w:color="auto"/>
              <w:right w:val="double" w:sz="4" w:space="0" w:color="auto"/>
            </w:tcBorders>
          </w:tcPr>
          <w:p w:rsidR="00FC6C49" w:rsidRDefault="00FC6C49" w:rsidP="004907BB">
            <w:pPr>
              <w:tabs>
                <w:tab w:val="left" w:pos="226"/>
              </w:tabs>
              <w:spacing w:before="80" w:after="80"/>
              <w:rPr>
                <w:sz w:val="18"/>
              </w:rPr>
            </w:pPr>
            <w:r w:rsidRPr="0095774F">
              <w:rPr>
                <w:sz w:val="18"/>
              </w:rPr>
              <w:t>Beginselen van preventie en veiligheid.</w:t>
            </w:r>
          </w:p>
          <w:p w:rsidR="00FC6C49" w:rsidRPr="004A504B" w:rsidRDefault="00FC6C49" w:rsidP="004907BB">
            <w:pPr>
              <w:tabs>
                <w:tab w:val="left" w:pos="226"/>
              </w:tabs>
              <w:spacing w:before="80" w:after="80"/>
            </w:pPr>
            <w:r>
              <w:rPr>
                <w:sz w:val="18"/>
              </w:rPr>
              <w:t>Ergonomie: houdingen in het algemeen en bij het heffen en tillen in het bijzonder.</w:t>
            </w:r>
          </w:p>
        </w:tc>
        <w:tc>
          <w:tcPr>
            <w:tcW w:w="6949" w:type="dxa"/>
            <w:tcBorders>
              <w:top w:val="single" w:sz="18" w:space="0" w:color="auto"/>
              <w:left w:val="double" w:sz="4" w:space="0" w:color="auto"/>
            </w:tcBorders>
          </w:tcPr>
          <w:p w:rsidR="00FC6C49" w:rsidRDefault="00FC6C49" w:rsidP="004907BB">
            <w:pPr>
              <w:tabs>
                <w:tab w:val="right" w:pos="352"/>
                <w:tab w:val="right" w:pos="567"/>
              </w:tabs>
              <w:spacing w:before="80" w:after="80"/>
              <w:rPr>
                <w:sz w:val="18"/>
              </w:rPr>
            </w:pPr>
            <w:r>
              <w:rPr>
                <w:sz w:val="18"/>
              </w:rPr>
              <w:t>Leerlingen zowel op school als op stage betrekken bij het nemen van maatregelen voor veiliger werkomstandigheden.</w:t>
            </w:r>
          </w:p>
        </w:tc>
        <w:tc>
          <w:tcPr>
            <w:tcW w:w="844" w:type="dxa"/>
            <w:tcBorders>
              <w:top w:val="single" w:sz="18" w:space="0" w:color="auto"/>
            </w:tcBorders>
          </w:tcPr>
          <w:p w:rsidR="00FC6C49" w:rsidRDefault="00FC6C49" w:rsidP="004907BB">
            <w:pPr>
              <w:spacing w:before="80" w:after="80"/>
              <w:jc w:val="center"/>
              <w:rPr>
                <w:sz w:val="18"/>
              </w:rPr>
            </w:pPr>
            <w:r>
              <w:rPr>
                <w:sz w:val="18"/>
              </w:rPr>
              <w:t>STG</w:t>
            </w:r>
          </w:p>
        </w:tc>
      </w:tr>
      <w:tr w:rsidR="00FC6C49" w:rsidTr="0095774F">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95774F">
            <w:pPr>
              <w:spacing w:before="80" w:after="80"/>
              <w:rPr>
                <w:b/>
                <w:bCs/>
                <w:sz w:val="18"/>
              </w:rPr>
            </w:pPr>
            <w:r w:rsidRPr="00EA7F6B">
              <w:rPr>
                <w:b/>
                <w:bCs/>
                <w:sz w:val="18"/>
              </w:rPr>
              <w:t>Zich onthouden van geweld, pesterijen of ongewenst seksueel gedrag op het werk en bijdragen tot een positief klimaat op dit vlak</w:t>
            </w:r>
            <w:r>
              <w:rPr>
                <w:b/>
                <w:bCs/>
                <w:sz w:val="18"/>
              </w:rPr>
              <w:t>.</w:t>
            </w:r>
          </w:p>
        </w:tc>
        <w:tc>
          <w:tcPr>
            <w:tcW w:w="835" w:type="dxa"/>
            <w:tcBorders>
              <w:top w:val="single" w:sz="18" w:space="0" w:color="auto"/>
              <w:bottom w:val="single" w:sz="18" w:space="0" w:color="auto"/>
            </w:tcBorders>
          </w:tcPr>
          <w:p w:rsidR="00FC6C49" w:rsidRDefault="00FC6C49" w:rsidP="0095774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95774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95774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95774F">
            <w:pPr>
              <w:spacing w:before="80" w:after="80"/>
              <w:jc w:val="center"/>
              <w:rPr>
                <w:sz w:val="18"/>
              </w:rPr>
            </w:pPr>
          </w:p>
        </w:tc>
      </w:tr>
      <w:tr w:rsidR="00FC6C49" w:rsidTr="0095774F">
        <w:trPr>
          <w:trHeight w:val="397"/>
        </w:trPr>
        <w:tc>
          <w:tcPr>
            <w:tcW w:w="839" w:type="dxa"/>
            <w:tcBorders>
              <w:top w:val="single" w:sz="18" w:space="0" w:color="auto"/>
              <w:bottom w:val="single" w:sz="18" w:space="0" w:color="auto"/>
            </w:tcBorders>
          </w:tcPr>
          <w:p w:rsidR="00FC6C49" w:rsidRDefault="00FC6C49" w:rsidP="0095774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95774F">
            <w:pPr>
              <w:tabs>
                <w:tab w:val="left" w:pos="226"/>
              </w:tabs>
              <w:spacing w:before="80" w:after="80"/>
              <w:rPr>
                <w:sz w:val="18"/>
              </w:rPr>
            </w:pPr>
            <w:r w:rsidRPr="00EA7F6B">
              <w:rPr>
                <w:sz w:val="18"/>
              </w:rPr>
              <w:t>Agressie, pesterijen, ongewenst seksueel gedrag</w:t>
            </w:r>
          </w:p>
        </w:tc>
        <w:tc>
          <w:tcPr>
            <w:tcW w:w="6949" w:type="dxa"/>
            <w:tcBorders>
              <w:top w:val="single" w:sz="18" w:space="0" w:color="auto"/>
              <w:left w:val="double" w:sz="4" w:space="0" w:color="auto"/>
              <w:bottom w:val="single" w:sz="18" w:space="0" w:color="auto"/>
            </w:tcBorders>
          </w:tcPr>
          <w:p w:rsidR="00FC6C49" w:rsidRDefault="00FC6C49" w:rsidP="0095774F">
            <w:pPr>
              <w:tabs>
                <w:tab w:val="right" w:pos="352"/>
                <w:tab w:val="right" w:pos="567"/>
              </w:tabs>
              <w:spacing w:before="80" w:after="80"/>
              <w:rPr>
                <w:sz w:val="18"/>
              </w:rPr>
            </w:pPr>
            <w:r>
              <w:rPr>
                <w:sz w:val="18"/>
              </w:rPr>
              <w:t xml:space="preserve">Het belang van een correcte houding en attitudes aantonen. Dat kan o.a. door leerlingen te confronteren met bv. persartikels,  waarbij de catastrofale gevolgen van ongewenst gedrag aangetoond kan worden. </w:t>
            </w:r>
          </w:p>
        </w:tc>
        <w:tc>
          <w:tcPr>
            <w:tcW w:w="844" w:type="dxa"/>
            <w:tcBorders>
              <w:top w:val="single" w:sz="18" w:space="0" w:color="auto"/>
              <w:bottom w:val="single" w:sz="18" w:space="0" w:color="auto"/>
            </w:tcBorders>
          </w:tcPr>
          <w:p w:rsidR="00FC6C49" w:rsidRDefault="00FC6C49" w:rsidP="0095774F">
            <w:pPr>
              <w:spacing w:before="80" w:after="80"/>
              <w:jc w:val="center"/>
              <w:rPr>
                <w:sz w:val="18"/>
              </w:rPr>
            </w:pPr>
            <w:r>
              <w:rPr>
                <w:sz w:val="18"/>
              </w:rPr>
              <w:t>STG</w:t>
            </w:r>
          </w:p>
        </w:tc>
      </w:tr>
      <w:tr w:rsidR="00FC6C49" w:rsidTr="0095774F">
        <w:trPr>
          <w:trHeight w:val="397"/>
        </w:trPr>
        <w:tc>
          <w:tcPr>
            <w:tcW w:w="839" w:type="dxa"/>
            <w:tcBorders>
              <w:top w:val="single" w:sz="18" w:space="0" w:color="auto"/>
              <w:left w:val="single" w:sz="18" w:space="0" w:color="auto"/>
              <w:bottom w:val="single" w:sz="18" w:space="0" w:color="auto"/>
            </w:tcBorders>
          </w:tcPr>
          <w:p w:rsidR="00FC6C49" w:rsidRPr="00E422F9" w:rsidRDefault="00FC6C49" w:rsidP="001670B2">
            <w:pPr>
              <w:pStyle w:val="NummerDoelstelling"/>
            </w:pPr>
          </w:p>
        </w:tc>
        <w:tc>
          <w:tcPr>
            <w:tcW w:w="5716" w:type="dxa"/>
            <w:tcBorders>
              <w:top w:val="single" w:sz="18" w:space="0" w:color="auto"/>
              <w:bottom w:val="single" w:sz="18" w:space="0" w:color="auto"/>
            </w:tcBorders>
          </w:tcPr>
          <w:p w:rsidR="00FC6C49" w:rsidRPr="00EA7F6B" w:rsidRDefault="00FC6C49" w:rsidP="00EA7F6B">
            <w:pPr>
              <w:spacing w:before="80" w:after="80"/>
              <w:rPr>
                <w:rFonts w:eastAsia="MS MinNew Roman" w:cs="Arial"/>
                <w:sz w:val="22"/>
              </w:rPr>
            </w:pPr>
            <w:r>
              <w:rPr>
                <w:b/>
                <w:bCs/>
                <w:sz w:val="18"/>
              </w:rPr>
              <w:t xml:space="preserve">De principes en </w:t>
            </w:r>
            <w:r w:rsidRPr="00EA7F6B">
              <w:rPr>
                <w:b/>
                <w:bCs/>
                <w:sz w:val="18"/>
              </w:rPr>
              <w:t>voorschriften</w:t>
            </w:r>
            <w:r>
              <w:rPr>
                <w:b/>
                <w:bCs/>
                <w:sz w:val="18"/>
              </w:rPr>
              <w:t xml:space="preserve"> met betrekking tot milieuzorg en hygiëne respecteren en kunnen</w:t>
            </w:r>
            <w:r w:rsidRPr="00EA7F6B">
              <w:rPr>
                <w:b/>
                <w:bCs/>
                <w:sz w:val="18"/>
              </w:rPr>
              <w:t xml:space="preserve"> toepassen.</w:t>
            </w:r>
          </w:p>
        </w:tc>
        <w:tc>
          <w:tcPr>
            <w:tcW w:w="835" w:type="dxa"/>
            <w:tcBorders>
              <w:top w:val="single" w:sz="18" w:space="0" w:color="auto"/>
              <w:bottom w:val="single" w:sz="18" w:space="0" w:color="auto"/>
            </w:tcBorders>
          </w:tcPr>
          <w:p w:rsidR="00FC6C49" w:rsidRDefault="00FC6C49" w:rsidP="0095774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95774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95774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95774F">
            <w:pPr>
              <w:spacing w:before="80" w:after="80"/>
              <w:jc w:val="center"/>
              <w:rPr>
                <w:sz w:val="18"/>
              </w:rPr>
            </w:pPr>
          </w:p>
        </w:tc>
      </w:tr>
      <w:tr w:rsidR="00FC6C49" w:rsidTr="0095774F">
        <w:trPr>
          <w:trHeight w:val="397"/>
        </w:trPr>
        <w:tc>
          <w:tcPr>
            <w:tcW w:w="839" w:type="dxa"/>
            <w:tcBorders>
              <w:top w:val="single" w:sz="18" w:space="0" w:color="auto"/>
              <w:bottom w:val="single" w:sz="18" w:space="0" w:color="auto"/>
            </w:tcBorders>
          </w:tcPr>
          <w:p w:rsidR="00FC6C49" w:rsidRPr="00E422F9" w:rsidRDefault="00FC6C49" w:rsidP="0095774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Pr="00EA7F6B" w:rsidRDefault="00FC6C49" w:rsidP="00EA7F6B">
            <w:pPr>
              <w:tabs>
                <w:tab w:val="left" w:pos="226"/>
              </w:tabs>
              <w:spacing w:before="80" w:after="80"/>
              <w:rPr>
                <w:sz w:val="18"/>
              </w:rPr>
            </w:pPr>
            <w:r>
              <w:rPr>
                <w:sz w:val="18"/>
              </w:rPr>
              <w:t xml:space="preserve">- </w:t>
            </w:r>
            <w:r w:rsidRPr="00EA7F6B">
              <w:rPr>
                <w:sz w:val="18"/>
              </w:rPr>
              <w:t>Organisatie van de milieudienst</w:t>
            </w:r>
          </w:p>
          <w:p w:rsidR="00FC6C49" w:rsidRPr="00EA7F6B" w:rsidRDefault="00FC6C49" w:rsidP="00EA7F6B">
            <w:pPr>
              <w:tabs>
                <w:tab w:val="left" w:pos="226"/>
              </w:tabs>
              <w:spacing w:before="80" w:after="80"/>
              <w:rPr>
                <w:sz w:val="18"/>
              </w:rPr>
            </w:pPr>
            <w:r>
              <w:rPr>
                <w:sz w:val="18"/>
              </w:rPr>
              <w:t xml:space="preserve">- </w:t>
            </w:r>
            <w:r w:rsidRPr="00EA7F6B">
              <w:rPr>
                <w:sz w:val="18"/>
              </w:rPr>
              <w:t>Milieufilosofie</w:t>
            </w:r>
          </w:p>
          <w:p w:rsidR="00FC6C49" w:rsidRPr="00EA7F6B" w:rsidRDefault="00FC6C49" w:rsidP="00EA7F6B">
            <w:pPr>
              <w:tabs>
                <w:tab w:val="left" w:pos="226"/>
              </w:tabs>
              <w:spacing w:before="80" w:after="80"/>
              <w:rPr>
                <w:sz w:val="18"/>
              </w:rPr>
            </w:pPr>
            <w:r>
              <w:rPr>
                <w:sz w:val="18"/>
              </w:rPr>
              <w:t xml:space="preserve">- </w:t>
            </w:r>
            <w:r w:rsidRPr="00EA7F6B">
              <w:rPr>
                <w:sz w:val="18"/>
              </w:rPr>
              <w:t>Milieuvoorschriften</w:t>
            </w:r>
          </w:p>
          <w:p w:rsidR="00FC6C49" w:rsidRDefault="00FC6C49" w:rsidP="00EA7F6B">
            <w:pPr>
              <w:tabs>
                <w:tab w:val="left" w:pos="226"/>
              </w:tabs>
              <w:spacing w:before="80" w:after="80"/>
              <w:rPr>
                <w:sz w:val="18"/>
              </w:rPr>
            </w:pPr>
            <w:r>
              <w:rPr>
                <w:sz w:val="18"/>
              </w:rPr>
              <w:t xml:space="preserve">- </w:t>
            </w:r>
            <w:r w:rsidRPr="00EA7F6B">
              <w:rPr>
                <w:sz w:val="18"/>
              </w:rPr>
              <w:t>Afvalvoorkoming en –verwerking</w:t>
            </w:r>
          </w:p>
          <w:p w:rsidR="00FC6C49" w:rsidRPr="0095774F" w:rsidRDefault="00FC6C49" w:rsidP="00EA7F6B">
            <w:pPr>
              <w:tabs>
                <w:tab w:val="left" w:pos="226"/>
              </w:tabs>
              <w:spacing w:before="80" w:after="80"/>
              <w:rPr>
                <w:lang w:val="nl-BE"/>
              </w:rPr>
            </w:pPr>
            <w:r>
              <w:rPr>
                <w:sz w:val="18"/>
              </w:rPr>
              <w:t xml:space="preserve">- Hygiëne </w:t>
            </w:r>
          </w:p>
        </w:tc>
        <w:tc>
          <w:tcPr>
            <w:tcW w:w="6949" w:type="dxa"/>
            <w:tcBorders>
              <w:top w:val="single" w:sz="18" w:space="0" w:color="auto"/>
              <w:left w:val="double" w:sz="4" w:space="0" w:color="auto"/>
              <w:bottom w:val="single" w:sz="18" w:space="0" w:color="auto"/>
            </w:tcBorders>
          </w:tcPr>
          <w:p w:rsidR="00FC6C49" w:rsidRDefault="00FC6C49" w:rsidP="0095774F">
            <w:pPr>
              <w:tabs>
                <w:tab w:val="right" w:pos="352"/>
                <w:tab w:val="right" w:pos="567"/>
              </w:tabs>
              <w:spacing w:before="80" w:after="80"/>
              <w:rPr>
                <w:sz w:val="18"/>
              </w:rPr>
            </w:pPr>
            <w:r>
              <w:rPr>
                <w:sz w:val="18"/>
              </w:rPr>
              <w:t>Milieuvoorschriften met betrekking tot het</w:t>
            </w:r>
            <w:r w:rsidRPr="00EB348E">
              <w:rPr>
                <w:sz w:val="18"/>
              </w:rPr>
              <w:t xml:space="preserve"> eigen takenpakket.</w:t>
            </w:r>
            <w:r>
              <w:rPr>
                <w:sz w:val="18"/>
              </w:rPr>
              <w:t xml:space="preserve"> (VLAREM ) </w:t>
            </w:r>
            <w:r w:rsidRPr="004A1BD0">
              <w:rPr>
                <w:color w:val="FF0000"/>
                <w:sz w:val="18"/>
              </w:rPr>
              <w:br/>
            </w:r>
          </w:p>
          <w:p w:rsidR="00FC6C49" w:rsidRDefault="00FC6C49" w:rsidP="0095774F">
            <w:pPr>
              <w:tabs>
                <w:tab w:val="right" w:pos="352"/>
                <w:tab w:val="right" w:pos="567"/>
              </w:tabs>
              <w:spacing w:before="80" w:after="80"/>
              <w:rPr>
                <w:sz w:val="18"/>
              </w:rPr>
            </w:pPr>
            <w:r>
              <w:rPr>
                <w:sz w:val="18"/>
              </w:rPr>
              <w:t>Voorkomen van risico’s op vervuiling en besmettingsgevaar.</w:t>
            </w:r>
          </w:p>
          <w:p w:rsidR="00FC6C49" w:rsidRDefault="00FC6C49" w:rsidP="0095774F">
            <w:pPr>
              <w:tabs>
                <w:tab w:val="right" w:pos="352"/>
                <w:tab w:val="right" w:pos="567"/>
              </w:tabs>
              <w:spacing w:before="80" w:after="80"/>
              <w:rPr>
                <w:sz w:val="18"/>
              </w:rPr>
            </w:pPr>
          </w:p>
          <w:p w:rsidR="00FC6C49" w:rsidRDefault="00FC6C49" w:rsidP="0095774F">
            <w:pPr>
              <w:tabs>
                <w:tab w:val="right" w:pos="352"/>
                <w:tab w:val="right" w:pos="567"/>
              </w:tabs>
              <w:spacing w:before="80" w:after="80"/>
              <w:rPr>
                <w:sz w:val="18"/>
              </w:rPr>
            </w:pPr>
            <w:r w:rsidRPr="00EB348E">
              <w:rPr>
                <w:sz w:val="18"/>
              </w:rPr>
              <w:t>Aandacht voor hygiëne in de werkplaats.</w:t>
            </w:r>
          </w:p>
        </w:tc>
        <w:tc>
          <w:tcPr>
            <w:tcW w:w="844" w:type="dxa"/>
            <w:tcBorders>
              <w:top w:val="single" w:sz="18" w:space="0" w:color="auto"/>
              <w:bottom w:val="single" w:sz="18" w:space="0" w:color="auto"/>
            </w:tcBorders>
          </w:tcPr>
          <w:p w:rsidR="00FC6C49" w:rsidRDefault="00FC6C49" w:rsidP="0095774F">
            <w:pPr>
              <w:spacing w:before="80" w:after="80"/>
              <w:jc w:val="center"/>
              <w:rPr>
                <w:sz w:val="18"/>
              </w:rPr>
            </w:pPr>
            <w:r>
              <w:rPr>
                <w:sz w:val="18"/>
              </w:rPr>
              <w:t>STG</w:t>
            </w:r>
          </w:p>
          <w:p w:rsidR="00FC6C49" w:rsidRDefault="00FC6C49" w:rsidP="0095774F">
            <w:pPr>
              <w:spacing w:before="80" w:after="80"/>
              <w:jc w:val="center"/>
              <w:rPr>
                <w:sz w:val="18"/>
              </w:rPr>
            </w:pPr>
          </w:p>
        </w:tc>
      </w:tr>
      <w:tr w:rsidR="00FC6C49" w:rsidRPr="00B60CD4" w:rsidTr="0095774F">
        <w:trPr>
          <w:trHeight w:val="397"/>
        </w:trPr>
        <w:tc>
          <w:tcPr>
            <w:tcW w:w="839" w:type="dxa"/>
            <w:tcBorders>
              <w:top w:val="single" w:sz="18" w:space="0" w:color="auto"/>
              <w:left w:val="single" w:sz="18" w:space="0" w:color="auto"/>
              <w:bottom w:val="single" w:sz="18" w:space="0" w:color="auto"/>
            </w:tcBorders>
          </w:tcPr>
          <w:p w:rsidR="00FC6C49" w:rsidRPr="00E422F9" w:rsidRDefault="00FC6C49" w:rsidP="001670B2">
            <w:pPr>
              <w:pStyle w:val="NummerDoelstelling"/>
            </w:pPr>
          </w:p>
        </w:tc>
        <w:tc>
          <w:tcPr>
            <w:tcW w:w="5716" w:type="dxa"/>
            <w:tcBorders>
              <w:top w:val="single" w:sz="18" w:space="0" w:color="auto"/>
              <w:bottom w:val="single" w:sz="18" w:space="0" w:color="auto"/>
            </w:tcBorders>
          </w:tcPr>
          <w:p w:rsidR="00FC6C49" w:rsidRPr="00161A3A" w:rsidRDefault="00FC6C49" w:rsidP="0095774F">
            <w:pPr>
              <w:spacing w:before="80" w:after="80"/>
              <w:rPr>
                <w:b/>
                <w:bCs/>
                <w:sz w:val="18"/>
              </w:rPr>
            </w:pPr>
            <w:r w:rsidRPr="00161A3A">
              <w:rPr>
                <w:b/>
                <w:bCs/>
                <w:sz w:val="18"/>
              </w:rPr>
              <w:t xml:space="preserve">Specifieke </w:t>
            </w:r>
            <w:proofErr w:type="spellStart"/>
            <w:r w:rsidRPr="00161A3A">
              <w:rPr>
                <w:b/>
                <w:bCs/>
                <w:sz w:val="18"/>
              </w:rPr>
              <w:t>sectorgebonden</w:t>
            </w:r>
            <w:proofErr w:type="spellEnd"/>
            <w:r w:rsidRPr="00161A3A">
              <w:rPr>
                <w:b/>
                <w:bCs/>
                <w:sz w:val="18"/>
              </w:rPr>
              <w:t xml:space="preserve"> veiligheids- e</w:t>
            </w:r>
            <w:r>
              <w:rPr>
                <w:b/>
                <w:bCs/>
                <w:sz w:val="18"/>
              </w:rPr>
              <w:t>n milieuvoorschriften kennen, kunnen toepassen en toelichten.</w:t>
            </w:r>
          </w:p>
        </w:tc>
        <w:tc>
          <w:tcPr>
            <w:tcW w:w="835" w:type="dxa"/>
            <w:tcBorders>
              <w:top w:val="single" w:sz="18" w:space="0" w:color="auto"/>
              <w:bottom w:val="single" w:sz="18" w:space="0" w:color="auto"/>
            </w:tcBorders>
          </w:tcPr>
          <w:p w:rsidR="00FC6C49" w:rsidRPr="00161A3A" w:rsidRDefault="00FC6C49" w:rsidP="0095774F">
            <w:pPr>
              <w:spacing w:before="80" w:after="80"/>
              <w:jc w:val="center"/>
              <w:rPr>
                <w:b/>
                <w:bCs/>
                <w:sz w:val="18"/>
              </w:rPr>
            </w:pPr>
            <w:r w:rsidRPr="00161A3A">
              <w:rPr>
                <w:b/>
                <w:bCs/>
                <w:sz w:val="18"/>
              </w:rPr>
              <w:t>EDV</w:t>
            </w:r>
          </w:p>
        </w:tc>
        <w:tc>
          <w:tcPr>
            <w:tcW w:w="835" w:type="dxa"/>
            <w:tcBorders>
              <w:top w:val="single" w:sz="18" w:space="0" w:color="auto"/>
              <w:bottom w:val="single" w:sz="18" w:space="0" w:color="auto"/>
              <w:right w:val="double" w:sz="4" w:space="0" w:color="auto"/>
            </w:tcBorders>
          </w:tcPr>
          <w:p w:rsidR="00FC6C49" w:rsidRPr="00161A3A" w:rsidRDefault="00FC6C49" w:rsidP="0095774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Pr="00B60CD4" w:rsidRDefault="00FC6C49" w:rsidP="0095774F">
            <w:pPr>
              <w:spacing w:before="80" w:after="80"/>
              <w:rPr>
                <w:sz w:val="18"/>
                <w:highlight w:val="yellow"/>
              </w:rPr>
            </w:pPr>
          </w:p>
        </w:tc>
        <w:tc>
          <w:tcPr>
            <w:tcW w:w="844" w:type="dxa"/>
            <w:tcBorders>
              <w:top w:val="single" w:sz="18" w:space="0" w:color="auto"/>
              <w:bottom w:val="single" w:sz="18" w:space="0" w:color="auto"/>
              <w:right w:val="single" w:sz="18" w:space="0" w:color="auto"/>
            </w:tcBorders>
            <w:vAlign w:val="center"/>
          </w:tcPr>
          <w:p w:rsidR="00FC6C49" w:rsidRPr="00B60CD4" w:rsidRDefault="00FC6C49" w:rsidP="0095774F">
            <w:pPr>
              <w:spacing w:before="80" w:after="80"/>
              <w:jc w:val="center"/>
              <w:rPr>
                <w:sz w:val="18"/>
                <w:highlight w:val="yellow"/>
              </w:rPr>
            </w:pPr>
          </w:p>
        </w:tc>
      </w:tr>
    </w:tbl>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6E3FB2">
        <w:trPr>
          <w:trHeight w:val="397"/>
        </w:trPr>
        <w:tc>
          <w:tcPr>
            <w:tcW w:w="839" w:type="dxa"/>
            <w:vAlign w:val="center"/>
          </w:tcPr>
          <w:p w:rsidR="00FC6C49" w:rsidRDefault="00FC6C49" w:rsidP="006E3FB2">
            <w:pPr>
              <w:spacing w:before="80" w:after="80"/>
              <w:rPr>
                <w:sz w:val="18"/>
              </w:rPr>
            </w:pPr>
            <w:r>
              <w:rPr>
                <w:sz w:val="18"/>
              </w:rPr>
              <w:lastRenderedPageBreak/>
              <w:t>Nr.</w:t>
            </w:r>
          </w:p>
        </w:tc>
        <w:tc>
          <w:tcPr>
            <w:tcW w:w="5716" w:type="dxa"/>
            <w:vAlign w:val="center"/>
          </w:tcPr>
          <w:p w:rsidR="00FC6C49" w:rsidRDefault="00FC6C49" w:rsidP="006E3FB2">
            <w:pPr>
              <w:spacing w:before="80" w:after="80"/>
              <w:jc w:val="center"/>
              <w:rPr>
                <w:sz w:val="18"/>
              </w:rPr>
            </w:pPr>
            <w:r>
              <w:rPr>
                <w:sz w:val="18"/>
              </w:rPr>
              <w:t>Leerplandoelstelling en leerinhoud</w:t>
            </w:r>
          </w:p>
        </w:tc>
        <w:tc>
          <w:tcPr>
            <w:tcW w:w="835" w:type="dxa"/>
            <w:vAlign w:val="center"/>
          </w:tcPr>
          <w:p w:rsidR="00FC6C49" w:rsidRDefault="00FC6C49" w:rsidP="006E3FB2">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6E3FB2">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6E3FB2">
            <w:pPr>
              <w:spacing w:before="80" w:after="80"/>
              <w:jc w:val="center"/>
              <w:rPr>
                <w:sz w:val="18"/>
              </w:rPr>
            </w:pPr>
            <w:r>
              <w:rPr>
                <w:sz w:val="18"/>
              </w:rPr>
              <w:t>Didactische wenken en hulpmiddelen</w:t>
            </w:r>
          </w:p>
        </w:tc>
        <w:tc>
          <w:tcPr>
            <w:tcW w:w="844" w:type="dxa"/>
            <w:vAlign w:val="center"/>
          </w:tcPr>
          <w:p w:rsidR="00FC6C49" w:rsidRDefault="00FC6C49" w:rsidP="006E3FB2">
            <w:pPr>
              <w:spacing w:before="80" w:after="80"/>
              <w:jc w:val="center"/>
              <w:rPr>
                <w:sz w:val="18"/>
              </w:rPr>
            </w:pPr>
            <w:r>
              <w:rPr>
                <w:sz w:val="18"/>
              </w:rPr>
              <w:t>Link</w:t>
            </w:r>
          </w:p>
        </w:tc>
      </w:tr>
      <w:tr w:rsidR="00FC6C49" w:rsidRPr="00B60CD4" w:rsidTr="0095774F">
        <w:trPr>
          <w:trHeight w:val="397"/>
        </w:trPr>
        <w:tc>
          <w:tcPr>
            <w:tcW w:w="839" w:type="dxa"/>
            <w:tcBorders>
              <w:top w:val="single" w:sz="18" w:space="0" w:color="auto"/>
              <w:left w:val="single" w:sz="18" w:space="0" w:color="auto"/>
              <w:bottom w:val="single" w:sz="18" w:space="0" w:color="auto"/>
            </w:tcBorders>
          </w:tcPr>
          <w:p w:rsidR="00FC6C49" w:rsidRPr="00E422F9" w:rsidRDefault="00FC6C49" w:rsidP="001670B2">
            <w:pPr>
              <w:pStyle w:val="NummerDoelstelling"/>
            </w:pPr>
          </w:p>
        </w:tc>
        <w:tc>
          <w:tcPr>
            <w:tcW w:w="5716" w:type="dxa"/>
            <w:tcBorders>
              <w:top w:val="single" w:sz="18" w:space="0" w:color="auto"/>
              <w:bottom w:val="single" w:sz="18" w:space="0" w:color="auto"/>
            </w:tcBorders>
          </w:tcPr>
          <w:p w:rsidR="00FC6C49" w:rsidRPr="00161A3A" w:rsidRDefault="00FC6C49" w:rsidP="0095774F">
            <w:pPr>
              <w:spacing w:before="80" w:after="80"/>
              <w:rPr>
                <w:b/>
                <w:bCs/>
                <w:sz w:val="18"/>
              </w:rPr>
            </w:pPr>
            <w:r w:rsidRPr="00161A3A">
              <w:rPr>
                <w:b/>
                <w:bCs/>
                <w:sz w:val="18"/>
              </w:rPr>
              <w:t>Specifieke sectorgebonden veiligheidsprocedures kennen, kunnen toepassen en toelichten.</w:t>
            </w:r>
          </w:p>
        </w:tc>
        <w:tc>
          <w:tcPr>
            <w:tcW w:w="835" w:type="dxa"/>
            <w:tcBorders>
              <w:top w:val="single" w:sz="18" w:space="0" w:color="auto"/>
              <w:bottom w:val="single" w:sz="18" w:space="0" w:color="auto"/>
            </w:tcBorders>
          </w:tcPr>
          <w:p w:rsidR="00FC6C49" w:rsidRPr="00161A3A" w:rsidRDefault="00FC6C49" w:rsidP="0095774F">
            <w:pPr>
              <w:spacing w:before="80" w:after="80"/>
              <w:jc w:val="center"/>
              <w:rPr>
                <w:b/>
                <w:bCs/>
                <w:sz w:val="18"/>
              </w:rPr>
            </w:pPr>
            <w:r w:rsidRPr="00161A3A">
              <w:rPr>
                <w:b/>
                <w:bCs/>
                <w:sz w:val="18"/>
              </w:rPr>
              <w:t>EDV</w:t>
            </w:r>
          </w:p>
        </w:tc>
        <w:tc>
          <w:tcPr>
            <w:tcW w:w="835" w:type="dxa"/>
            <w:tcBorders>
              <w:top w:val="single" w:sz="18" w:space="0" w:color="auto"/>
              <w:bottom w:val="single" w:sz="18" w:space="0" w:color="auto"/>
              <w:right w:val="double" w:sz="4" w:space="0" w:color="auto"/>
            </w:tcBorders>
          </w:tcPr>
          <w:p w:rsidR="00FC6C49" w:rsidRPr="00161A3A" w:rsidRDefault="00FC6C49" w:rsidP="0095774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Pr="00B60CD4" w:rsidRDefault="00FC6C49" w:rsidP="0095774F">
            <w:pPr>
              <w:spacing w:before="80" w:after="80"/>
              <w:rPr>
                <w:sz w:val="18"/>
                <w:highlight w:val="yellow"/>
              </w:rPr>
            </w:pPr>
          </w:p>
        </w:tc>
        <w:tc>
          <w:tcPr>
            <w:tcW w:w="844" w:type="dxa"/>
            <w:tcBorders>
              <w:top w:val="single" w:sz="18" w:space="0" w:color="auto"/>
              <w:bottom w:val="single" w:sz="18" w:space="0" w:color="auto"/>
              <w:right w:val="single" w:sz="18" w:space="0" w:color="auto"/>
            </w:tcBorders>
            <w:vAlign w:val="center"/>
          </w:tcPr>
          <w:p w:rsidR="00FC6C49" w:rsidRPr="00B60CD4" w:rsidRDefault="00FC6C49" w:rsidP="0095774F">
            <w:pPr>
              <w:spacing w:before="80" w:after="80"/>
              <w:jc w:val="center"/>
              <w:rPr>
                <w:sz w:val="18"/>
                <w:highlight w:val="yellow"/>
              </w:rPr>
            </w:pPr>
          </w:p>
        </w:tc>
      </w:tr>
      <w:tr w:rsidR="00FC6C49" w:rsidRPr="00B60CD4" w:rsidTr="0095774F">
        <w:trPr>
          <w:trHeight w:val="397"/>
        </w:trPr>
        <w:tc>
          <w:tcPr>
            <w:tcW w:w="839" w:type="dxa"/>
            <w:tcBorders>
              <w:top w:val="single" w:sz="18" w:space="0" w:color="auto"/>
              <w:bottom w:val="single" w:sz="18" w:space="0" w:color="auto"/>
            </w:tcBorders>
          </w:tcPr>
          <w:p w:rsidR="00FC6C49" w:rsidRPr="00B60CD4" w:rsidRDefault="00FC6C49" w:rsidP="0095774F">
            <w:pPr>
              <w:spacing w:before="80" w:after="80"/>
              <w:rPr>
                <w:sz w:val="18"/>
                <w:highlight w:val="yellow"/>
              </w:rPr>
            </w:pPr>
          </w:p>
        </w:tc>
        <w:tc>
          <w:tcPr>
            <w:tcW w:w="7386" w:type="dxa"/>
            <w:gridSpan w:val="3"/>
            <w:tcBorders>
              <w:top w:val="single" w:sz="18" w:space="0" w:color="auto"/>
              <w:bottom w:val="single" w:sz="18" w:space="0" w:color="auto"/>
              <w:right w:val="double" w:sz="4" w:space="0" w:color="auto"/>
            </w:tcBorders>
          </w:tcPr>
          <w:p w:rsidR="00FC6C49" w:rsidRPr="00DE460C" w:rsidRDefault="00FC6C49" w:rsidP="00417D77">
            <w:pPr>
              <w:pStyle w:val="Lijstalinea"/>
              <w:numPr>
                <w:ilvl w:val="0"/>
                <w:numId w:val="35"/>
              </w:numPr>
              <w:tabs>
                <w:tab w:val="left" w:pos="226"/>
              </w:tabs>
              <w:spacing w:before="80" w:after="80"/>
              <w:rPr>
                <w:sz w:val="18"/>
                <w:szCs w:val="18"/>
              </w:rPr>
            </w:pPr>
            <w:r w:rsidRPr="00DE460C">
              <w:rPr>
                <w:bCs/>
                <w:sz w:val="18"/>
                <w:szCs w:val="18"/>
              </w:rPr>
              <w:t>De geldende elektrische normering i.v.m. veiligheid</w:t>
            </w:r>
          </w:p>
          <w:p w:rsidR="00FC6C49" w:rsidRPr="00DE460C" w:rsidRDefault="00FC6C49" w:rsidP="00417D77">
            <w:pPr>
              <w:pStyle w:val="Lijstalinea"/>
              <w:numPr>
                <w:ilvl w:val="0"/>
                <w:numId w:val="35"/>
              </w:numPr>
              <w:tabs>
                <w:tab w:val="left" w:pos="226"/>
              </w:tabs>
              <w:spacing w:before="80" w:after="80"/>
              <w:rPr>
                <w:bCs/>
                <w:sz w:val="18"/>
                <w:szCs w:val="18"/>
              </w:rPr>
            </w:pPr>
            <w:r w:rsidRPr="00DE460C">
              <w:rPr>
                <w:bCs/>
                <w:sz w:val="18"/>
                <w:szCs w:val="18"/>
              </w:rPr>
              <w:t>Elektrische toestellen in overeenstemming met de ba4 en ba5 schakelprocedures schakelen</w:t>
            </w:r>
          </w:p>
          <w:p w:rsidR="00FC6C49" w:rsidRPr="00DE460C" w:rsidRDefault="00FC6C49" w:rsidP="00417D77">
            <w:pPr>
              <w:pStyle w:val="Lijstalinea"/>
              <w:numPr>
                <w:ilvl w:val="0"/>
                <w:numId w:val="35"/>
              </w:numPr>
              <w:tabs>
                <w:tab w:val="left" w:pos="226"/>
              </w:tabs>
              <w:spacing w:before="80" w:after="80"/>
              <w:rPr>
                <w:bCs/>
                <w:sz w:val="18"/>
                <w:szCs w:val="18"/>
              </w:rPr>
            </w:pPr>
            <w:r w:rsidRPr="00DE460C">
              <w:rPr>
                <w:bCs/>
                <w:sz w:val="18"/>
                <w:szCs w:val="18"/>
              </w:rPr>
              <w:t>De te nemen voorzorgen bij de opstart- en uitschakelprocedure. Eventuele gevolgen bij de noodstopprocedure</w:t>
            </w:r>
          </w:p>
          <w:p w:rsidR="00FC6C49" w:rsidRPr="00DE460C" w:rsidRDefault="00FC6C49" w:rsidP="00417D77">
            <w:pPr>
              <w:pStyle w:val="Lijstalinea"/>
              <w:numPr>
                <w:ilvl w:val="0"/>
                <w:numId w:val="35"/>
              </w:numPr>
              <w:tabs>
                <w:tab w:val="left" w:pos="226"/>
              </w:tabs>
              <w:spacing w:before="80" w:after="80"/>
              <w:rPr>
                <w:bCs/>
                <w:sz w:val="18"/>
                <w:szCs w:val="18"/>
              </w:rPr>
            </w:pPr>
            <w:r w:rsidRPr="00DE460C">
              <w:rPr>
                <w:bCs/>
                <w:sz w:val="18"/>
                <w:szCs w:val="18"/>
              </w:rPr>
              <w:t>Specifieke veiligheids- en milieuvoorschriften bij hydraulische installaties</w:t>
            </w:r>
          </w:p>
          <w:p w:rsidR="00FC6C49" w:rsidRPr="00DE460C" w:rsidRDefault="00FC6C49" w:rsidP="00417D77">
            <w:pPr>
              <w:pStyle w:val="Lijstalinea"/>
              <w:numPr>
                <w:ilvl w:val="0"/>
                <w:numId w:val="35"/>
              </w:numPr>
              <w:tabs>
                <w:tab w:val="left" w:pos="226"/>
              </w:tabs>
              <w:spacing w:before="80" w:after="80"/>
              <w:rPr>
                <w:bCs/>
                <w:sz w:val="18"/>
                <w:szCs w:val="18"/>
              </w:rPr>
            </w:pPr>
            <w:r w:rsidRPr="00DE460C">
              <w:rPr>
                <w:bCs/>
                <w:sz w:val="18"/>
                <w:szCs w:val="18"/>
              </w:rPr>
              <w:t>Specifieke veiligheids- en milieuvoorschriften bij pneumatische installaties</w:t>
            </w:r>
          </w:p>
          <w:p w:rsidR="00FC6C49" w:rsidRPr="00DE460C" w:rsidRDefault="00FC6C49" w:rsidP="00417D77">
            <w:pPr>
              <w:pStyle w:val="Lijstalinea"/>
              <w:numPr>
                <w:ilvl w:val="0"/>
                <w:numId w:val="35"/>
              </w:numPr>
              <w:tabs>
                <w:tab w:val="left" w:pos="226"/>
              </w:tabs>
              <w:spacing w:before="80" w:after="80"/>
              <w:rPr>
                <w:sz w:val="18"/>
                <w:szCs w:val="18"/>
              </w:rPr>
            </w:pPr>
            <w:r w:rsidRPr="00DE460C">
              <w:rPr>
                <w:bCs/>
                <w:sz w:val="18"/>
                <w:szCs w:val="18"/>
              </w:rPr>
              <w:t>De aangebrachte veiligheidsvoorzieningen na montage- en/of onderhoudswerkzaamheden testen op functionaliteit</w:t>
            </w:r>
            <w:r w:rsidRPr="00DE460C">
              <w:rPr>
                <w:bCs/>
                <w:sz w:val="18"/>
                <w:szCs w:val="18"/>
              </w:rPr>
              <w:tab/>
            </w:r>
          </w:p>
          <w:p w:rsidR="00FC6C49" w:rsidRPr="00133C7D" w:rsidRDefault="00FC6C49" w:rsidP="00133C7D">
            <w:pPr>
              <w:tabs>
                <w:tab w:val="left" w:pos="226"/>
              </w:tabs>
              <w:spacing w:before="80" w:after="80"/>
              <w:ind w:left="360"/>
              <w:rPr>
                <w:sz w:val="18"/>
              </w:rPr>
            </w:pPr>
          </w:p>
        </w:tc>
        <w:tc>
          <w:tcPr>
            <w:tcW w:w="6949" w:type="dxa"/>
            <w:tcBorders>
              <w:top w:val="single" w:sz="18" w:space="0" w:color="auto"/>
              <w:left w:val="double" w:sz="4" w:space="0" w:color="auto"/>
              <w:bottom w:val="single" w:sz="18" w:space="0" w:color="auto"/>
            </w:tcBorders>
          </w:tcPr>
          <w:p w:rsidR="00FC6C49" w:rsidRPr="00B60CD4" w:rsidRDefault="00FC6C49" w:rsidP="0095774F">
            <w:pPr>
              <w:tabs>
                <w:tab w:val="right" w:pos="352"/>
                <w:tab w:val="right" w:pos="567"/>
              </w:tabs>
              <w:spacing w:before="80" w:after="80"/>
              <w:rPr>
                <w:sz w:val="18"/>
                <w:highlight w:val="yellow"/>
              </w:rPr>
            </w:pPr>
            <w:r>
              <w:rPr>
                <w:sz w:val="18"/>
              </w:rPr>
              <w:t xml:space="preserve">Toepassen in de praktijkgerichte lessen en op werkplekleren. </w:t>
            </w:r>
          </w:p>
        </w:tc>
        <w:tc>
          <w:tcPr>
            <w:tcW w:w="844" w:type="dxa"/>
            <w:tcBorders>
              <w:top w:val="single" w:sz="18" w:space="0" w:color="auto"/>
              <w:bottom w:val="single" w:sz="18" w:space="0" w:color="auto"/>
            </w:tcBorders>
          </w:tcPr>
          <w:p w:rsidR="00FC6C49" w:rsidRDefault="00FC6C49" w:rsidP="0095774F">
            <w:pPr>
              <w:spacing w:before="80" w:after="80"/>
              <w:jc w:val="center"/>
              <w:rPr>
                <w:sz w:val="18"/>
              </w:rPr>
            </w:pPr>
            <w:r w:rsidRPr="006667FE">
              <w:rPr>
                <w:sz w:val="18"/>
              </w:rPr>
              <w:t>STG</w:t>
            </w:r>
          </w:p>
          <w:p w:rsidR="00FC6C49" w:rsidRPr="00B60CD4" w:rsidRDefault="00FC6C49" w:rsidP="0095774F">
            <w:pPr>
              <w:spacing w:before="80" w:after="80"/>
              <w:jc w:val="center"/>
              <w:rPr>
                <w:sz w:val="18"/>
                <w:highlight w:val="yellow"/>
              </w:rPr>
            </w:pPr>
            <w:r>
              <w:rPr>
                <w:sz w:val="18"/>
              </w:rPr>
              <w:t>P</w:t>
            </w:r>
          </w:p>
        </w:tc>
      </w:tr>
      <w:tr w:rsidR="00FC6C49" w:rsidRPr="0085762A" w:rsidTr="007338D7">
        <w:trPr>
          <w:cantSplit/>
          <w:trHeight w:val="397"/>
        </w:trPr>
        <w:tc>
          <w:tcPr>
            <w:tcW w:w="8225" w:type="dxa"/>
            <w:gridSpan w:val="4"/>
            <w:tcBorders>
              <w:bottom w:val="nil"/>
              <w:right w:val="nil"/>
            </w:tcBorders>
            <w:vAlign w:val="center"/>
          </w:tcPr>
          <w:p w:rsidR="00FC6C49" w:rsidRPr="000F7CA1" w:rsidRDefault="00FC6C49" w:rsidP="00417D77">
            <w:pPr>
              <w:pStyle w:val="Kop3"/>
              <w:numPr>
                <w:ilvl w:val="2"/>
                <w:numId w:val="39"/>
              </w:numPr>
              <w:spacing w:before="120"/>
            </w:pPr>
            <w:r>
              <w:t>Kwaliteitsbeheersing</w:t>
            </w:r>
          </w:p>
        </w:tc>
        <w:tc>
          <w:tcPr>
            <w:tcW w:w="7793" w:type="dxa"/>
            <w:gridSpan w:val="2"/>
            <w:tcBorders>
              <w:left w:val="nil"/>
              <w:bottom w:val="nil"/>
            </w:tcBorders>
            <w:vAlign w:val="center"/>
          </w:tcPr>
          <w:p w:rsidR="00FC6C49" w:rsidRPr="004907BB" w:rsidRDefault="00FC6C49" w:rsidP="00EA7F6B">
            <w:pPr>
              <w:rPr>
                <w:szCs w:val="20"/>
              </w:rPr>
            </w:pPr>
          </w:p>
        </w:tc>
      </w:tr>
      <w:tr w:rsidR="00FC6C49" w:rsidRPr="0085762A" w:rsidTr="007338D7">
        <w:trPr>
          <w:cantSplit/>
          <w:trHeight w:val="397"/>
        </w:trPr>
        <w:tc>
          <w:tcPr>
            <w:tcW w:w="16018" w:type="dxa"/>
            <w:gridSpan w:val="6"/>
            <w:tcBorders>
              <w:top w:val="nil"/>
              <w:bottom w:val="single" w:sz="18" w:space="0" w:color="auto"/>
            </w:tcBorders>
            <w:vAlign w:val="center"/>
          </w:tcPr>
          <w:p w:rsidR="00FC6C49" w:rsidRPr="004907BB" w:rsidRDefault="00FC6C49" w:rsidP="007338D7">
            <w:pPr>
              <w:rPr>
                <w:szCs w:val="20"/>
              </w:rPr>
            </w:pPr>
            <w:r w:rsidRPr="007338D7">
              <w:t xml:space="preserve">De student </w:t>
            </w:r>
            <w:r>
              <w:t>kan zijn realisaties evalueren en bijsturen.</w:t>
            </w:r>
          </w:p>
        </w:tc>
      </w:tr>
      <w:tr w:rsidR="00FC6C49" w:rsidTr="00EA7F6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EA7F6B">
            <w:pPr>
              <w:spacing w:before="80" w:after="80"/>
              <w:rPr>
                <w:b/>
                <w:bCs/>
                <w:sz w:val="18"/>
              </w:rPr>
            </w:pPr>
            <w:r w:rsidRPr="00EA7F6B">
              <w:rPr>
                <w:b/>
                <w:bCs/>
                <w:sz w:val="18"/>
              </w:rPr>
              <w:t xml:space="preserve">Hedendaagse inzichten op het vlak van kwaliteitsbeheersing </w:t>
            </w:r>
            <w:r>
              <w:rPr>
                <w:b/>
                <w:bCs/>
                <w:sz w:val="18"/>
              </w:rPr>
              <w:t xml:space="preserve">kunnen </w:t>
            </w:r>
            <w:r w:rsidRPr="00EA7F6B">
              <w:rPr>
                <w:b/>
                <w:bCs/>
                <w:sz w:val="18"/>
              </w:rPr>
              <w:t>toepassen.</w:t>
            </w:r>
          </w:p>
        </w:tc>
        <w:tc>
          <w:tcPr>
            <w:tcW w:w="835" w:type="dxa"/>
            <w:tcBorders>
              <w:top w:val="single" w:sz="18" w:space="0" w:color="auto"/>
              <w:bottom w:val="single" w:sz="18" w:space="0" w:color="auto"/>
            </w:tcBorders>
          </w:tcPr>
          <w:p w:rsidR="00FC6C49" w:rsidRDefault="00FC6C49" w:rsidP="00EA7F6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EA7F6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EA7F6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EA7F6B">
            <w:pPr>
              <w:spacing w:before="80" w:after="80"/>
              <w:jc w:val="center"/>
              <w:rPr>
                <w:sz w:val="18"/>
              </w:rPr>
            </w:pPr>
          </w:p>
        </w:tc>
      </w:tr>
      <w:tr w:rsidR="00FC6C49" w:rsidTr="00EA7F6B">
        <w:trPr>
          <w:trHeight w:val="397"/>
        </w:trPr>
        <w:tc>
          <w:tcPr>
            <w:tcW w:w="839" w:type="dxa"/>
            <w:tcBorders>
              <w:top w:val="single" w:sz="18" w:space="0" w:color="auto"/>
            </w:tcBorders>
          </w:tcPr>
          <w:p w:rsidR="00FC6C49" w:rsidRDefault="00FC6C49" w:rsidP="00EA7F6B">
            <w:pPr>
              <w:spacing w:before="80" w:after="80"/>
              <w:rPr>
                <w:sz w:val="18"/>
              </w:rPr>
            </w:pPr>
          </w:p>
        </w:tc>
        <w:tc>
          <w:tcPr>
            <w:tcW w:w="7386" w:type="dxa"/>
            <w:gridSpan w:val="3"/>
            <w:tcBorders>
              <w:top w:val="single" w:sz="18" w:space="0" w:color="auto"/>
              <w:right w:val="double" w:sz="4" w:space="0" w:color="auto"/>
            </w:tcBorders>
          </w:tcPr>
          <w:p w:rsidR="00FC6C49" w:rsidRDefault="00FC6C49" w:rsidP="00EA7F6B">
            <w:pPr>
              <w:tabs>
                <w:tab w:val="left" w:pos="226"/>
              </w:tabs>
              <w:spacing w:before="80" w:after="80"/>
              <w:rPr>
                <w:sz w:val="18"/>
              </w:rPr>
            </w:pPr>
            <w:r w:rsidRPr="00057E9C">
              <w:rPr>
                <w:sz w:val="18"/>
              </w:rPr>
              <w:t>Actuele ontwikkelingen en trends.</w:t>
            </w:r>
          </w:p>
        </w:tc>
        <w:tc>
          <w:tcPr>
            <w:tcW w:w="6949" w:type="dxa"/>
            <w:tcBorders>
              <w:top w:val="single" w:sz="18" w:space="0" w:color="auto"/>
              <w:left w:val="double" w:sz="4" w:space="0" w:color="auto"/>
            </w:tcBorders>
          </w:tcPr>
          <w:p w:rsidR="00FC6C49" w:rsidRDefault="00FC6C49" w:rsidP="00EA7F6B">
            <w:pPr>
              <w:tabs>
                <w:tab w:val="right" w:pos="352"/>
                <w:tab w:val="right" w:pos="567"/>
              </w:tabs>
              <w:spacing w:before="80" w:after="80"/>
              <w:rPr>
                <w:sz w:val="18"/>
              </w:rPr>
            </w:pPr>
            <w:r w:rsidRPr="00057E9C">
              <w:rPr>
                <w:sz w:val="18"/>
              </w:rPr>
              <w:t xml:space="preserve">Vakliteratuur, internet, </w:t>
            </w:r>
            <w:r>
              <w:rPr>
                <w:sz w:val="18"/>
              </w:rPr>
              <w:t>bedrijfsbezoek, via werkplekleren</w:t>
            </w:r>
            <w:r w:rsidRPr="00057E9C">
              <w:rPr>
                <w:sz w:val="18"/>
              </w:rPr>
              <w:t>…</w:t>
            </w:r>
            <w:r>
              <w:rPr>
                <w:sz w:val="18"/>
              </w:rPr>
              <w:br/>
            </w:r>
            <w:r w:rsidRPr="00D3059E">
              <w:rPr>
                <w:color w:val="000000"/>
                <w:sz w:val="18"/>
              </w:rPr>
              <w:t>Met specifieke aandacht voor duurzaamheid en duurzame ontwikkeling.</w:t>
            </w:r>
            <w:r w:rsidRPr="00D3059E">
              <w:rPr>
                <w:color w:val="000000"/>
                <w:sz w:val="18"/>
              </w:rPr>
              <w:br/>
              <w:t>Het aanleggen van een actualiteitenmap in verband met het vakgebied, klassikale of individuele bespreking/presentatie van artikels.</w:t>
            </w:r>
          </w:p>
        </w:tc>
        <w:tc>
          <w:tcPr>
            <w:tcW w:w="844" w:type="dxa"/>
            <w:tcBorders>
              <w:top w:val="single" w:sz="18" w:space="0" w:color="auto"/>
            </w:tcBorders>
          </w:tcPr>
          <w:p w:rsidR="00FC6C49" w:rsidRDefault="00FC6C49" w:rsidP="00EA7F6B">
            <w:pPr>
              <w:spacing w:before="80" w:after="80"/>
              <w:jc w:val="center"/>
              <w:rPr>
                <w:sz w:val="18"/>
              </w:rPr>
            </w:pPr>
            <w:r>
              <w:rPr>
                <w:sz w:val="18"/>
              </w:rPr>
              <w:t>ICT</w:t>
            </w:r>
            <w:r>
              <w:rPr>
                <w:sz w:val="18"/>
              </w:rPr>
              <w:br/>
              <w:t>TA.BE</w:t>
            </w:r>
            <w:r>
              <w:rPr>
                <w:sz w:val="18"/>
              </w:rPr>
              <w:br/>
              <w:t>STG</w:t>
            </w:r>
          </w:p>
        </w:tc>
      </w:tr>
      <w:tr w:rsidR="00FC6C49" w:rsidRPr="00EA7F6B" w:rsidTr="00A442C1">
        <w:trPr>
          <w:trHeight w:val="397"/>
        </w:trPr>
        <w:tc>
          <w:tcPr>
            <w:tcW w:w="839" w:type="dxa"/>
            <w:tcBorders>
              <w:top w:val="single" w:sz="18" w:space="0" w:color="auto"/>
              <w:left w:val="single" w:sz="18" w:space="0" w:color="auto"/>
              <w:bottom w:val="single" w:sz="18" w:space="0" w:color="auto"/>
            </w:tcBorders>
          </w:tcPr>
          <w:p w:rsidR="00FC6C49" w:rsidRPr="00EA7F6B" w:rsidRDefault="00FC6C49" w:rsidP="00417D77">
            <w:pPr>
              <w:numPr>
                <w:ilvl w:val="0"/>
                <w:numId w:val="11"/>
              </w:numPr>
              <w:spacing w:before="80" w:after="80"/>
              <w:rPr>
                <w:b/>
                <w:bCs/>
                <w:lang w:val="nl-BE"/>
              </w:rPr>
            </w:pPr>
          </w:p>
        </w:tc>
        <w:tc>
          <w:tcPr>
            <w:tcW w:w="5716" w:type="dxa"/>
            <w:tcBorders>
              <w:top w:val="single" w:sz="18" w:space="0" w:color="auto"/>
              <w:bottom w:val="single" w:sz="18" w:space="0" w:color="auto"/>
            </w:tcBorders>
          </w:tcPr>
          <w:p w:rsidR="00FC6C49" w:rsidRPr="00EA7F6B" w:rsidRDefault="00FC6C49" w:rsidP="005A753F">
            <w:pPr>
              <w:spacing w:before="80" w:after="80"/>
              <w:rPr>
                <w:b/>
                <w:bCs/>
              </w:rPr>
            </w:pPr>
            <w:r w:rsidRPr="00A442C1">
              <w:rPr>
                <w:b/>
                <w:bCs/>
                <w:sz w:val="18"/>
              </w:rPr>
              <w:t>Het belang van periodieke controles en onderhoudswerkzaamheden</w:t>
            </w:r>
            <w:r>
              <w:rPr>
                <w:b/>
                <w:bCs/>
                <w:sz w:val="18"/>
              </w:rPr>
              <w:t xml:space="preserve"> kunnen</w:t>
            </w:r>
            <w:r w:rsidRPr="00A442C1">
              <w:rPr>
                <w:b/>
                <w:bCs/>
                <w:sz w:val="18"/>
              </w:rPr>
              <w:t xml:space="preserve"> toelichten</w:t>
            </w:r>
            <w:r>
              <w:rPr>
                <w:b/>
                <w:bCs/>
                <w:sz w:val="18"/>
              </w:rPr>
              <w:t>.</w:t>
            </w:r>
          </w:p>
        </w:tc>
        <w:tc>
          <w:tcPr>
            <w:tcW w:w="835" w:type="dxa"/>
            <w:tcBorders>
              <w:top w:val="single" w:sz="18" w:space="0" w:color="auto"/>
              <w:bottom w:val="single" w:sz="18" w:space="0" w:color="auto"/>
            </w:tcBorders>
          </w:tcPr>
          <w:p w:rsidR="00FC6C49" w:rsidRPr="00EA7F6B" w:rsidRDefault="00FC6C49" w:rsidP="00A442C1">
            <w:pPr>
              <w:spacing w:before="80" w:after="80"/>
              <w:jc w:val="center"/>
              <w:rPr>
                <w:b/>
                <w:bCs/>
              </w:rPr>
            </w:pPr>
            <w:r>
              <w:rPr>
                <w:b/>
                <w:bCs/>
                <w:sz w:val="18"/>
              </w:rPr>
              <w:t>EDV</w:t>
            </w:r>
          </w:p>
        </w:tc>
        <w:tc>
          <w:tcPr>
            <w:tcW w:w="835" w:type="dxa"/>
            <w:tcBorders>
              <w:top w:val="single" w:sz="18" w:space="0" w:color="auto"/>
              <w:bottom w:val="single" w:sz="18" w:space="0" w:color="auto"/>
              <w:right w:val="double" w:sz="4" w:space="0" w:color="auto"/>
            </w:tcBorders>
          </w:tcPr>
          <w:p w:rsidR="00FC6C49" w:rsidRPr="00EA7F6B" w:rsidRDefault="00FC6C49" w:rsidP="00E422F9">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FC6C49" w:rsidRPr="00EA7F6B" w:rsidRDefault="00FC6C49" w:rsidP="00EA7F6B">
            <w:pPr>
              <w:spacing w:before="80" w:after="80"/>
            </w:pPr>
          </w:p>
        </w:tc>
        <w:tc>
          <w:tcPr>
            <w:tcW w:w="844" w:type="dxa"/>
            <w:tcBorders>
              <w:top w:val="single" w:sz="18" w:space="0" w:color="auto"/>
              <w:bottom w:val="single" w:sz="18" w:space="0" w:color="auto"/>
              <w:right w:val="single" w:sz="18" w:space="0" w:color="auto"/>
            </w:tcBorders>
            <w:vAlign w:val="center"/>
          </w:tcPr>
          <w:p w:rsidR="00FC6C49" w:rsidRPr="00EA7F6B" w:rsidRDefault="00FC6C49" w:rsidP="00EA7F6B">
            <w:pPr>
              <w:spacing w:before="80" w:after="80"/>
            </w:pPr>
          </w:p>
        </w:tc>
      </w:tr>
      <w:tr w:rsidR="00FC6C49" w:rsidRPr="00EA7F6B" w:rsidTr="00EA7F6B">
        <w:trPr>
          <w:trHeight w:val="397"/>
        </w:trPr>
        <w:tc>
          <w:tcPr>
            <w:tcW w:w="839" w:type="dxa"/>
            <w:tcBorders>
              <w:top w:val="single" w:sz="18" w:space="0" w:color="auto"/>
            </w:tcBorders>
          </w:tcPr>
          <w:p w:rsidR="00FC6C49" w:rsidRPr="00EA7F6B" w:rsidRDefault="00FC6C49" w:rsidP="00EA7F6B">
            <w:pPr>
              <w:spacing w:before="80" w:after="80"/>
            </w:pPr>
          </w:p>
        </w:tc>
        <w:tc>
          <w:tcPr>
            <w:tcW w:w="7386" w:type="dxa"/>
            <w:gridSpan w:val="3"/>
            <w:tcBorders>
              <w:top w:val="single" w:sz="18" w:space="0" w:color="auto"/>
              <w:right w:val="double" w:sz="4" w:space="0" w:color="auto"/>
            </w:tcBorders>
          </w:tcPr>
          <w:p w:rsidR="00FC6C49" w:rsidRPr="00EA7F6B" w:rsidRDefault="00FC6C49" w:rsidP="00EA7F6B">
            <w:pPr>
              <w:spacing w:before="80" w:after="80"/>
            </w:pPr>
            <w:r>
              <w:rPr>
                <w:sz w:val="18"/>
              </w:rPr>
              <w:t>Kwaliteitszorg: e</w:t>
            </w:r>
            <w:r w:rsidRPr="008306B8">
              <w:rPr>
                <w:sz w:val="18"/>
              </w:rPr>
              <w:t xml:space="preserve">valuatie en bijsturing van </w:t>
            </w:r>
            <w:r>
              <w:rPr>
                <w:sz w:val="18"/>
              </w:rPr>
              <w:t>werkstuk en werkproces.</w:t>
            </w:r>
          </w:p>
        </w:tc>
        <w:tc>
          <w:tcPr>
            <w:tcW w:w="6949" w:type="dxa"/>
            <w:tcBorders>
              <w:top w:val="single" w:sz="18" w:space="0" w:color="auto"/>
              <w:left w:val="double" w:sz="4" w:space="0" w:color="auto"/>
            </w:tcBorders>
          </w:tcPr>
          <w:p w:rsidR="00FC6C49" w:rsidRPr="00EA7F6B" w:rsidRDefault="00FC6C49" w:rsidP="00EA7F6B">
            <w:pPr>
              <w:spacing w:before="80" w:after="80"/>
            </w:pPr>
            <w:r w:rsidRPr="008306B8">
              <w:rPr>
                <w:sz w:val="18"/>
              </w:rPr>
              <w:t>Zelfevaluatie, kwaliteitscyclus.</w:t>
            </w:r>
          </w:p>
        </w:tc>
        <w:tc>
          <w:tcPr>
            <w:tcW w:w="844" w:type="dxa"/>
            <w:tcBorders>
              <w:top w:val="single" w:sz="18" w:space="0" w:color="auto"/>
            </w:tcBorders>
          </w:tcPr>
          <w:p w:rsidR="00FC6C49" w:rsidRPr="00EA7F6B" w:rsidRDefault="00FC6C49" w:rsidP="004A504B">
            <w:pPr>
              <w:spacing w:before="80" w:after="80"/>
              <w:jc w:val="center"/>
            </w:pPr>
            <w:r>
              <w:t>STG</w:t>
            </w:r>
          </w:p>
        </w:tc>
      </w:tr>
      <w:tr w:rsidR="00FC6C49" w:rsidRPr="00EA7F6B" w:rsidTr="00A442C1">
        <w:trPr>
          <w:trHeight w:val="397"/>
        </w:trPr>
        <w:tc>
          <w:tcPr>
            <w:tcW w:w="839" w:type="dxa"/>
            <w:tcBorders>
              <w:top w:val="single" w:sz="18" w:space="0" w:color="auto"/>
              <w:left w:val="single" w:sz="18" w:space="0" w:color="auto"/>
              <w:bottom w:val="single" w:sz="18" w:space="0" w:color="auto"/>
            </w:tcBorders>
          </w:tcPr>
          <w:p w:rsidR="00FC6C49" w:rsidRPr="00EA7F6B" w:rsidRDefault="00FC6C49" w:rsidP="00417D77">
            <w:pPr>
              <w:numPr>
                <w:ilvl w:val="0"/>
                <w:numId w:val="11"/>
              </w:numPr>
              <w:spacing w:before="80" w:after="80"/>
              <w:rPr>
                <w:b/>
                <w:bCs/>
                <w:lang w:val="nl-BE"/>
              </w:rPr>
            </w:pPr>
          </w:p>
        </w:tc>
        <w:tc>
          <w:tcPr>
            <w:tcW w:w="5716" w:type="dxa"/>
            <w:tcBorders>
              <w:top w:val="single" w:sz="18" w:space="0" w:color="auto"/>
              <w:bottom w:val="single" w:sz="18" w:space="0" w:color="auto"/>
            </w:tcBorders>
          </w:tcPr>
          <w:p w:rsidR="00FC6C49" w:rsidRPr="00EA7F6B" w:rsidRDefault="00FC6C49" w:rsidP="00EA7F6B">
            <w:pPr>
              <w:spacing w:before="80" w:after="80"/>
              <w:rPr>
                <w:b/>
                <w:bCs/>
              </w:rPr>
            </w:pPr>
            <w:r w:rsidRPr="00A442C1">
              <w:rPr>
                <w:b/>
                <w:bCs/>
                <w:sz w:val="18"/>
              </w:rPr>
              <w:t xml:space="preserve">In toepassingen correctieve-, periodieke- en </w:t>
            </w:r>
            <w:proofErr w:type="spellStart"/>
            <w:r w:rsidRPr="00A442C1">
              <w:rPr>
                <w:b/>
                <w:bCs/>
                <w:sz w:val="18"/>
              </w:rPr>
              <w:t>predictieve</w:t>
            </w:r>
            <w:proofErr w:type="spellEnd"/>
            <w:r w:rsidRPr="00A442C1">
              <w:rPr>
                <w:b/>
                <w:bCs/>
                <w:sz w:val="18"/>
              </w:rPr>
              <w:t xml:space="preserve"> onderhoudstechnieken herkennen en</w:t>
            </w:r>
            <w:r>
              <w:rPr>
                <w:b/>
                <w:bCs/>
                <w:sz w:val="18"/>
              </w:rPr>
              <w:t xml:space="preserve"> kunnen</w:t>
            </w:r>
            <w:r w:rsidRPr="00A442C1">
              <w:rPr>
                <w:b/>
                <w:bCs/>
                <w:sz w:val="18"/>
              </w:rPr>
              <w:t xml:space="preserve"> toelichten.</w:t>
            </w:r>
          </w:p>
        </w:tc>
        <w:tc>
          <w:tcPr>
            <w:tcW w:w="835" w:type="dxa"/>
            <w:tcBorders>
              <w:top w:val="single" w:sz="18" w:space="0" w:color="auto"/>
              <w:bottom w:val="single" w:sz="18" w:space="0" w:color="auto"/>
            </w:tcBorders>
          </w:tcPr>
          <w:p w:rsidR="00FC6C49" w:rsidRPr="00EA7F6B" w:rsidRDefault="00FC6C49" w:rsidP="00A442C1">
            <w:pPr>
              <w:spacing w:before="80" w:after="80"/>
              <w:jc w:val="center"/>
              <w:rPr>
                <w:b/>
                <w:bCs/>
              </w:rPr>
            </w:pPr>
            <w:r>
              <w:rPr>
                <w:b/>
                <w:bCs/>
                <w:sz w:val="18"/>
              </w:rPr>
              <w:t>EDV</w:t>
            </w:r>
          </w:p>
        </w:tc>
        <w:tc>
          <w:tcPr>
            <w:tcW w:w="835" w:type="dxa"/>
            <w:tcBorders>
              <w:top w:val="single" w:sz="18" w:space="0" w:color="auto"/>
              <w:bottom w:val="single" w:sz="18" w:space="0" w:color="auto"/>
              <w:right w:val="double" w:sz="4" w:space="0" w:color="auto"/>
            </w:tcBorders>
          </w:tcPr>
          <w:p w:rsidR="00FC6C49" w:rsidRPr="00EA7F6B" w:rsidRDefault="00FC6C49" w:rsidP="00E422F9">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FC6C49" w:rsidRPr="00EA7F6B" w:rsidRDefault="00FC6C49" w:rsidP="00EA7F6B">
            <w:pPr>
              <w:spacing w:before="80" w:after="80"/>
            </w:pPr>
          </w:p>
        </w:tc>
        <w:tc>
          <w:tcPr>
            <w:tcW w:w="844" w:type="dxa"/>
            <w:tcBorders>
              <w:top w:val="single" w:sz="18" w:space="0" w:color="auto"/>
              <w:bottom w:val="single" w:sz="18" w:space="0" w:color="auto"/>
              <w:right w:val="single" w:sz="18" w:space="0" w:color="auto"/>
            </w:tcBorders>
            <w:vAlign w:val="center"/>
          </w:tcPr>
          <w:p w:rsidR="00FC6C49" w:rsidRPr="00EA7F6B" w:rsidRDefault="00FC6C49" w:rsidP="00EA7F6B">
            <w:pPr>
              <w:spacing w:before="80" w:after="80"/>
            </w:pPr>
          </w:p>
        </w:tc>
      </w:tr>
      <w:tr w:rsidR="00FC6C49" w:rsidRPr="00EA7F6B" w:rsidTr="00EA7F6B">
        <w:trPr>
          <w:trHeight w:val="397"/>
        </w:trPr>
        <w:tc>
          <w:tcPr>
            <w:tcW w:w="839" w:type="dxa"/>
            <w:tcBorders>
              <w:top w:val="single" w:sz="18" w:space="0" w:color="auto"/>
            </w:tcBorders>
          </w:tcPr>
          <w:p w:rsidR="00FC6C49" w:rsidRPr="00EA7F6B" w:rsidRDefault="00FC6C49" w:rsidP="00EA7F6B">
            <w:pPr>
              <w:spacing w:before="80" w:after="80"/>
            </w:pPr>
          </w:p>
        </w:tc>
        <w:tc>
          <w:tcPr>
            <w:tcW w:w="7386" w:type="dxa"/>
            <w:gridSpan w:val="3"/>
            <w:tcBorders>
              <w:top w:val="single" w:sz="18" w:space="0" w:color="auto"/>
              <w:right w:val="double" w:sz="4" w:space="0" w:color="auto"/>
            </w:tcBorders>
          </w:tcPr>
          <w:p w:rsidR="00FC6C49" w:rsidRPr="00FF032E" w:rsidRDefault="00FC6C49" w:rsidP="00EA7F6B">
            <w:pPr>
              <w:spacing w:before="80" w:after="80"/>
              <w:rPr>
                <w:sz w:val="18"/>
                <w:szCs w:val="18"/>
              </w:rPr>
            </w:pPr>
            <w:r w:rsidRPr="00FF032E">
              <w:rPr>
                <w:sz w:val="18"/>
                <w:szCs w:val="18"/>
              </w:rPr>
              <w:t>Onderhoudsschema ifv de kwaliteitsbeheersing</w:t>
            </w:r>
          </w:p>
        </w:tc>
        <w:tc>
          <w:tcPr>
            <w:tcW w:w="6949" w:type="dxa"/>
            <w:tcBorders>
              <w:top w:val="single" w:sz="18" w:space="0" w:color="auto"/>
              <w:left w:val="double" w:sz="4" w:space="0" w:color="auto"/>
            </w:tcBorders>
          </w:tcPr>
          <w:p w:rsidR="00FC6C49" w:rsidRPr="00FF032E" w:rsidRDefault="00FC6C49" w:rsidP="00EA7F6B">
            <w:pPr>
              <w:spacing w:before="80" w:after="80"/>
              <w:rPr>
                <w:sz w:val="18"/>
                <w:szCs w:val="18"/>
              </w:rPr>
            </w:pPr>
          </w:p>
        </w:tc>
        <w:tc>
          <w:tcPr>
            <w:tcW w:w="844" w:type="dxa"/>
            <w:tcBorders>
              <w:top w:val="single" w:sz="18" w:space="0" w:color="auto"/>
            </w:tcBorders>
          </w:tcPr>
          <w:p w:rsidR="00FC6C49" w:rsidRPr="00EA7F6B" w:rsidRDefault="00FC6C49" w:rsidP="00FF032E">
            <w:pPr>
              <w:spacing w:before="80" w:after="80"/>
              <w:jc w:val="center"/>
            </w:pPr>
            <w:r>
              <w:t>STG</w:t>
            </w:r>
          </w:p>
        </w:tc>
      </w:tr>
    </w:tbl>
    <w:p w:rsidR="00FC6C49" w:rsidRDefault="00FC6C49" w:rsidP="00EA7F6B">
      <w:pPr>
        <w:spacing w:before="80" w:after="80"/>
      </w:pPr>
    </w:p>
    <w:p w:rsidR="00FC6C49" w:rsidRDefault="00FC6C49" w:rsidP="00EA7F6B">
      <w:pPr>
        <w:spacing w:before="80" w:after="80"/>
      </w:pPr>
    </w:p>
    <w:p w:rsidR="00FC6C49" w:rsidRDefault="00FC6C49" w:rsidP="00EA7F6B">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RPr="00DE1B48" w:rsidTr="005A753F">
        <w:trPr>
          <w:trHeight w:val="397"/>
        </w:trPr>
        <w:tc>
          <w:tcPr>
            <w:tcW w:w="839" w:type="dxa"/>
            <w:vAlign w:val="center"/>
          </w:tcPr>
          <w:p w:rsidR="00FC6C49" w:rsidRPr="005A753F" w:rsidRDefault="00FC6C49" w:rsidP="0008529B">
            <w:pPr>
              <w:spacing w:before="80" w:after="80"/>
              <w:rPr>
                <w:sz w:val="18"/>
              </w:rPr>
            </w:pPr>
            <w:r w:rsidRPr="005A753F">
              <w:rPr>
                <w:sz w:val="18"/>
              </w:rPr>
              <w:lastRenderedPageBreak/>
              <w:t>Nr.</w:t>
            </w:r>
          </w:p>
        </w:tc>
        <w:tc>
          <w:tcPr>
            <w:tcW w:w="5716" w:type="dxa"/>
            <w:vAlign w:val="center"/>
          </w:tcPr>
          <w:p w:rsidR="00FC6C49" w:rsidRPr="005A753F" w:rsidRDefault="00FC6C49" w:rsidP="0008529B">
            <w:pPr>
              <w:spacing w:before="80" w:after="80"/>
              <w:jc w:val="center"/>
              <w:rPr>
                <w:sz w:val="18"/>
              </w:rPr>
            </w:pPr>
            <w:r w:rsidRPr="005A753F">
              <w:rPr>
                <w:sz w:val="18"/>
              </w:rPr>
              <w:t>Leerplandoelstelling en leerinhoud</w:t>
            </w:r>
          </w:p>
        </w:tc>
        <w:tc>
          <w:tcPr>
            <w:tcW w:w="835" w:type="dxa"/>
            <w:vAlign w:val="center"/>
          </w:tcPr>
          <w:p w:rsidR="00FC6C49" w:rsidRPr="005A753F" w:rsidRDefault="00FC6C49" w:rsidP="0008529B">
            <w:pPr>
              <w:spacing w:before="80" w:after="80"/>
              <w:jc w:val="center"/>
              <w:rPr>
                <w:sz w:val="18"/>
              </w:rPr>
            </w:pPr>
            <w:r w:rsidRPr="005A753F">
              <w:rPr>
                <w:sz w:val="18"/>
              </w:rPr>
              <w:t>Code</w:t>
            </w:r>
          </w:p>
        </w:tc>
        <w:tc>
          <w:tcPr>
            <w:tcW w:w="835" w:type="dxa"/>
            <w:tcBorders>
              <w:right w:val="double" w:sz="4" w:space="0" w:color="auto"/>
            </w:tcBorders>
            <w:vAlign w:val="center"/>
          </w:tcPr>
          <w:p w:rsidR="00FC6C49" w:rsidRPr="005A753F" w:rsidRDefault="00FC6C49" w:rsidP="0008529B">
            <w:pPr>
              <w:spacing w:before="80" w:after="80"/>
              <w:jc w:val="center"/>
              <w:rPr>
                <w:sz w:val="18"/>
              </w:rPr>
            </w:pPr>
            <w:r w:rsidRPr="005A753F">
              <w:rPr>
                <w:sz w:val="18"/>
              </w:rPr>
              <w:t>B/U</w:t>
            </w:r>
          </w:p>
        </w:tc>
        <w:tc>
          <w:tcPr>
            <w:tcW w:w="6949" w:type="dxa"/>
            <w:tcBorders>
              <w:left w:val="double" w:sz="4" w:space="0" w:color="auto"/>
            </w:tcBorders>
            <w:vAlign w:val="center"/>
          </w:tcPr>
          <w:p w:rsidR="00FC6C49" w:rsidRPr="005A753F" w:rsidRDefault="00FC6C49" w:rsidP="0008529B">
            <w:pPr>
              <w:spacing w:before="80" w:after="80"/>
              <w:jc w:val="center"/>
              <w:rPr>
                <w:sz w:val="18"/>
              </w:rPr>
            </w:pPr>
            <w:r w:rsidRPr="005A753F">
              <w:rPr>
                <w:sz w:val="18"/>
              </w:rPr>
              <w:t>Didactische wenken en hulpmiddelen</w:t>
            </w:r>
          </w:p>
        </w:tc>
        <w:tc>
          <w:tcPr>
            <w:tcW w:w="844" w:type="dxa"/>
            <w:vAlign w:val="center"/>
          </w:tcPr>
          <w:p w:rsidR="00FC6C49" w:rsidRPr="005A753F" w:rsidRDefault="00FC6C49" w:rsidP="0008529B">
            <w:pPr>
              <w:spacing w:before="80" w:after="80"/>
              <w:jc w:val="center"/>
              <w:rPr>
                <w:sz w:val="18"/>
                <w:highlight w:val="yellow"/>
              </w:rPr>
            </w:pPr>
            <w:r w:rsidRPr="005A753F">
              <w:rPr>
                <w:sz w:val="18"/>
              </w:rPr>
              <w:t>Link</w:t>
            </w:r>
          </w:p>
        </w:tc>
      </w:tr>
      <w:tr w:rsidR="00FC6C49" w:rsidRPr="00DE1B48" w:rsidTr="005A7A03">
        <w:trPr>
          <w:cantSplit/>
          <w:trHeight w:val="397"/>
        </w:trPr>
        <w:tc>
          <w:tcPr>
            <w:tcW w:w="8225" w:type="dxa"/>
            <w:gridSpan w:val="4"/>
            <w:tcBorders>
              <w:bottom w:val="nil"/>
              <w:right w:val="nil"/>
            </w:tcBorders>
            <w:vAlign w:val="center"/>
          </w:tcPr>
          <w:p w:rsidR="00FC6C49" w:rsidRPr="005A753F" w:rsidRDefault="00FC6C49" w:rsidP="00417D77">
            <w:pPr>
              <w:pStyle w:val="Kop3"/>
              <w:numPr>
                <w:ilvl w:val="2"/>
                <w:numId w:val="39"/>
              </w:numPr>
              <w:spacing w:before="120"/>
              <w:rPr>
                <w:b/>
                <w:i w:val="0"/>
              </w:rPr>
            </w:pPr>
            <w:r w:rsidRPr="005A7A03">
              <w:t>Planning</w:t>
            </w:r>
            <w:r>
              <w:t xml:space="preserve"> en organisatie</w:t>
            </w:r>
            <w:r w:rsidRPr="005A7A03">
              <w:t xml:space="preserve">  </w:t>
            </w:r>
          </w:p>
        </w:tc>
        <w:tc>
          <w:tcPr>
            <w:tcW w:w="7793" w:type="dxa"/>
            <w:gridSpan w:val="2"/>
            <w:tcBorders>
              <w:left w:val="nil"/>
              <w:bottom w:val="nil"/>
            </w:tcBorders>
            <w:vAlign w:val="center"/>
          </w:tcPr>
          <w:p w:rsidR="00FC6C49" w:rsidRPr="005A753F" w:rsidRDefault="00FC6C49" w:rsidP="0008529B">
            <w:pPr>
              <w:rPr>
                <w:i/>
                <w:szCs w:val="20"/>
              </w:rPr>
            </w:pPr>
          </w:p>
        </w:tc>
      </w:tr>
      <w:tr w:rsidR="00FC6C49" w:rsidRPr="0085762A" w:rsidTr="005A7A03">
        <w:trPr>
          <w:cantSplit/>
          <w:trHeight w:val="397"/>
        </w:trPr>
        <w:tc>
          <w:tcPr>
            <w:tcW w:w="16018" w:type="dxa"/>
            <w:gridSpan w:val="6"/>
            <w:tcBorders>
              <w:top w:val="nil"/>
              <w:bottom w:val="single" w:sz="18" w:space="0" w:color="auto"/>
            </w:tcBorders>
            <w:vAlign w:val="center"/>
          </w:tcPr>
          <w:p w:rsidR="00FC6C49" w:rsidRDefault="00FC6C49" w:rsidP="005A7A03">
            <w:r w:rsidRPr="007338D7">
              <w:t xml:space="preserve">De student </w:t>
            </w:r>
            <w:r>
              <w:t xml:space="preserve">kan bij de uitwerking van zijn realisaties rekening houden met de planning en organisatie. </w:t>
            </w:r>
          </w:p>
          <w:p w:rsidR="00FC6C49" w:rsidRDefault="00FC6C49" w:rsidP="005A7A03">
            <w:r>
              <w:t>Planning en organisatie heeft betrekking op volgende activiteiten:</w:t>
            </w:r>
          </w:p>
          <w:p w:rsidR="00FC6C49" w:rsidRPr="00133C7D" w:rsidRDefault="00FC6C49" w:rsidP="00417D77">
            <w:pPr>
              <w:pStyle w:val="Lijstalinea"/>
              <w:numPr>
                <w:ilvl w:val="0"/>
                <w:numId w:val="30"/>
              </w:numPr>
              <w:rPr>
                <w:sz w:val="20"/>
              </w:rPr>
            </w:pPr>
            <w:r w:rsidRPr="00133C7D">
              <w:rPr>
                <w:sz w:val="20"/>
              </w:rPr>
              <w:t>Ont</w:t>
            </w:r>
            <w:r>
              <w:rPr>
                <w:sz w:val="20"/>
              </w:rPr>
              <w:t>vangst van de productieopdracht.</w:t>
            </w:r>
          </w:p>
          <w:p w:rsidR="00FC6C49" w:rsidRPr="00133C7D" w:rsidRDefault="00FC6C49" w:rsidP="00417D77">
            <w:pPr>
              <w:pStyle w:val="Lijstalinea"/>
              <w:numPr>
                <w:ilvl w:val="0"/>
                <w:numId w:val="30"/>
              </w:numPr>
              <w:rPr>
                <w:sz w:val="20"/>
              </w:rPr>
            </w:pPr>
            <w:r w:rsidRPr="00133C7D">
              <w:rPr>
                <w:sz w:val="20"/>
              </w:rPr>
              <w:t>Organisatie van de werkpo</w:t>
            </w:r>
            <w:r>
              <w:rPr>
                <w:sz w:val="20"/>
              </w:rPr>
              <w:t>st.</w:t>
            </w:r>
          </w:p>
          <w:p w:rsidR="00FC6C49" w:rsidRPr="00133C7D" w:rsidRDefault="00FC6C49" w:rsidP="00417D77">
            <w:pPr>
              <w:pStyle w:val="Lijstalinea"/>
              <w:numPr>
                <w:ilvl w:val="0"/>
                <w:numId w:val="30"/>
              </w:numPr>
              <w:rPr>
                <w:sz w:val="20"/>
              </w:rPr>
            </w:pPr>
            <w:r>
              <w:rPr>
                <w:sz w:val="20"/>
              </w:rPr>
              <w:t>Communicatie en rapportering.</w:t>
            </w:r>
          </w:p>
          <w:p w:rsidR="00FC6C49" w:rsidRPr="00133C7D" w:rsidRDefault="00FC6C49" w:rsidP="00417D77">
            <w:pPr>
              <w:pStyle w:val="Lijstalinea"/>
              <w:numPr>
                <w:ilvl w:val="0"/>
                <w:numId w:val="30"/>
              </w:numPr>
            </w:pPr>
            <w:r w:rsidRPr="00133C7D">
              <w:rPr>
                <w:sz w:val="20"/>
              </w:rPr>
              <w:t>Controle van grondstoffen en materialen.</w:t>
            </w:r>
          </w:p>
        </w:tc>
      </w:tr>
      <w:tr w:rsidR="00FC6C49" w:rsidTr="00DA603E">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Pr="005A753F" w:rsidRDefault="00FC6C49" w:rsidP="005A753F">
            <w:pPr>
              <w:spacing w:before="80" w:after="80"/>
              <w:rPr>
                <w:b/>
                <w:bCs/>
                <w:sz w:val="18"/>
              </w:rPr>
            </w:pPr>
            <w:r w:rsidRPr="00104B4E">
              <w:rPr>
                <w:b/>
                <w:bCs/>
                <w:sz w:val="18"/>
              </w:rPr>
              <w:t>Een realistisch beeld kunnen schetsen van de werkomgeving in de productie- en procestechnologie.</w:t>
            </w:r>
          </w:p>
        </w:tc>
        <w:tc>
          <w:tcPr>
            <w:tcW w:w="835" w:type="dxa"/>
            <w:tcBorders>
              <w:top w:val="single" w:sz="18" w:space="0" w:color="auto"/>
              <w:bottom w:val="single" w:sz="18" w:space="0" w:color="auto"/>
            </w:tcBorders>
          </w:tcPr>
          <w:p w:rsidR="00FC6C49" w:rsidRDefault="00FC6C49" w:rsidP="005A753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C6C49" w:rsidRDefault="00FC6C49" w:rsidP="005A753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5A753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5A753F">
            <w:pPr>
              <w:spacing w:before="80" w:after="80"/>
              <w:jc w:val="center"/>
              <w:rPr>
                <w:sz w:val="18"/>
              </w:rPr>
            </w:pPr>
          </w:p>
        </w:tc>
      </w:tr>
      <w:tr w:rsidR="00FC6C49" w:rsidTr="00741159">
        <w:trPr>
          <w:trHeight w:val="397"/>
        </w:trPr>
        <w:tc>
          <w:tcPr>
            <w:tcW w:w="839" w:type="dxa"/>
            <w:tcBorders>
              <w:top w:val="single" w:sz="18" w:space="0" w:color="auto"/>
              <w:bottom w:val="single" w:sz="18" w:space="0" w:color="auto"/>
            </w:tcBorders>
          </w:tcPr>
          <w:p w:rsidR="00FC6C49" w:rsidRDefault="00FC6C49" w:rsidP="001670B2">
            <w:pPr>
              <w:pStyle w:val="NummerDoelstelling"/>
              <w:numPr>
                <w:ilvl w:val="0"/>
                <w:numId w:val="0"/>
              </w:numPr>
              <w:ind w:left="360"/>
            </w:pPr>
          </w:p>
        </w:tc>
        <w:tc>
          <w:tcPr>
            <w:tcW w:w="7386" w:type="dxa"/>
            <w:gridSpan w:val="3"/>
            <w:tcBorders>
              <w:top w:val="single" w:sz="18" w:space="0" w:color="auto"/>
              <w:bottom w:val="single" w:sz="18" w:space="0" w:color="auto"/>
              <w:right w:val="double" w:sz="4" w:space="0" w:color="auto"/>
            </w:tcBorders>
          </w:tcPr>
          <w:p w:rsidR="00FC6C49" w:rsidRDefault="00FC6C49" w:rsidP="00DA603E">
            <w:pPr>
              <w:spacing w:before="80" w:after="80"/>
              <w:rPr>
                <w:b/>
                <w:bCs/>
                <w:sz w:val="18"/>
              </w:rPr>
            </w:pPr>
            <w:r w:rsidRPr="00104B4E">
              <w:rPr>
                <w:sz w:val="18"/>
              </w:rPr>
              <w:t>Werkomgeving in de productie- en procestechnologie</w:t>
            </w:r>
          </w:p>
        </w:tc>
        <w:tc>
          <w:tcPr>
            <w:tcW w:w="6949" w:type="dxa"/>
            <w:tcBorders>
              <w:top w:val="single" w:sz="18" w:space="0" w:color="auto"/>
              <w:left w:val="double" w:sz="4" w:space="0" w:color="auto"/>
              <w:bottom w:val="single" w:sz="18" w:space="0" w:color="auto"/>
            </w:tcBorders>
            <w:vAlign w:val="center"/>
          </w:tcPr>
          <w:p w:rsidR="00FC6C49" w:rsidRDefault="00FC6C49" w:rsidP="005A753F">
            <w:pPr>
              <w:spacing w:before="80" w:after="80"/>
              <w:rPr>
                <w:sz w:val="18"/>
              </w:rPr>
            </w:pPr>
            <w:r>
              <w:rPr>
                <w:sz w:val="18"/>
              </w:rPr>
              <w:t>Verkennen van de arbeidsmarkt.</w:t>
            </w:r>
            <w:r>
              <w:rPr>
                <w:sz w:val="18"/>
              </w:rPr>
              <w:br/>
              <w:t>Via een omgevingsanalyse, een bedrijfsbezoek, een opdracht enkele bedrijven uit de sector bespreken: productgamma, jobs, werkomgeving, …</w:t>
            </w:r>
          </w:p>
        </w:tc>
        <w:tc>
          <w:tcPr>
            <w:tcW w:w="844" w:type="dxa"/>
            <w:tcBorders>
              <w:top w:val="single" w:sz="18" w:space="0" w:color="auto"/>
              <w:bottom w:val="single" w:sz="18" w:space="0" w:color="auto"/>
            </w:tcBorders>
            <w:vAlign w:val="center"/>
          </w:tcPr>
          <w:p w:rsidR="00FC6C49" w:rsidRDefault="00FC6C49" w:rsidP="00AC45C1">
            <w:pPr>
              <w:spacing w:before="80" w:after="80"/>
              <w:jc w:val="center"/>
              <w:rPr>
                <w:sz w:val="18"/>
              </w:rPr>
            </w:pPr>
            <w:r>
              <w:rPr>
                <w:sz w:val="18"/>
              </w:rPr>
              <w:t>STG</w:t>
            </w:r>
          </w:p>
        </w:tc>
      </w:tr>
      <w:tr w:rsidR="00FC6C49" w:rsidTr="005A753F">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AC45C1">
            <w:pPr>
              <w:spacing w:before="80" w:after="80"/>
              <w:rPr>
                <w:b/>
                <w:bCs/>
                <w:sz w:val="18"/>
              </w:rPr>
            </w:pPr>
            <w:r>
              <w:rPr>
                <w:b/>
                <w:bCs/>
                <w:sz w:val="18"/>
              </w:rPr>
              <w:t>Door inzicht in het productieproces,  de e</w:t>
            </w:r>
            <w:r w:rsidRPr="005A753F">
              <w:rPr>
                <w:b/>
                <w:bCs/>
                <w:sz w:val="18"/>
              </w:rPr>
              <w:t>igen werkzaamheden</w:t>
            </w:r>
            <w:r>
              <w:rPr>
                <w:b/>
                <w:bCs/>
                <w:sz w:val="18"/>
              </w:rPr>
              <w:t xml:space="preserve">  en deze van het team die bij het productieproces betrokken zijn kunnen </w:t>
            </w:r>
            <w:r w:rsidRPr="005A753F">
              <w:rPr>
                <w:b/>
                <w:bCs/>
                <w:sz w:val="18"/>
              </w:rPr>
              <w:t>plannen en organiseren.</w:t>
            </w:r>
          </w:p>
        </w:tc>
        <w:tc>
          <w:tcPr>
            <w:tcW w:w="835" w:type="dxa"/>
            <w:tcBorders>
              <w:top w:val="single" w:sz="18" w:space="0" w:color="auto"/>
              <w:bottom w:val="single" w:sz="18" w:space="0" w:color="auto"/>
            </w:tcBorders>
          </w:tcPr>
          <w:p w:rsidR="00FC6C49" w:rsidRDefault="00FC6C49" w:rsidP="005A753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5A753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5A753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5A753F">
            <w:pPr>
              <w:spacing w:before="80" w:after="80"/>
              <w:jc w:val="center"/>
              <w:rPr>
                <w:sz w:val="18"/>
              </w:rPr>
            </w:pPr>
          </w:p>
        </w:tc>
      </w:tr>
      <w:tr w:rsidR="00FC6C49" w:rsidTr="005A753F">
        <w:trPr>
          <w:trHeight w:val="397"/>
        </w:trPr>
        <w:tc>
          <w:tcPr>
            <w:tcW w:w="839" w:type="dxa"/>
            <w:tcBorders>
              <w:top w:val="single" w:sz="18" w:space="0" w:color="auto"/>
            </w:tcBorders>
          </w:tcPr>
          <w:p w:rsidR="00FC6C49" w:rsidRDefault="00FC6C49" w:rsidP="005A753F">
            <w:pPr>
              <w:spacing w:before="80" w:after="80"/>
              <w:rPr>
                <w:sz w:val="18"/>
              </w:rPr>
            </w:pPr>
          </w:p>
        </w:tc>
        <w:tc>
          <w:tcPr>
            <w:tcW w:w="7386" w:type="dxa"/>
            <w:gridSpan w:val="3"/>
            <w:tcBorders>
              <w:top w:val="single" w:sz="18" w:space="0" w:color="auto"/>
              <w:right w:val="double" w:sz="4" w:space="0" w:color="auto"/>
            </w:tcBorders>
          </w:tcPr>
          <w:p w:rsidR="00FC6C49" w:rsidRDefault="00FC6C49" w:rsidP="00D90089">
            <w:pPr>
              <w:tabs>
                <w:tab w:val="left" w:pos="226"/>
              </w:tabs>
              <w:spacing w:before="80" w:after="80"/>
              <w:rPr>
                <w:sz w:val="18"/>
              </w:rPr>
            </w:pPr>
            <w:r>
              <w:rPr>
                <w:sz w:val="18"/>
              </w:rPr>
              <w:t>- Analyse van het productieproces</w:t>
            </w:r>
          </w:p>
          <w:p w:rsidR="00FC6C49" w:rsidRPr="005A753F" w:rsidRDefault="00FC6C49" w:rsidP="00D90089">
            <w:pPr>
              <w:tabs>
                <w:tab w:val="left" w:pos="226"/>
              </w:tabs>
              <w:spacing w:before="80" w:after="80"/>
              <w:rPr>
                <w:sz w:val="18"/>
              </w:rPr>
            </w:pPr>
            <w:r>
              <w:rPr>
                <w:sz w:val="18"/>
              </w:rPr>
              <w:t xml:space="preserve">- </w:t>
            </w:r>
            <w:r w:rsidRPr="005A753F">
              <w:rPr>
                <w:sz w:val="18"/>
              </w:rPr>
              <w:t>Eigen werkzaamheden</w:t>
            </w:r>
            <w:r>
              <w:rPr>
                <w:sz w:val="18"/>
              </w:rPr>
              <w:t xml:space="preserve"> en die van het team:</w:t>
            </w:r>
          </w:p>
          <w:p w:rsidR="00FC6C49" w:rsidRPr="005A753F" w:rsidRDefault="00FC6C49" w:rsidP="00417D77">
            <w:pPr>
              <w:numPr>
                <w:ilvl w:val="1"/>
                <w:numId w:val="29"/>
              </w:numPr>
              <w:tabs>
                <w:tab w:val="left" w:pos="226"/>
              </w:tabs>
              <w:spacing w:before="80" w:after="80"/>
              <w:rPr>
                <w:sz w:val="18"/>
              </w:rPr>
            </w:pPr>
            <w:r w:rsidRPr="005A753F">
              <w:rPr>
                <w:sz w:val="18"/>
              </w:rPr>
              <w:t xml:space="preserve">planning </w:t>
            </w:r>
          </w:p>
          <w:p w:rsidR="00FC6C49" w:rsidRPr="005A753F" w:rsidRDefault="00FC6C49" w:rsidP="00417D77">
            <w:pPr>
              <w:numPr>
                <w:ilvl w:val="1"/>
                <w:numId w:val="29"/>
              </w:numPr>
              <w:tabs>
                <w:tab w:val="left" w:pos="226"/>
              </w:tabs>
              <w:spacing w:before="80" w:after="80"/>
              <w:rPr>
                <w:sz w:val="18"/>
              </w:rPr>
            </w:pPr>
            <w:r w:rsidRPr="005A753F">
              <w:rPr>
                <w:sz w:val="18"/>
              </w:rPr>
              <w:t xml:space="preserve">organisatie </w:t>
            </w:r>
          </w:p>
          <w:p w:rsidR="00FC6C49" w:rsidRDefault="00FC6C49" w:rsidP="005A753F">
            <w:pPr>
              <w:tabs>
                <w:tab w:val="left" w:pos="226"/>
              </w:tabs>
              <w:spacing w:before="80" w:after="80"/>
              <w:rPr>
                <w:sz w:val="18"/>
              </w:rPr>
            </w:pPr>
            <w:r>
              <w:rPr>
                <w:sz w:val="18"/>
              </w:rPr>
              <w:t>- Inrichting eigen werkplek</w:t>
            </w:r>
          </w:p>
        </w:tc>
        <w:tc>
          <w:tcPr>
            <w:tcW w:w="6949" w:type="dxa"/>
            <w:tcBorders>
              <w:top w:val="single" w:sz="18" w:space="0" w:color="auto"/>
              <w:left w:val="double" w:sz="4" w:space="0" w:color="auto"/>
            </w:tcBorders>
          </w:tcPr>
          <w:p w:rsidR="00FC6C49" w:rsidRPr="00FA6756" w:rsidRDefault="00FC6C49" w:rsidP="00FC41A6">
            <w:pPr>
              <w:tabs>
                <w:tab w:val="right" w:pos="352"/>
                <w:tab w:val="right" w:pos="567"/>
              </w:tabs>
              <w:spacing w:before="80" w:after="80"/>
              <w:rPr>
                <w:sz w:val="18"/>
              </w:rPr>
            </w:pPr>
            <w:r w:rsidRPr="00131AC0">
              <w:rPr>
                <w:sz w:val="18"/>
              </w:rPr>
              <w:t>De student heeft inzicht in de logische volgorde van de verschillende productiestappen. Hij zorgt dat de werkzaamheden op elkaar zijn afgestemd zodat de werkopdracht binnen de toegemeten tijd wordt uitgevoerd</w:t>
            </w:r>
            <w:r>
              <w:rPr>
                <w:sz w:val="18"/>
              </w:rPr>
              <w:t>.</w:t>
            </w:r>
          </w:p>
        </w:tc>
        <w:tc>
          <w:tcPr>
            <w:tcW w:w="844" w:type="dxa"/>
            <w:tcBorders>
              <w:top w:val="single" w:sz="18" w:space="0" w:color="auto"/>
            </w:tcBorders>
          </w:tcPr>
          <w:p w:rsidR="00FC6C49" w:rsidRDefault="00FC6C49" w:rsidP="005A753F">
            <w:pPr>
              <w:spacing w:before="80" w:after="80"/>
              <w:jc w:val="center"/>
              <w:rPr>
                <w:sz w:val="18"/>
              </w:rPr>
            </w:pPr>
            <w:r>
              <w:rPr>
                <w:sz w:val="18"/>
              </w:rPr>
              <w:t>STG</w:t>
            </w:r>
          </w:p>
          <w:p w:rsidR="00FC6C49" w:rsidRDefault="00FC6C49" w:rsidP="005A753F">
            <w:pPr>
              <w:spacing w:before="80" w:after="80"/>
              <w:jc w:val="center"/>
              <w:rPr>
                <w:sz w:val="18"/>
              </w:rPr>
            </w:pPr>
            <w:r>
              <w:rPr>
                <w:sz w:val="18"/>
              </w:rPr>
              <w:t>TA.BE</w:t>
            </w:r>
          </w:p>
        </w:tc>
      </w:tr>
      <w:tr w:rsidR="00FC6C49" w:rsidRPr="00EA7F6B" w:rsidTr="005A753F">
        <w:trPr>
          <w:trHeight w:val="397"/>
        </w:trPr>
        <w:tc>
          <w:tcPr>
            <w:tcW w:w="839" w:type="dxa"/>
            <w:tcBorders>
              <w:top w:val="single" w:sz="18" w:space="0" w:color="auto"/>
              <w:left w:val="single" w:sz="18" w:space="0" w:color="auto"/>
              <w:bottom w:val="single" w:sz="18" w:space="0" w:color="auto"/>
            </w:tcBorders>
          </w:tcPr>
          <w:p w:rsidR="00FC6C49" w:rsidRPr="00EA7F6B" w:rsidRDefault="00FC6C49" w:rsidP="00417D77">
            <w:pPr>
              <w:numPr>
                <w:ilvl w:val="0"/>
                <w:numId w:val="11"/>
              </w:numPr>
              <w:spacing w:before="80" w:after="80"/>
              <w:rPr>
                <w:b/>
                <w:bCs/>
                <w:lang w:val="nl-BE"/>
              </w:rPr>
            </w:pPr>
          </w:p>
        </w:tc>
        <w:tc>
          <w:tcPr>
            <w:tcW w:w="5716" w:type="dxa"/>
            <w:tcBorders>
              <w:top w:val="single" w:sz="18" w:space="0" w:color="auto"/>
              <w:bottom w:val="single" w:sz="18" w:space="0" w:color="auto"/>
            </w:tcBorders>
          </w:tcPr>
          <w:p w:rsidR="00FC6C49" w:rsidRPr="00EA7F6B" w:rsidRDefault="00FC6C49" w:rsidP="005A753F">
            <w:pPr>
              <w:spacing w:before="80" w:after="80"/>
              <w:rPr>
                <w:b/>
                <w:bCs/>
              </w:rPr>
            </w:pPr>
            <w:r w:rsidRPr="005A753F">
              <w:rPr>
                <w:b/>
                <w:bCs/>
              </w:rPr>
              <w:t xml:space="preserve">De parameters die de planning </w:t>
            </w:r>
            <w:r>
              <w:rPr>
                <w:b/>
                <w:bCs/>
              </w:rPr>
              <w:t xml:space="preserve">kunnen </w:t>
            </w:r>
            <w:r w:rsidRPr="005A753F">
              <w:rPr>
                <w:b/>
                <w:bCs/>
              </w:rPr>
              <w:t xml:space="preserve">beïnvloeden </w:t>
            </w:r>
            <w:r>
              <w:rPr>
                <w:b/>
                <w:bCs/>
              </w:rPr>
              <w:t xml:space="preserve">kunnen </w:t>
            </w:r>
            <w:r w:rsidRPr="005A753F">
              <w:rPr>
                <w:b/>
                <w:bCs/>
              </w:rPr>
              <w:t>toelichten</w:t>
            </w:r>
            <w:r>
              <w:rPr>
                <w:b/>
                <w:bCs/>
              </w:rPr>
              <w:t>.</w:t>
            </w:r>
          </w:p>
        </w:tc>
        <w:tc>
          <w:tcPr>
            <w:tcW w:w="835" w:type="dxa"/>
            <w:tcBorders>
              <w:top w:val="single" w:sz="18" w:space="0" w:color="auto"/>
              <w:bottom w:val="single" w:sz="18" w:space="0" w:color="auto"/>
            </w:tcBorders>
          </w:tcPr>
          <w:p w:rsidR="00FC6C49" w:rsidRPr="00EA7F6B" w:rsidRDefault="00FC6C49" w:rsidP="00A442C1">
            <w:pPr>
              <w:spacing w:before="80" w:after="80"/>
              <w:jc w:val="center"/>
              <w:rPr>
                <w:b/>
                <w:bCs/>
              </w:rPr>
            </w:pPr>
            <w:r>
              <w:rPr>
                <w:b/>
                <w:bCs/>
                <w:sz w:val="18"/>
              </w:rPr>
              <w:t>EDV</w:t>
            </w:r>
          </w:p>
        </w:tc>
        <w:tc>
          <w:tcPr>
            <w:tcW w:w="835" w:type="dxa"/>
            <w:tcBorders>
              <w:top w:val="single" w:sz="18" w:space="0" w:color="auto"/>
              <w:bottom w:val="single" w:sz="18" w:space="0" w:color="auto"/>
              <w:right w:val="double" w:sz="4" w:space="0" w:color="auto"/>
            </w:tcBorders>
          </w:tcPr>
          <w:p w:rsidR="00FC6C49" w:rsidRPr="00EA7F6B" w:rsidRDefault="00FC6C49" w:rsidP="00E01720">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FC6C49" w:rsidRPr="00EA7F6B" w:rsidRDefault="00FC6C49" w:rsidP="005A753F">
            <w:pPr>
              <w:spacing w:before="80" w:after="80"/>
            </w:pPr>
          </w:p>
        </w:tc>
        <w:tc>
          <w:tcPr>
            <w:tcW w:w="844" w:type="dxa"/>
            <w:tcBorders>
              <w:top w:val="single" w:sz="18" w:space="0" w:color="auto"/>
              <w:bottom w:val="single" w:sz="18" w:space="0" w:color="auto"/>
              <w:right w:val="single" w:sz="18" w:space="0" w:color="auto"/>
            </w:tcBorders>
            <w:vAlign w:val="center"/>
          </w:tcPr>
          <w:p w:rsidR="00FC6C49" w:rsidRPr="00EA7F6B" w:rsidRDefault="00FC6C49" w:rsidP="005A753F">
            <w:pPr>
              <w:spacing w:before="80" w:after="80"/>
            </w:pPr>
          </w:p>
        </w:tc>
      </w:tr>
      <w:tr w:rsidR="00FC6C49" w:rsidRPr="00EA7F6B" w:rsidTr="005A753F">
        <w:trPr>
          <w:trHeight w:val="397"/>
        </w:trPr>
        <w:tc>
          <w:tcPr>
            <w:tcW w:w="839" w:type="dxa"/>
            <w:tcBorders>
              <w:top w:val="single" w:sz="18" w:space="0" w:color="auto"/>
            </w:tcBorders>
          </w:tcPr>
          <w:p w:rsidR="00FC6C49" w:rsidRPr="00EA7F6B" w:rsidRDefault="00FC6C49" w:rsidP="005A753F">
            <w:pPr>
              <w:spacing w:before="80" w:after="80"/>
            </w:pPr>
          </w:p>
        </w:tc>
        <w:tc>
          <w:tcPr>
            <w:tcW w:w="7386" w:type="dxa"/>
            <w:gridSpan w:val="3"/>
            <w:tcBorders>
              <w:top w:val="single" w:sz="18" w:space="0" w:color="auto"/>
              <w:right w:val="double" w:sz="4" w:space="0" w:color="auto"/>
            </w:tcBorders>
          </w:tcPr>
          <w:p w:rsidR="00FC6C49" w:rsidRPr="00DE460C" w:rsidRDefault="00FC6C49" w:rsidP="00D90089">
            <w:pPr>
              <w:spacing w:before="80" w:after="80"/>
              <w:rPr>
                <w:sz w:val="18"/>
                <w:szCs w:val="18"/>
              </w:rPr>
            </w:pPr>
            <w:r>
              <w:t xml:space="preserve">- </w:t>
            </w:r>
            <w:r w:rsidRPr="00DE460C">
              <w:rPr>
                <w:sz w:val="18"/>
                <w:szCs w:val="18"/>
              </w:rPr>
              <w:t>Operationele planning</w:t>
            </w:r>
          </w:p>
          <w:p w:rsidR="00FC6C49" w:rsidRPr="00DE460C" w:rsidRDefault="00FC6C49" w:rsidP="00D90089">
            <w:pPr>
              <w:spacing w:before="80" w:after="80"/>
              <w:rPr>
                <w:sz w:val="18"/>
                <w:szCs w:val="18"/>
              </w:rPr>
            </w:pPr>
            <w:r w:rsidRPr="00DE460C">
              <w:rPr>
                <w:sz w:val="18"/>
                <w:szCs w:val="18"/>
              </w:rPr>
              <w:t>- Tactische planning</w:t>
            </w:r>
          </w:p>
          <w:p w:rsidR="00FC6C49" w:rsidRPr="00EA7F6B" w:rsidRDefault="00FC6C49" w:rsidP="005A753F">
            <w:pPr>
              <w:spacing w:before="80" w:after="80"/>
            </w:pPr>
            <w:r w:rsidRPr="00DE460C">
              <w:rPr>
                <w:sz w:val="18"/>
                <w:szCs w:val="18"/>
              </w:rPr>
              <w:t>- Strategische planning</w:t>
            </w:r>
          </w:p>
        </w:tc>
        <w:tc>
          <w:tcPr>
            <w:tcW w:w="6949" w:type="dxa"/>
            <w:tcBorders>
              <w:top w:val="single" w:sz="18" w:space="0" w:color="auto"/>
              <w:left w:val="double" w:sz="4" w:space="0" w:color="auto"/>
            </w:tcBorders>
          </w:tcPr>
          <w:p w:rsidR="00FC6C49" w:rsidRPr="00DE460C" w:rsidRDefault="00FC6C49" w:rsidP="005A753F">
            <w:pPr>
              <w:spacing w:before="80" w:after="80"/>
              <w:rPr>
                <w:sz w:val="18"/>
                <w:szCs w:val="18"/>
              </w:rPr>
            </w:pPr>
            <w:r w:rsidRPr="00DE460C">
              <w:rPr>
                <w:sz w:val="18"/>
                <w:szCs w:val="18"/>
              </w:rPr>
              <w:t>Inoefenen van de communicatievaardigheden.</w:t>
            </w:r>
          </w:p>
        </w:tc>
        <w:tc>
          <w:tcPr>
            <w:tcW w:w="844" w:type="dxa"/>
            <w:tcBorders>
              <w:top w:val="single" w:sz="18" w:space="0" w:color="auto"/>
            </w:tcBorders>
          </w:tcPr>
          <w:p w:rsidR="00FC6C49" w:rsidRDefault="00FC6C49" w:rsidP="005A753F">
            <w:pPr>
              <w:spacing w:before="80" w:after="80"/>
            </w:pPr>
            <w:r>
              <w:t>TA.BE</w:t>
            </w:r>
          </w:p>
          <w:p w:rsidR="00FC6C49" w:rsidRPr="00EA7F6B" w:rsidRDefault="00FC6C49" w:rsidP="00FF032E">
            <w:pPr>
              <w:spacing w:before="80" w:after="80"/>
              <w:jc w:val="center"/>
            </w:pPr>
            <w:r>
              <w:t>STG</w:t>
            </w:r>
          </w:p>
        </w:tc>
      </w:tr>
    </w:tbl>
    <w:p w:rsidR="00FC6C49" w:rsidRDefault="00FC6C49"/>
    <w:p w:rsidR="00FC6C49" w:rsidRDefault="00FC6C49"/>
    <w:p w:rsidR="00FC6C49" w:rsidRDefault="00FC6C49"/>
    <w:p w:rsidR="00FC6C49" w:rsidRDefault="00FC6C49"/>
    <w:p w:rsidR="00FC6C49" w:rsidRDefault="00FC6C49"/>
    <w:p w:rsidR="00FC6C49" w:rsidRDefault="00FC6C4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RPr="00DE1B48" w:rsidTr="006E3FB2">
        <w:trPr>
          <w:trHeight w:val="397"/>
        </w:trPr>
        <w:tc>
          <w:tcPr>
            <w:tcW w:w="839" w:type="dxa"/>
            <w:vAlign w:val="center"/>
          </w:tcPr>
          <w:p w:rsidR="00FC6C49" w:rsidRPr="005A753F" w:rsidRDefault="00FC6C49" w:rsidP="006E3FB2">
            <w:pPr>
              <w:spacing w:before="80" w:after="80"/>
              <w:rPr>
                <w:sz w:val="18"/>
              </w:rPr>
            </w:pPr>
            <w:r w:rsidRPr="005A753F">
              <w:rPr>
                <w:sz w:val="18"/>
              </w:rPr>
              <w:lastRenderedPageBreak/>
              <w:t>Nr.</w:t>
            </w:r>
          </w:p>
        </w:tc>
        <w:tc>
          <w:tcPr>
            <w:tcW w:w="5716" w:type="dxa"/>
            <w:vAlign w:val="center"/>
          </w:tcPr>
          <w:p w:rsidR="00FC6C49" w:rsidRPr="005A753F" w:rsidRDefault="00FC6C49" w:rsidP="006E3FB2">
            <w:pPr>
              <w:spacing w:before="80" w:after="80"/>
              <w:jc w:val="center"/>
              <w:rPr>
                <w:sz w:val="18"/>
              </w:rPr>
            </w:pPr>
            <w:r w:rsidRPr="005A753F">
              <w:rPr>
                <w:sz w:val="18"/>
              </w:rPr>
              <w:t>Leerplandoelstelling en leerinhoud</w:t>
            </w:r>
          </w:p>
        </w:tc>
        <w:tc>
          <w:tcPr>
            <w:tcW w:w="835" w:type="dxa"/>
            <w:vAlign w:val="center"/>
          </w:tcPr>
          <w:p w:rsidR="00FC6C49" w:rsidRPr="005A753F" w:rsidRDefault="00FC6C49" w:rsidP="006E3FB2">
            <w:pPr>
              <w:spacing w:before="80" w:after="80"/>
              <w:jc w:val="center"/>
              <w:rPr>
                <w:sz w:val="18"/>
              </w:rPr>
            </w:pPr>
            <w:r w:rsidRPr="005A753F">
              <w:rPr>
                <w:sz w:val="18"/>
              </w:rPr>
              <w:t>Code</w:t>
            </w:r>
          </w:p>
        </w:tc>
        <w:tc>
          <w:tcPr>
            <w:tcW w:w="835" w:type="dxa"/>
            <w:tcBorders>
              <w:right w:val="double" w:sz="4" w:space="0" w:color="auto"/>
            </w:tcBorders>
            <w:vAlign w:val="center"/>
          </w:tcPr>
          <w:p w:rsidR="00FC6C49" w:rsidRPr="005A753F" w:rsidRDefault="00FC6C49" w:rsidP="006E3FB2">
            <w:pPr>
              <w:spacing w:before="80" w:after="80"/>
              <w:jc w:val="center"/>
              <w:rPr>
                <w:sz w:val="18"/>
              </w:rPr>
            </w:pPr>
            <w:r w:rsidRPr="005A753F">
              <w:rPr>
                <w:sz w:val="18"/>
              </w:rPr>
              <w:t>B/U</w:t>
            </w:r>
          </w:p>
        </w:tc>
        <w:tc>
          <w:tcPr>
            <w:tcW w:w="6949" w:type="dxa"/>
            <w:tcBorders>
              <w:left w:val="double" w:sz="4" w:space="0" w:color="auto"/>
            </w:tcBorders>
            <w:vAlign w:val="center"/>
          </w:tcPr>
          <w:p w:rsidR="00FC6C49" w:rsidRPr="005A753F" w:rsidRDefault="00FC6C49" w:rsidP="006E3FB2">
            <w:pPr>
              <w:spacing w:before="80" w:after="80"/>
              <w:jc w:val="center"/>
              <w:rPr>
                <w:sz w:val="18"/>
              </w:rPr>
            </w:pPr>
            <w:r w:rsidRPr="005A753F">
              <w:rPr>
                <w:sz w:val="18"/>
              </w:rPr>
              <w:t>Didactische wenken en hulpmiddelen</w:t>
            </w:r>
          </w:p>
        </w:tc>
        <w:tc>
          <w:tcPr>
            <w:tcW w:w="844" w:type="dxa"/>
            <w:vAlign w:val="center"/>
          </w:tcPr>
          <w:p w:rsidR="00FC6C49" w:rsidRPr="005A753F" w:rsidRDefault="00FC6C49" w:rsidP="006E3FB2">
            <w:pPr>
              <w:spacing w:before="80" w:after="80"/>
              <w:jc w:val="center"/>
              <w:rPr>
                <w:sz w:val="18"/>
                <w:highlight w:val="yellow"/>
              </w:rPr>
            </w:pPr>
            <w:r w:rsidRPr="005A753F">
              <w:rPr>
                <w:sz w:val="18"/>
              </w:rPr>
              <w:t>Link</w:t>
            </w:r>
          </w:p>
        </w:tc>
      </w:tr>
      <w:tr w:rsidR="00FC6C49" w:rsidRPr="00EA7F6B" w:rsidTr="005A753F">
        <w:trPr>
          <w:trHeight w:val="397"/>
        </w:trPr>
        <w:tc>
          <w:tcPr>
            <w:tcW w:w="839" w:type="dxa"/>
            <w:tcBorders>
              <w:top w:val="single" w:sz="18" w:space="0" w:color="auto"/>
              <w:left w:val="single" w:sz="18" w:space="0" w:color="auto"/>
              <w:bottom w:val="single" w:sz="18" w:space="0" w:color="auto"/>
            </w:tcBorders>
          </w:tcPr>
          <w:p w:rsidR="00FC6C49" w:rsidRPr="00EA7F6B" w:rsidRDefault="00FC6C49" w:rsidP="00417D77">
            <w:pPr>
              <w:numPr>
                <w:ilvl w:val="0"/>
                <w:numId w:val="11"/>
              </w:numPr>
              <w:spacing w:before="80" w:after="80"/>
              <w:rPr>
                <w:b/>
                <w:bCs/>
                <w:lang w:val="nl-BE"/>
              </w:rPr>
            </w:pPr>
          </w:p>
        </w:tc>
        <w:tc>
          <w:tcPr>
            <w:tcW w:w="5716" w:type="dxa"/>
            <w:tcBorders>
              <w:top w:val="single" w:sz="18" w:space="0" w:color="auto"/>
              <w:bottom w:val="single" w:sz="18" w:space="0" w:color="auto"/>
            </w:tcBorders>
          </w:tcPr>
          <w:p w:rsidR="00FC6C49" w:rsidRPr="00EA7F6B" w:rsidRDefault="00FC6C49" w:rsidP="005A753F">
            <w:pPr>
              <w:spacing w:before="80" w:after="80"/>
              <w:rPr>
                <w:b/>
                <w:bCs/>
              </w:rPr>
            </w:pPr>
            <w:r w:rsidRPr="00A442C1">
              <w:rPr>
                <w:b/>
                <w:bCs/>
                <w:sz w:val="18"/>
              </w:rPr>
              <w:t xml:space="preserve">De invloed van de werkelijke uitvoeringstijd van de verschillende bewerkingen op de planning </w:t>
            </w:r>
            <w:r>
              <w:rPr>
                <w:b/>
                <w:bCs/>
                <w:sz w:val="18"/>
              </w:rPr>
              <w:t xml:space="preserve">kunnen </w:t>
            </w:r>
            <w:r w:rsidRPr="00A442C1">
              <w:rPr>
                <w:b/>
                <w:bCs/>
                <w:sz w:val="18"/>
              </w:rPr>
              <w:t>onderkennen</w:t>
            </w:r>
            <w:r>
              <w:rPr>
                <w:b/>
                <w:bCs/>
                <w:sz w:val="18"/>
              </w:rPr>
              <w:t>.</w:t>
            </w:r>
          </w:p>
        </w:tc>
        <w:tc>
          <w:tcPr>
            <w:tcW w:w="835" w:type="dxa"/>
            <w:tcBorders>
              <w:top w:val="single" w:sz="18" w:space="0" w:color="auto"/>
              <w:bottom w:val="single" w:sz="18" w:space="0" w:color="auto"/>
            </w:tcBorders>
          </w:tcPr>
          <w:p w:rsidR="00FC6C49" w:rsidRPr="00EA7F6B" w:rsidRDefault="00FC6C49" w:rsidP="00A442C1">
            <w:pPr>
              <w:spacing w:before="80" w:after="80"/>
              <w:jc w:val="center"/>
              <w:rPr>
                <w:b/>
                <w:bCs/>
              </w:rPr>
            </w:pPr>
            <w:r>
              <w:rPr>
                <w:b/>
                <w:bCs/>
                <w:sz w:val="18"/>
              </w:rPr>
              <w:t>EDV</w:t>
            </w:r>
          </w:p>
        </w:tc>
        <w:tc>
          <w:tcPr>
            <w:tcW w:w="835" w:type="dxa"/>
            <w:tcBorders>
              <w:top w:val="single" w:sz="18" w:space="0" w:color="auto"/>
              <w:bottom w:val="single" w:sz="18" w:space="0" w:color="auto"/>
              <w:right w:val="double" w:sz="4" w:space="0" w:color="auto"/>
            </w:tcBorders>
          </w:tcPr>
          <w:p w:rsidR="00FC6C49" w:rsidRPr="00EA7F6B" w:rsidRDefault="00FC6C49" w:rsidP="00E01720">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FC6C49" w:rsidRPr="00EA7F6B" w:rsidRDefault="00FC6C49" w:rsidP="005A753F">
            <w:pPr>
              <w:spacing w:before="80" w:after="80"/>
            </w:pPr>
          </w:p>
        </w:tc>
        <w:tc>
          <w:tcPr>
            <w:tcW w:w="844" w:type="dxa"/>
            <w:tcBorders>
              <w:top w:val="single" w:sz="18" w:space="0" w:color="auto"/>
              <w:bottom w:val="single" w:sz="18" w:space="0" w:color="auto"/>
              <w:right w:val="single" w:sz="18" w:space="0" w:color="auto"/>
            </w:tcBorders>
            <w:vAlign w:val="center"/>
          </w:tcPr>
          <w:p w:rsidR="00FC6C49" w:rsidRPr="00EA7F6B" w:rsidRDefault="00FC6C49" w:rsidP="005A753F">
            <w:pPr>
              <w:spacing w:before="80" w:after="80"/>
            </w:pPr>
          </w:p>
        </w:tc>
      </w:tr>
      <w:tr w:rsidR="00FC6C49" w:rsidRPr="00EA7F6B" w:rsidTr="005A753F">
        <w:trPr>
          <w:trHeight w:val="397"/>
        </w:trPr>
        <w:tc>
          <w:tcPr>
            <w:tcW w:w="839" w:type="dxa"/>
            <w:tcBorders>
              <w:top w:val="single" w:sz="18" w:space="0" w:color="auto"/>
            </w:tcBorders>
          </w:tcPr>
          <w:p w:rsidR="00FC6C49" w:rsidRPr="00EA7F6B" w:rsidRDefault="00FC6C49" w:rsidP="005A753F">
            <w:pPr>
              <w:spacing w:before="80" w:after="80"/>
            </w:pPr>
          </w:p>
        </w:tc>
        <w:tc>
          <w:tcPr>
            <w:tcW w:w="7386" w:type="dxa"/>
            <w:gridSpan w:val="3"/>
            <w:tcBorders>
              <w:top w:val="single" w:sz="18" w:space="0" w:color="auto"/>
              <w:right w:val="double" w:sz="4" w:space="0" w:color="auto"/>
            </w:tcBorders>
          </w:tcPr>
          <w:p w:rsidR="00FC6C49" w:rsidRPr="00DE460C" w:rsidRDefault="00FC6C49" w:rsidP="00D90089">
            <w:pPr>
              <w:spacing w:before="80" w:after="80"/>
              <w:rPr>
                <w:sz w:val="18"/>
                <w:szCs w:val="18"/>
              </w:rPr>
            </w:pPr>
            <w:r>
              <w:t xml:space="preserve">- </w:t>
            </w:r>
            <w:r w:rsidRPr="00DE460C">
              <w:rPr>
                <w:sz w:val="18"/>
                <w:szCs w:val="18"/>
              </w:rPr>
              <w:t xml:space="preserve">Planning en organisatie </w:t>
            </w:r>
          </w:p>
          <w:p w:rsidR="00FC6C49" w:rsidRPr="00DE460C" w:rsidRDefault="00FC6C49" w:rsidP="00417D77">
            <w:pPr>
              <w:numPr>
                <w:ilvl w:val="1"/>
                <w:numId w:val="29"/>
              </w:numPr>
              <w:spacing w:before="80" w:after="80"/>
              <w:rPr>
                <w:sz w:val="18"/>
                <w:szCs w:val="18"/>
              </w:rPr>
            </w:pPr>
            <w:r w:rsidRPr="00DE460C">
              <w:rPr>
                <w:sz w:val="18"/>
                <w:szCs w:val="18"/>
              </w:rPr>
              <w:t>eigen werkzaamheden</w:t>
            </w:r>
          </w:p>
          <w:p w:rsidR="00FC6C49" w:rsidRPr="00DE460C" w:rsidRDefault="00FC6C49" w:rsidP="00417D77">
            <w:pPr>
              <w:numPr>
                <w:ilvl w:val="1"/>
                <w:numId w:val="29"/>
              </w:numPr>
              <w:spacing w:before="80" w:after="80"/>
              <w:rPr>
                <w:sz w:val="18"/>
                <w:szCs w:val="18"/>
              </w:rPr>
            </w:pPr>
            <w:r w:rsidRPr="00DE460C">
              <w:rPr>
                <w:sz w:val="18"/>
                <w:szCs w:val="18"/>
              </w:rPr>
              <w:t>teamwerkzaamheden</w:t>
            </w:r>
          </w:p>
          <w:p w:rsidR="00FC6C49" w:rsidRPr="00EA7F6B" w:rsidRDefault="00FC6C49" w:rsidP="005A753F">
            <w:pPr>
              <w:spacing w:before="80" w:after="80"/>
            </w:pPr>
            <w:r w:rsidRPr="00DE460C">
              <w:rPr>
                <w:sz w:val="18"/>
                <w:szCs w:val="18"/>
              </w:rPr>
              <w:t>- Balkdiagram</w:t>
            </w:r>
          </w:p>
        </w:tc>
        <w:tc>
          <w:tcPr>
            <w:tcW w:w="6949" w:type="dxa"/>
            <w:tcBorders>
              <w:top w:val="single" w:sz="18" w:space="0" w:color="auto"/>
              <w:left w:val="double" w:sz="4" w:space="0" w:color="auto"/>
            </w:tcBorders>
          </w:tcPr>
          <w:p w:rsidR="00FC6C49" w:rsidRDefault="00FC6C49" w:rsidP="00FA6756">
            <w:pPr>
              <w:tabs>
                <w:tab w:val="right" w:pos="352"/>
                <w:tab w:val="right" w:pos="567"/>
              </w:tabs>
              <w:spacing w:before="80" w:after="80"/>
              <w:rPr>
                <w:sz w:val="18"/>
              </w:rPr>
            </w:pPr>
            <w:r>
              <w:rPr>
                <w:sz w:val="18"/>
              </w:rPr>
              <w:t>Rekening houden met de omvang van het werk, de opgelegde termijn, de beschikbare arbeidskrachten, het beschikbare materiaal… .</w:t>
            </w:r>
          </w:p>
          <w:p w:rsidR="00FC6C49" w:rsidRPr="00EA7F6B" w:rsidRDefault="00FC6C49" w:rsidP="005A753F">
            <w:pPr>
              <w:spacing w:before="80" w:after="80"/>
            </w:pPr>
          </w:p>
        </w:tc>
        <w:tc>
          <w:tcPr>
            <w:tcW w:w="844" w:type="dxa"/>
            <w:tcBorders>
              <w:top w:val="single" w:sz="18" w:space="0" w:color="auto"/>
            </w:tcBorders>
          </w:tcPr>
          <w:p w:rsidR="00FC6C49" w:rsidRPr="00EA7F6B" w:rsidRDefault="00FC6C49" w:rsidP="00FF032E">
            <w:pPr>
              <w:spacing w:before="80" w:after="80"/>
              <w:jc w:val="center"/>
            </w:pPr>
            <w:r>
              <w:t>STG</w:t>
            </w:r>
          </w:p>
        </w:tc>
      </w:tr>
      <w:tr w:rsidR="00FC6C49" w:rsidRPr="00EA7F6B" w:rsidTr="005A753F">
        <w:trPr>
          <w:trHeight w:val="397"/>
        </w:trPr>
        <w:tc>
          <w:tcPr>
            <w:tcW w:w="839" w:type="dxa"/>
            <w:tcBorders>
              <w:top w:val="single" w:sz="18" w:space="0" w:color="auto"/>
              <w:left w:val="single" w:sz="18" w:space="0" w:color="auto"/>
              <w:bottom w:val="single" w:sz="18" w:space="0" w:color="auto"/>
            </w:tcBorders>
          </w:tcPr>
          <w:p w:rsidR="00FC6C49" w:rsidRPr="00EA7F6B" w:rsidRDefault="00FC6C49" w:rsidP="00417D77">
            <w:pPr>
              <w:numPr>
                <w:ilvl w:val="0"/>
                <w:numId w:val="11"/>
              </w:numPr>
              <w:spacing w:before="80" w:after="80"/>
              <w:rPr>
                <w:b/>
                <w:bCs/>
                <w:lang w:val="nl-BE"/>
              </w:rPr>
            </w:pPr>
          </w:p>
        </w:tc>
        <w:tc>
          <w:tcPr>
            <w:tcW w:w="5716" w:type="dxa"/>
            <w:tcBorders>
              <w:top w:val="single" w:sz="18" w:space="0" w:color="auto"/>
              <w:bottom w:val="single" w:sz="18" w:space="0" w:color="auto"/>
            </w:tcBorders>
          </w:tcPr>
          <w:p w:rsidR="00FC6C49" w:rsidRPr="00EA7F6B" w:rsidRDefault="00FC6C49" w:rsidP="005A753F">
            <w:pPr>
              <w:spacing w:before="80" w:after="80"/>
              <w:rPr>
                <w:b/>
                <w:bCs/>
              </w:rPr>
            </w:pPr>
            <w:r w:rsidRPr="00A442C1">
              <w:rPr>
                <w:b/>
                <w:bCs/>
                <w:sz w:val="18"/>
              </w:rPr>
              <w:t xml:space="preserve">Binnen een gegeven opdracht volgens verstrekte richtlijnen de gegevens inherent aan de werkzaamheden </w:t>
            </w:r>
            <w:r>
              <w:rPr>
                <w:b/>
                <w:bCs/>
                <w:sz w:val="18"/>
              </w:rPr>
              <w:t xml:space="preserve">kunnen </w:t>
            </w:r>
            <w:r w:rsidRPr="00A442C1">
              <w:rPr>
                <w:b/>
                <w:bCs/>
                <w:sz w:val="18"/>
              </w:rPr>
              <w:t>noteren en verwerken</w:t>
            </w:r>
            <w:r>
              <w:rPr>
                <w:b/>
                <w:bCs/>
                <w:sz w:val="18"/>
              </w:rPr>
              <w:t>.</w:t>
            </w:r>
          </w:p>
        </w:tc>
        <w:tc>
          <w:tcPr>
            <w:tcW w:w="835" w:type="dxa"/>
            <w:tcBorders>
              <w:top w:val="single" w:sz="18" w:space="0" w:color="auto"/>
              <w:bottom w:val="single" w:sz="18" w:space="0" w:color="auto"/>
            </w:tcBorders>
          </w:tcPr>
          <w:p w:rsidR="00FC6C49" w:rsidRPr="00A442C1" w:rsidRDefault="00FC6C49" w:rsidP="00A442C1">
            <w:pPr>
              <w:spacing w:before="80" w:after="80"/>
              <w:jc w:val="center"/>
              <w:rPr>
                <w:b/>
                <w:bCs/>
                <w:sz w:val="18"/>
                <w:szCs w:val="18"/>
              </w:rPr>
            </w:pPr>
            <w:r w:rsidRPr="00A442C1">
              <w:rPr>
                <w:b/>
                <w:bCs/>
                <w:sz w:val="18"/>
                <w:szCs w:val="18"/>
              </w:rPr>
              <w:t>EDV</w:t>
            </w:r>
          </w:p>
        </w:tc>
        <w:tc>
          <w:tcPr>
            <w:tcW w:w="835" w:type="dxa"/>
            <w:tcBorders>
              <w:top w:val="single" w:sz="18" w:space="0" w:color="auto"/>
              <w:bottom w:val="single" w:sz="18" w:space="0" w:color="auto"/>
              <w:right w:val="double" w:sz="4" w:space="0" w:color="auto"/>
            </w:tcBorders>
          </w:tcPr>
          <w:p w:rsidR="00FC6C49" w:rsidRPr="00EA7F6B" w:rsidRDefault="00FC6C49" w:rsidP="00E01720">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FC6C49" w:rsidRPr="00EA7F6B" w:rsidRDefault="00FC6C49" w:rsidP="005A753F">
            <w:pPr>
              <w:spacing w:before="80" w:after="80"/>
            </w:pPr>
          </w:p>
        </w:tc>
        <w:tc>
          <w:tcPr>
            <w:tcW w:w="844" w:type="dxa"/>
            <w:tcBorders>
              <w:top w:val="single" w:sz="18" w:space="0" w:color="auto"/>
              <w:bottom w:val="single" w:sz="18" w:space="0" w:color="auto"/>
              <w:right w:val="single" w:sz="18" w:space="0" w:color="auto"/>
            </w:tcBorders>
            <w:vAlign w:val="center"/>
          </w:tcPr>
          <w:p w:rsidR="00FC6C49" w:rsidRPr="00EA7F6B" w:rsidRDefault="00FC6C49" w:rsidP="005A753F">
            <w:pPr>
              <w:spacing w:before="80" w:after="80"/>
            </w:pPr>
          </w:p>
        </w:tc>
      </w:tr>
      <w:tr w:rsidR="00FC6C49" w:rsidRPr="00EA7F6B" w:rsidTr="005A753F">
        <w:trPr>
          <w:trHeight w:val="397"/>
        </w:trPr>
        <w:tc>
          <w:tcPr>
            <w:tcW w:w="839" w:type="dxa"/>
            <w:tcBorders>
              <w:top w:val="single" w:sz="18" w:space="0" w:color="auto"/>
            </w:tcBorders>
          </w:tcPr>
          <w:p w:rsidR="00FC6C49" w:rsidRPr="00EA7F6B" w:rsidRDefault="00FC6C49" w:rsidP="005A753F">
            <w:pPr>
              <w:spacing w:before="80" w:after="80"/>
            </w:pPr>
          </w:p>
        </w:tc>
        <w:tc>
          <w:tcPr>
            <w:tcW w:w="7386" w:type="dxa"/>
            <w:gridSpan w:val="3"/>
            <w:tcBorders>
              <w:top w:val="single" w:sz="18" w:space="0" w:color="auto"/>
              <w:right w:val="double" w:sz="4" w:space="0" w:color="auto"/>
            </w:tcBorders>
          </w:tcPr>
          <w:p w:rsidR="00FC6C49" w:rsidRPr="00DE460C" w:rsidRDefault="00FC6C49" w:rsidP="00D90089">
            <w:pPr>
              <w:spacing w:before="80" w:after="80"/>
              <w:rPr>
                <w:sz w:val="18"/>
                <w:szCs w:val="18"/>
              </w:rPr>
            </w:pPr>
            <w:r>
              <w:t xml:space="preserve">- </w:t>
            </w:r>
            <w:r w:rsidRPr="00DE460C">
              <w:rPr>
                <w:sz w:val="18"/>
                <w:szCs w:val="18"/>
              </w:rPr>
              <w:t xml:space="preserve">Actualiseren van de planning </w:t>
            </w:r>
          </w:p>
          <w:p w:rsidR="00FC6C49" w:rsidRPr="00DE460C" w:rsidRDefault="00FC6C49" w:rsidP="00417D77">
            <w:pPr>
              <w:numPr>
                <w:ilvl w:val="1"/>
                <w:numId w:val="29"/>
              </w:numPr>
              <w:spacing w:before="80" w:after="80"/>
              <w:rPr>
                <w:sz w:val="18"/>
                <w:szCs w:val="18"/>
              </w:rPr>
            </w:pPr>
            <w:r w:rsidRPr="00DE460C">
              <w:rPr>
                <w:sz w:val="18"/>
                <w:szCs w:val="18"/>
              </w:rPr>
              <w:t>voorziene tijdsduur</w:t>
            </w:r>
          </w:p>
          <w:p w:rsidR="00FC6C49" w:rsidRPr="00DE460C" w:rsidRDefault="00FC6C49" w:rsidP="00417D77">
            <w:pPr>
              <w:numPr>
                <w:ilvl w:val="1"/>
                <w:numId w:val="29"/>
              </w:numPr>
              <w:spacing w:before="80" w:after="80"/>
              <w:rPr>
                <w:sz w:val="18"/>
                <w:szCs w:val="18"/>
              </w:rPr>
            </w:pPr>
            <w:r w:rsidRPr="00DE460C">
              <w:rPr>
                <w:sz w:val="18"/>
                <w:szCs w:val="18"/>
              </w:rPr>
              <w:t>uitvoeringstijd</w:t>
            </w:r>
          </w:p>
          <w:p w:rsidR="00FC6C49" w:rsidRPr="00DE460C" w:rsidRDefault="00FC6C49" w:rsidP="00417D77">
            <w:pPr>
              <w:numPr>
                <w:ilvl w:val="1"/>
                <w:numId w:val="29"/>
              </w:numPr>
              <w:spacing w:before="80" w:after="80"/>
              <w:rPr>
                <w:sz w:val="18"/>
                <w:szCs w:val="18"/>
              </w:rPr>
            </w:pPr>
            <w:r w:rsidRPr="00DE460C">
              <w:rPr>
                <w:sz w:val="18"/>
                <w:szCs w:val="18"/>
              </w:rPr>
              <w:t>bijsturingsmogelijkheden</w:t>
            </w:r>
          </w:p>
          <w:p w:rsidR="00FC6C49" w:rsidRPr="00DE460C" w:rsidRDefault="00FC6C49" w:rsidP="00D90089">
            <w:pPr>
              <w:spacing w:before="80" w:after="80"/>
              <w:rPr>
                <w:sz w:val="18"/>
                <w:szCs w:val="18"/>
              </w:rPr>
            </w:pPr>
            <w:r w:rsidRPr="00DE460C">
              <w:rPr>
                <w:sz w:val="18"/>
                <w:szCs w:val="18"/>
              </w:rPr>
              <w:t>- Dagrapporten</w:t>
            </w:r>
          </w:p>
          <w:p w:rsidR="00FC6C49" w:rsidRPr="00DE460C" w:rsidRDefault="00FC6C49" w:rsidP="00D90089">
            <w:pPr>
              <w:spacing w:before="80" w:after="80"/>
              <w:rPr>
                <w:sz w:val="18"/>
                <w:szCs w:val="18"/>
              </w:rPr>
            </w:pPr>
            <w:r w:rsidRPr="00DE460C">
              <w:rPr>
                <w:sz w:val="18"/>
                <w:szCs w:val="18"/>
              </w:rPr>
              <w:t>- Bestelbon, magazijnbon</w:t>
            </w:r>
          </w:p>
          <w:p w:rsidR="00FC6C49" w:rsidRPr="00DE460C" w:rsidRDefault="00FC6C49" w:rsidP="00D90089">
            <w:pPr>
              <w:pStyle w:val="VVKSOOpsomming1"/>
              <w:numPr>
                <w:ilvl w:val="0"/>
                <w:numId w:val="0"/>
              </w:numPr>
              <w:ind w:left="397" w:hanging="397"/>
              <w:jc w:val="both"/>
              <w:rPr>
                <w:sz w:val="18"/>
                <w:szCs w:val="18"/>
              </w:rPr>
            </w:pPr>
            <w:r w:rsidRPr="00DE460C">
              <w:rPr>
                <w:sz w:val="18"/>
                <w:szCs w:val="18"/>
              </w:rPr>
              <w:t xml:space="preserve">- Werkkaart </w:t>
            </w:r>
          </w:p>
          <w:p w:rsidR="00FC6C49" w:rsidRPr="00EA7F6B" w:rsidRDefault="00FC6C49" w:rsidP="00D90089">
            <w:pPr>
              <w:spacing w:before="80" w:after="80"/>
            </w:pPr>
            <w:r w:rsidRPr="00DE460C">
              <w:rPr>
                <w:sz w:val="18"/>
                <w:szCs w:val="18"/>
              </w:rPr>
              <w:t>- Verslag</w:t>
            </w:r>
          </w:p>
        </w:tc>
        <w:tc>
          <w:tcPr>
            <w:tcW w:w="6949" w:type="dxa"/>
            <w:tcBorders>
              <w:top w:val="single" w:sz="18" w:space="0" w:color="auto"/>
              <w:left w:val="double" w:sz="4" w:space="0" w:color="auto"/>
            </w:tcBorders>
          </w:tcPr>
          <w:p w:rsidR="00FC6C49" w:rsidRPr="00EA7F6B" w:rsidRDefault="00FC6C49" w:rsidP="005A753F">
            <w:pPr>
              <w:spacing w:before="80" w:after="80"/>
            </w:pPr>
          </w:p>
        </w:tc>
        <w:tc>
          <w:tcPr>
            <w:tcW w:w="844" w:type="dxa"/>
            <w:tcBorders>
              <w:top w:val="single" w:sz="18" w:space="0" w:color="auto"/>
            </w:tcBorders>
          </w:tcPr>
          <w:p w:rsidR="00FC6C49" w:rsidRDefault="00FC6C49" w:rsidP="005A753F">
            <w:pPr>
              <w:spacing w:before="80" w:after="80"/>
            </w:pPr>
            <w:r>
              <w:t>TA.BE</w:t>
            </w:r>
          </w:p>
          <w:p w:rsidR="00FC6C49" w:rsidRDefault="00FC6C49" w:rsidP="00FF032E">
            <w:pPr>
              <w:spacing w:before="80" w:after="80"/>
              <w:jc w:val="center"/>
            </w:pPr>
            <w:r>
              <w:t>ICT</w:t>
            </w:r>
          </w:p>
          <w:p w:rsidR="00FC6C49" w:rsidRPr="00EA7F6B" w:rsidRDefault="00FC6C49" w:rsidP="00FF032E">
            <w:pPr>
              <w:spacing w:before="80" w:after="80"/>
              <w:jc w:val="center"/>
            </w:pPr>
            <w:r>
              <w:t>STG</w:t>
            </w:r>
          </w:p>
        </w:tc>
      </w:tr>
      <w:tr w:rsidR="00FC6C49" w:rsidTr="00ED5A0A">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ED5A0A">
            <w:pPr>
              <w:spacing w:before="80" w:after="80"/>
              <w:rPr>
                <w:b/>
                <w:bCs/>
                <w:sz w:val="18"/>
              </w:rPr>
            </w:pPr>
            <w:r>
              <w:rPr>
                <w:b/>
                <w:bCs/>
                <w:sz w:val="18"/>
                <w:lang w:val="nl-BE"/>
              </w:rPr>
              <w:t>Aan de hand van de productfiches en r</w:t>
            </w:r>
            <w:r w:rsidRPr="00ED5A0A">
              <w:rPr>
                <w:b/>
                <w:bCs/>
                <w:sz w:val="18"/>
                <w:lang w:val="nl-BE"/>
              </w:rPr>
              <w:t>ekening houdend met de voorschriften van de leverancier</w:t>
            </w:r>
            <w:r>
              <w:rPr>
                <w:b/>
                <w:bCs/>
                <w:sz w:val="18"/>
                <w:lang w:val="nl-BE"/>
              </w:rPr>
              <w:t>, de te gebruiken materialen kunnen selecteren,  opslaan, stapelen en beschermen</w:t>
            </w:r>
            <w:r w:rsidRPr="00ED5A0A">
              <w:rPr>
                <w:b/>
                <w:bCs/>
                <w:sz w:val="18"/>
                <w:lang w:val="nl-BE"/>
              </w:rPr>
              <w:t>.</w:t>
            </w:r>
          </w:p>
        </w:tc>
        <w:tc>
          <w:tcPr>
            <w:tcW w:w="835" w:type="dxa"/>
            <w:tcBorders>
              <w:top w:val="single" w:sz="18" w:space="0" w:color="auto"/>
              <w:bottom w:val="single" w:sz="18" w:space="0" w:color="auto"/>
            </w:tcBorders>
          </w:tcPr>
          <w:p w:rsidR="00FC6C49" w:rsidRDefault="00FC6C49" w:rsidP="00ED5A0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ED5A0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ED5A0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ED5A0A">
            <w:pPr>
              <w:spacing w:before="80" w:after="80"/>
              <w:jc w:val="center"/>
              <w:rPr>
                <w:sz w:val="18"/>
              </w:rPr>
            </w:pPr>
          </w:p>
        </w:tc>
      </w:tr>
      <w:tr w:rsidR="00FC6C49" w:rsidTr="00ED5A0A">
        <w:trPr>
          <w:trHeight w:val="397"/>
        </w:trPr>
        <w:tc>
          <w:tcPr>
            <w:tcW w:w="839" w:type="dxa"/>
            <w:tcBorders>
              <w:top w:val="single" w:sz="18" w:space="0" w:color="auto"/>
              <w:bottom w:val="single" w:sz="18" w:space="0" w:color="auto"/>
            </w:tcBorders>
          </w:tcPr>
          <w:p w:rsidR="00FC6C49" w:rsidRDefault="00FC6C49" w:rsidP="00ED5A0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5A7A03">
            <w:pPr>
              <w:tabs>
                <w:tab w:val="left" w:pos="226"/>
              </w:tabs>
              <w:spacing w:before="80" w:after="80"/>
              <w:rPr>
                <w:sz w:val="18"/>
              </w:rPr>
            </w:pPr>
            <w:r>
              <w:rPr>
                <w:sz w:val="18"/>
              </w:rPr>
              <w:t xml:space="preserve">- Productfiches </w:t>
            </w:r>
          </w:p>
          <w:p w:rsidR="00FC6C49" w:rsidRPr="005A7A03" w:rsidRDefault="00FC6C49" w:rsidP="005A7A03">
            <w:pPr>
              <w:tabs>
                <w:tab w:val="left" w:pos="226"/>
              </w:tabs>
              <w:spacing w:before="80" w:after="80"/>
              <w:rPr>
                <w:sz w:val="18"/>
              </w:rPr>
            </w:pPr>
            <w:r>
              <w:rPr>
                <w:sz w:val="18"/>
              </w:rPr>
              <w:t xml:space="preserve">- </w:t>
            </w:r>
            <w:r w:rsidRPr="005A7A03">
              <w:rPr>
                <w:sz w:val="18"/>
              </w:rPr>
              <w:t>Kenmerken van producten en materialen</w:t>
            </w:r>
          </w:p>
          <w:p w:rsidR="00FC6C49" w:rsidRPr="005A7A03" w:rsidRDefault="00FC6C49" w:rsidP="005A7A03">
            <w:pPr>
              <w:tabs>
                <w:tab w:val="left" w:pos="226"/>
              </w:tabs>
              <w:spacing w:before="80" w:after="80"/>
              <w:rPr>
                <w:sz w:val="18"/>
              </w:rPr>
            </w:pPr>
            <w:r>
              <w:rPr>
                <w:sz w:val="18"/>
              </w:rPr>
              <w:t xml:space="preserve">- </w:t>
            </w:r>
            <w:r w:rsidRPr="005A7A03">
              <w:rPr>
                <w:sz w:val="18"/>
              </w:rPr>
              <w:t>Het verhandelen, het bewerken, het verwerken</w:t>
            </w:r>
          </w:p>
          <w:p w:rsidR="00FC6C49" w:rsidRPr="005A7A03" w:rsidRDefault="00FC6C49" w:rsidP="005A7A03">
            <w:pPr>
              <w:tabs>
                <w:tab w:val="left" w:pos="226"/>
              </w:tabs>
              <w:spacing w:before="80" w:after="80"/>
              <w:rPr>
                <w:sz w:val="18"/>
              </w:rPr>
            </w:pPr>
            <w:r>
              <w:rPr>
                <w:sz w:val="18"/>
              </w:rPr>
              <w:t xml:space="preserve">- </w:t>
            </w:r>
            <w:r w:rsidRPr="005A7A03">
              <w:rPr>
                <w:sz w:val="18"/>
              </w:rPr>
              <w:t>Sortering</w:t>
            </w:r>
          </w:p>
          <w:p w:rsidR="00FC6C49" w:rsidRDefault="00FC6C49" w:rsidP="005A7A03">
            <w:pPr>
              <w:tabs>
                <w:tab w:val="left" w:pos="226"/>
              </w:tabs>
              <w:spacing w:before="80" w:after="80"/>
              <w:rPr>
                <w:sz w:val="18"/>
              </w:rPr>
            </w:pPr>
            <w:r>
              <w:rPr>
                <w:sz w:val="18"/>
              </w:rPr>
              <w:t xml:space="preserve">- </w:t>
            </w:r>
            <w:r w:rsidRPr="005A7A03">
              <w:rPr>
                <w:sz w:val="18"/>
              </w:rPr>
              <w:t>Opslag</w:t>
            </w:r>
          </w:p>
        </w:tc>
        <w:tc>
          <w:tcPr>
            <w:tcW w:w="6949" w:type="dxa"/>
            <w:tcBorders>
              <w:top w:val="single" w:sz="18" w:space="0" w:color="auto"/>
              <w:left w:val="double" w:sz="4" w:space="0" w:color="auto"/>
              <w:bottom w:val="single" w:sz="18" w:space="0" w:color="auto"/>
            </w:tcBorders>
          </w:tcPr>
          <w:p w:rsidR="00FC6C49" w:rsidRDefault="00FC6C49" w:rsidP="00ED5A0A">
            <w:pPr>
              <w:tabs>
                <w:tab w:val="right" w:pos="352"/>
                <w:tab w:val="right" w:pos="567"/>
              </w:tabs>
              <w:spacing w:before="80" w:after="80"/>
              <w:rPr>
                <w:sz w:val="18"/>
              </w:rPr>
            </w:pPr>
            <w:r w:rsidRPr="00131AC0">
              <w:rPr>
                <w:sz w:val="18"/>
              </w:rPr>
              <w:t>De student controleert de compleetheid, juistheid en actualite</w:t>
            </w:r>
            <w:r>
              <w:rPr>
                <w:sz w:val="18"/>
              </w:rPr>
              <w:t>it van de aangeleverde product</w:t>
            </w:r>
            <w:r w:rsidRPr="00131AC0">
              <w:rPr>
                <w:sz w:val="18"/>
              </w:rPr>
              <w:t>gegev</w:t>
            </w:r>
            <w:r>
              <w:rPr>
                <w:sz w:val="18"/>
              </w:rPr>
              <w:t>ens op de product</w:t>
            </w:r>
            <w:r w:rsidRPr="00131AC0">
              <w:rPr>
                <w:sz w:val="18"/>
              </w:rPr>
              <w:t xml:space="preserve">fiche(s). Hij controleert of alle grondstoffen en benodigdheden voorradig, kwaliteitswaardig en </w:t>
            </w:r>
            <w:r>
              <w:rPr>
                <w:sz w:val="18"/>
              </w:rPr>
              <w:t>productie</w:t>
            </w:r>
            <w:r w:rsidRPr="00131AC0">
              <w:rPr>
                <w:sz w:val="18"/>
              </w:rPr>
              <w:t>klaar zijn. Hij analyseert en beoordeelt vastgestelde problemen en neemt de passende maatregelen.</w:t>
            </w:r>
          </w:p>
        </w:tc>
        <w:tc>
          <w:tcPr>
            <w:tcW w:w="844" w:type="dxa"/>
            <w:tcBorders>
              <w:top w:val="single" w:sz="18" w:space="0" w:color="auto"/>
              <w:bottom w:val="single" w:sz="18" w:space="0" w:color="auto"/>
            </w:tcBorders>
          </w:tcPr>
          <w:p w:rsidR="00FC6C49" w:rsidRDefault="00FC6C49" w:rsidP="00ED5A0A">
            <w:pPr>
              <w:spacing w:before="80" w:after="80"/>
              <w:jc w:val="center"/>
              <w:rPr>
                <w:sz w:val="18"/>
              </w:rPr>
            </w:pPr>
            <w:r>
              <w:rPr>
                <w:sz w:val="18"/>
              </w:rPr>
              <w:t>STG</w:t>
            </w:r>
          </w:p>
          <w:p w:rsidR="00FC6C49" w:rsidRDefault="00FC6C49" w:rsidP="00ED5A0A">
            <w:pPr>
              <w:spacing w:before="80" w:after="80"/>
              <w:jc w:val="center"/>
              <w:rPr>
                <w:sz w:val="18"/>
              </w:rPr>
            </w:pPr>
            <w:r>
              <w:rPr>
                <w:sz w:val="18"/>
              </w:rPr>
              <w:t>ICT</w:t>
            </w:r>
          </w:p>
        </w:tc>
      </w:tr>
    </w:tbl>
    <w:p w:rsidR="00FC6C49" w:rsidRDefault="00FC6C49"/>
    <w:p w:rsidR="00FC6C49" w:rsidRDefault="00FC6C49"/>
    <w:p w:rsidR="00FC6C49" w:rsidRDefault="00FC6C49"/>
    <w:p w:rsidR="00FC6C49" w:rsidRDefault="00FC6C4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RPr="00DE1B48" w:rsidTr="006E3FB2">
        <w:trPr>
          <w:trHeight w:val="397"/>
        </w:trPr>
        <w:tc>
          <w:tcPr>
            <w:tcW w:w="839" w:type="dxa"/>
            <w:vAlign w:val="center"/>
          </w:tcPr>
          <w:p w:rsidR="00FC6C49" w:rsidRPr="005A753F" w:rsidRDefault="00FC6C49" w:rsidP="006E3FB2">
            <w:pPr>
              <w:spacing w:before="80" w:after="80"/>
              <w:rPr>
                <w:sz w:val="18"/>
              </w:rPr>
            </w:pPr>
            <w:r w:rsidRPr="005A753F">
              <w:rPr>
                <w:sz w:val="18"/>
              </w:rPr>
              <w:lastRenderedPageBreak/>
              <w:t>Nr.</w:t>
            </w:r>
          </w:p>
        </w:tc>
        <w:tc>
          <w:tcPr>
            <w:tcW w:w="5716" w:type="dxa"/>
            <w:vAlign w:val="center"/>
          </w:tcPr>
          <w:p w:rsidR="00FC6C49" w:rsidRPr="005A753F" w:rsidRDefault="00FC6C49" w:rsidP="006E3FB2">
            <w:pPr>
              <w:spacing w:before="80" w:after="80"/>
              <w:jc w:val="center"/>
              <w:rPr>
                <w:sz w:val="18"/>
              </w:rPr>
            </w:pPr>
            <w:r w:rsidRPr="005A753F">
              <w:rPr>
                <w:sz w:val="18"/>
              </w:rPr>
              <w:t>Leerplandoelstelling en leerinhoud</w:t>
            </w:r>
          </w:p>
        </w:tc>
        <w:tc>
          <w:tcPr>
            <w:tcW w:w="835" w:type="dxa"/>
            <w:vAlign w:val="center"/>
          </w:tcPr>
          <w:p w:rsidR="00FC6C49" w:rsidRPr="005A753F" w:rsidRDefault="00FC6C49" w:rsidP="006E3FB2">
            <w:pPr>
              <w:spacing w:before="80" w:after="80"/>
              <w:jc w:val="center"/>
              <w:rPr>
                <w:sz w:val="18"/>
              </w:rPr>
            </w:pPr>
            <w:r w:rsidRPr="005A753F">
              <w:rPr>
                <w:sz w:val="18"/>
              </w:rPr>
              <w:t>Code</w:t>
            </w:r>
          </w:p>
        </w:tc>
        <w:tc>
          <w:tcPr>
            <w:tcW w:w="835" w:type="dxa"/>
            <w:tcBorders>
              <w:right w:val="double" w:sz="4" w:space="0" w:color="auto"/>
            </w:tcBorders>
            <w:vAlign w:val="center"/>
          </w:tcPr>
          <w:p w:rsidR="00FC6C49" w:rsidRPr="005A753F" w:rsidRDefault="00FC6C49" w:rsidP="006E3FB2">
            <w:pPr>
              <w:spacing w:before="80" w:after="80"/>
              <w:jc w:val="center"/>
              <w:rPr>
                <w:sz w:val="18"/>
              </w:rPr>
            </w:pPr>
            <w:r w:rsidRPr="005A753F">
              <w:rPr>
                <w:sz w:val="18"/>
              </w:rPr>
              <w:t>B/U</w:t>
            </w:r>
          </w:p>
        </w:tc>
        <w:tc>
          <w:tcPr>
            <w:tcW w:w="6949" w:type="dxa"/>
            <w:tcBorders>
              <w:left w:val="double" w:sz="4" w:space="0" w:color="auto"/>
            </w:tcBorders>
            <w:vAlign w:val="center"/>
          </w:tcPr>
          <w:p w:rsidR="00FC6C49" w:rsidRPr="005A753F" w:rsidRDefault="00FC6C49" w:rsidP="006E3FB2">
            <w:pPr>
              <w:spacing w:before="80" w:after="80"/>
              <w:jc w:val="center"/>
              <w:rPr>
                <w:sz w:val="18"/>
              </w:rPr>
            </w:pPr>
            <w:r w:rsidRPr="005A753F">
              <w:rPr>
                <w:sz w:val="18"/>
              </w:rPr>
              <w:t>Didactische wenken en hulpmiddelen</w:t>
            </w:r>
          </w:p>
        </w:tc>
        <w:tc>
          <w:tcPr>
            <w:tcW w:w="844" w:type="dxa"/>
            <w:vAlign w:val="center"/>
          </w:tcPr>
          <w:p w:rsidR="00FC6C49" w:rsidRPr="005A753F" w:rsidRDefault="00FC6C49" w:rsidP="006E3FB2">
            <w:pPr>
              <w:spacing w:before="80" w:after="80"/>
              <w:jc w:val="center"/>
              <w:rPr>
                <w:sz w:val="18"/>
                <w:highlight w:val="yellow"/>
              </w:rPr>
            </w:pPr>
            <w:r w:rsidRPr="005A753F">
              <w:rPr>
                <w:sz w:val="18"/>
              </w:rPr>
              <w:t>Link</w:t>
            </w:r>
          </w:p>
        </w:tc>
      </w:tr>
      <w:tr w:rsidR="00FC6C49" w:rsidTr="002B5146">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Pr="00ED5A0A" w:rsidRDefault="00FC6C49" w:rsidP="00ED5A0A">
            <w:pPr>
              <w:spacing w:before="80" w:after="80"/>
              <w:rPr>
                <w:rFonts w:cs="Arial"/>
                <w:b/>
                <w:bCs/>
                <w:sz w:val="18"/>
                <w:szCs w:val="18"/>
                <w:lang w:val="nl-BE"/>
              </w:rPr>
            </w:pPr>
            <w:r w:rsidRPr="00131AC0">
              <w:rPr>
                <w:b/>
                <w:bCs/>
                <w:sz w:val="18"/>
              </w:rPr>
              <w:t>Aan de hand van geëigende procedures en doelgerichte communicatie een productie</w:t>
            </w:r>
            <w:r>
              <w:rPr>
                <w:b/>
                <w:bCs/>
                <w:sz w:val="18"/>
              </w:rPr>
              <w:t>proces</w:t>
            </w:r>
            <w:r w:rsidRPr="00131AC0">
              <w:rPr>
                <w:b/>
                <w:bCs/>
                <w:sz w:val="18"/>
              </w:rPr>
              <w:t xml:space="preserve"> vlot </w:t>
            </w:r>
            <w:r>
              <w:rPr>
                <w:b/>
                <w:bCs/>
                <w:sz w:val="18"/>
              </w:rPr>
              <w:t xml:space="preserve">kunnen </w:t>
            </w:r>
            <w:r w:rsidRPr="00131AC0">
              <w:rPr>
                <w:b/>
                <w:bCs/>
                <w:sz w:val="18"/>
              </w:rPr>
              <w:t>laten verlopen.</w:t>
            </w:r>
          </w:p>
        </w:tc>
        <w:tc>
          <w:tcPr>
            <w:tcW w:w="835" w:type="dxa"/>
            <w:tcBorders>
              <w:top w:val="single" w:sz="18" w:space="0" w:color="auto"/>
              <w:bottom w:val="single" w:sz="18" w:space="0" w:color="auto"/>
            </w:tcBorders>
          </w:tcPr>
          <w:p w:rsidR="00FC6C49" w:rsidRDefault="00FC6C49" w:rsidP="00ED5A0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Pr="002E0438" w:rsidRDefault="00FC6C49" w:rsidP="00ED5A0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FC6C49" w:rsidRPr="002E0438" w:rsidRDefault="00FC6C49" w:rsidP="00ED5A0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C6C49" w:rsidRPr="002E0438" w:rsidRDefault="00FC6C49" w:rsidP="00ED5A0A">
            <w:pPr>
              <w:spacing w:before="80" w:after="80"/>
              <w:jc w:val="center"/>
              <w:rPr>
                <w:rFonts w:cs="Arial"/>
                <w:b/>
                <w:bCs/>
                <w:sz w:val="18"/>
                <w:szCs w:val="18"/>
                <w:lang w:val="nl-BE"/>
              </w:rPr>
            </w:pPr>
          </w:p>
        </w:tc>
      </w:tr>
      <w:tr w:rsidR="00FC6C49" w:rsidTr="00060174">
        <w:trPr>
          <w:trHeight w:val="397"/>
        </w:trPr>
        <w:tc>
          <w:tcPr>
            <w:tcW w:w="839" w:type="dxa"/>
            <w:tcBorders>
              <w:top w:val="single" w:sz="18" w:space="0" w:color="auto"/>
              <w:bottom w:val="single" w:sz="18" w:space="0" w:color="auto"/>
            </w:tcBorders>
          </w:tcPr>
          <w:p w:rsidR="00FC6C49" w:rsidRDefault="00FC6C49" w:rsidP="001670B2">
            <w:pPr>
              <w:pStyle w:val="NummerDoelstelling"/>
              <w:numPr>
                <w:ilvl w:val="0"/>
                <w:numId w:val="0"/>
              </w:numPr>
              <w:ind w:left="360"/>
            </w:pPr>
          </w:p>
        </w:tc>
        <w:tc>
          <w:tcPr>
            <w:tcW w:w="7386" w:type="dxa"/>
            <w:gridSpan w:val="3"/>
            <w:tcBorders>
              <w:top w:val="single" w:sz="18" w:space="0" w:color="auto"/>
              <w:bottom w:val="single" w:sz="18" w:space="0" w:color="auto"/>
              <w:right w:val="double" w:sz="4" w:space="0" w:color="auto"/>
            </w:tcBorders>
          </w:tcPr>
          <w:p w:rsidR="00FC6C49" w:rsidRPr="00E01720" w:rsidRDefault="00FC6C49" w:rsidP="00E01720">
            <w:pPr>
              <w:spacing w:before="80" w:after="80"/>
              <w:rPr>
                <w:sz w:val="18"/>
              </w:rPr>
            </w:pPr>
            <w:r w:rsidRPr="00E01720">
              <w:rPr>
                <w:sz w:val="18"/>
              </w:rPr>
              <w:t>Procedures</w:t>
            </w:r>
          </w:p>
          <w:p w:rsidR="00FC6C49" w:rsidRPr="00E01720" w:rsidRDefault="00FC6C49" w:rsidP="00E01720">
            <w:pPr>
              <w:spacing w:before="80" w:after="80"/>
              <w:rPr>
                <w:rFonts w:cs="Arial"/>
                <w:b/>
                <w:bCs/>
                <w:sz w:val="18"/>
                <w:szCs w:val="18"/>
                <w:lang w:val="nl-BE"/>
              </w:rPr>
            </w:pPr>
            <w:r w:rsidRPr="00E01720">
              <w:rPr>
                <w:sz w:val="18"/>
              </w:rPr>
              <w:t>Communicatievaardigheden</w:t>
            </w:r>
          </w:p>
        </w:tc>
        <w:tc>
          <w:tcPr>
            <w:tcW w:w="6949" w:type="dxa"/>
            <w:tcBorders>
              <w:top w:val="single" w:sz="18" w:space="0" w:color="auto"/>
              <w:left w:val="double" w:sz="4" w:space="0" w:color="auto"/>
              <w:bottom w:val="single" w:sz="18" w:space="0" w:color="auto"/>
            </w:tcBorders>
            <w:vAlign w:val="center"/>
          </w:tcPr>
          <w:p w:rsidR="00FC6C49" w:rsidRPr="002E0438" w:rsidRDefault="00FC6C49" w:rsidP="00ED5A0A">
            <w:pPr>
              <w:spacing w:before="80" w:after="80"/>
              <w:rPr>
                <w:rFonts w:cs="Arial"/>
                <w:b/>
                <w:bCs/>
                <w:sz w:val="18"/>
                <w:szCs w:val="18"/>
                <w:lang w:val="nl-BE"/>
              </w:rPr>
            </w:pPr>
            <w:r w:rsidRPr="00131AC0">
              <w:rPr>
                <w:sz w:val="18"/>
              </w:rPr>
              <w:t>De student ontvangt de werkopdracht. Hij leest en interpreteert gegevens (werkopdracht, productiefiche, schema’s, tekeningen, planningen,...) zodat de (voorbereidende) werkzaamheden kunnen uitgevoerd worden. Hij registreert de benodigde product- en procesgegevens, rapporteert en informeert collega’s en leidinggevende. Indien nodig neemt hij de werkzaamheden over van de vorige ploeg. Daarbij raadpleegt hij productiegegevens (inclusief planning) en wisselt gegevens uit met rechtstreekse collega’s en leidinggevende. Hij rapporteert gegevens in de daartoe bestemde systemen zodat collega’s en leidinggevende op de hoogte zijn van het procesverloop en eventuele bijzonderheden. Hij formuleert en/of noteert boodschappen en informatie op een correcte, duidelijke en begrijpbare manier. Indien nodig registreert/rapporteert hij via een ERP-systeem (Enterprise Resource Planning). Hij heeft een actieve inbreng in groepsoverleg m.b.t. planning, werkverdeling, opvolging productie... Hij werkt constructief in groepsverband om tot gezamenlijk resultaat te komen.</w:t>
            </w:r>
          </w:p>
        </w:tc>
        <w:tc>
          <w:tcPr>
            <w:tcW w:w="844" w:type="dxa"/>
            <w:tcBorders>
              <w:top w:val="single" w:sz="18" w:space="0" w:color="auto"/>
              <w:bottom w:val="single" w:sz="18" w:space="0" w:color="auto"/>
            </w:tcBorders>
            <w:vAlign w:val="center"/>
          </w:tcPr>
          <w:p w:rsidR="00FC6C49" w:rsidRPr="002B5146" w:rsidRDefault="00FC6C49" w:rsidP="00FF032E">
            <w:pPr>
              <w:spacing w:before="80" w:after="80"/>
              <w:jc w:val="center"/>
              <w:rPr>
                <w:rFonts w:cs="Arial"/>
                <w:bCs/>
                <w:sz w:val="18"/>
                <w:szCs w:val="18"/>
                <w:lang w:val="nl-BE"/>
              </w:rPr>
            </w:pPr>
            <w:r w:rsidRPr="002B5146">
              <w:rPr>
                <w:rFonts w:cs="Arial"/>
                <w:bCs/>
                <w:sz w:val="18"/>
                <w:szCs w:val="18"/>
                <w:lang w:val="nl-BE"/>
              </w:rPr>
              <w:t>TA.BE</w:t>
            </w:r>
          </w:p>
          <w:p w:rsidR="00FC6C49" w:rsidRDefault="00FC6C49" w:rsidP="00ED5A0A">
            <w:pPr>
              <w:spacing w:before="80" w:after="80"/>
              <w:jc w:val="center"/>
              <w:rPr>
                <w:rFonts w:cs="Arial"/>
                <w:bCs/>
                <w:sz w:val="18"/>
                <w:szCs w:val="18"/>
                <w:lang w:val="nl-BE"/>
              </w:rPr>
            </w:pPr>
            <w:r w:rsidRPr="002B5146">
              <w:rPr>
                <w:rFonts w:cs="Arial"/>
                <w:bCs/>
                <w:sz w:val="18"/>
                <w:szCs w:val="18"/>
                <w:lang w:val="nl-BE"/>
              </w:rPr>
              <w:t>ICT</w:t>
            </w:r>
          </w:p>
          <w:p w:rsidR="00FC6C49" w:rsidRPr="002E0438" w:rsidRDefault="00FC6C49" w:rsidP="00ED5A0A">
            <w:pPr>
              <w:spacing w:before="80" w:after="80"/>
              <w:jc w:val="center"/>
              <w:rPr>
                <w:rFonts w:cs="Arial"/>
                <w:b/>
                <w:bCs/>
                <w:sz w:val="18"/>
                <w:szCs w:val="18"/>
                <w:lang w:val="nl-BE"/>
              </w:rPr>
            </w:pPr>
            <w:r>
              <w:rPr>
                <w:rFonts w:cs="Arial"/>
                <w:bCs/>
                <w:sz w:val="18"/>
                <w:szCs w:val="18"/>
                <w:lang w:val="nl-BE"/>
              </w:rPr>
              <w:t>STG</w:t>
            </w:r>
          </w:p>
        </w:tc>
      </w:tr>
      <w:tr w:rsidR="00FC6C49" w:rsidTr="00ED5A0A">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Pr="002E0438" w:rsidRDefault="00FC6C49" w:rsidP="00ED5A0A">
            <w:pPr>
              <w:spacing w:before="80" w:after="80"/>
              <w:rPr>
                <w:rFonts w:cs="Arial"/>
                <w:b/>
                <w:bCs/>
                <w:sz w:val="18"/>
                <w:szCs w:val="18"/>
                <w:lang w:val="nl-BE"/>
              </w:rPr>
            </w:pPr>
            <w:r>
              <w:rPr>
                <w:rFonts w:cs="Arial"/>
                <w:b/>
                <w:bCs/>
                <w:sz w:val="18"/>
                <w:szCs w:val="18"/>
                <w:lang w:val="nl-BE"/>
              </w:rPr>
              <w:t>Aan de hand van de productfiches d</w:t>
            </w:r>
            <w:r w:rsidRPr="00ED5A0A">
              <w:rPr>
                <w:rFonts w:cs="Arial"/>
                <w:b/>
                <w:bCs/>
                <w:sz w:val="18"/>
                <w:szCs w:val="18"/>
                <w:lang w:val="nl-BE"/>
              </w:rPr>
              <w:t>e hoeveel</w:t>
            </w:r>
            <w:r>
              <w:rPr>
                <w:rFonts w:cs="Arial"/>
                <w:b/>
                <w:bCs/>
                <w:sz w:val="18"/>
                <w:szCs w:val="18"/>
                <w:lang w:val="nl-BE"/>
              </w:rPr>
              <w:t xml:space="preserve">heid, </w:t>
            </w:r>
            <w:r w:rsidRPr="00ED5A0A">
              <w:rPr>
                <w:rFonts w:cs="Arial"/>
                <w:b/>
                <w:bCs/>
                <w:sz w:val="18"/>
                <w:szCs w:val="18"/>
                <w:lang w:val="nl-BE"/>
              </w:rPr>
              <w:t xml:space="preserve">de aard en </w:t>
            </w:r>
            <w:r>
              <w:rPr>
                <w:rFonts w:cs="Arial"/>
                <w:b/>
                <w:bCs/>
                <w:sz w:val="18"/>
                <w:szCs w:val="18"/>
                <w:lang w:val="nl-BE"/>
              </w:rPr>
              <w:t xml:space="preserve">de </w:t>
            </w:r>
            <w:r w:rsidRPr="00ED5A0A">
              <w:rPr>
                <w:rFonts w:cs="Arial"/>
                <w:b/>
                <w:bCs/>
                <w:sz w:val="18"/>
                <w:szCs w:val="18"/>
                <w:lang w:val="nl-BE"/>
              </w:rPr>
              <w:t xml:space="preserve">toestand van geleverde materialen met de leveringsbon </w:t>
            </w:r>
            <w:r>
              <w:rPr>
                <w:rFonts w:cs="Arial"/>
                <w:b/>
                <w:bCs/>
                <w:sz w:val="18"/>
                <w:szCs w:val="18"/>
                <w:lang w:val="nl-BE"/>
              </w:rPr>
              <w:t xml:space="preserve">kunnen </w:t>
            </w:r>
            <w:r w:rsidRPr="00ED5A0A">
              <w:rPr>
                <w:rFonts w:cs="Arial"/>
                <w:b/>
                <w:bCs/>
                <w:sz w:val="18"/>
                <w:szCs w:val="18"/>
                <w:lang w:val="nl-BE"/>
              </w:rPr>
              <w:t>vergelijken en afwijkingen rapporteren.</w:t>
            </w:r>
          </w:p>
        </w:tc>
        <w:tc>
          <w:tcPr>
            <w:tcW w:w="835" w:type="dxa"/>
            <w:tcBorders>
              <w:top w:val="single" w:sz="18" w:space="0" w:color="auto"/>
              <w:bottom w:val="single" w:sz="18" w:space="0" w:color="auto"/>
            </w:tcBorders>
          </w:tcPr>
          <w:p w:rsidR="00FC6C49" w:rsidRPr="002E0438" w:rsidRDefault="00FC6C49" w:rsidP="00ED5A0A">
            <w:pPr>
              <w:spacing w:before="80" w:after="80"/>
              <w:jc w:val="center"/>
              <w:rPr>
                <w:rFonts w:cs="Arial"/>
                <w:b/>
                <w:bCs/>
                <w:sz w:val="18"/>
                <w:szCs w:val="18"/>
                <w:lang w:val="nl-BE"/>
              </w:rPr>
            </w:pPr>
            <w:r>
              <w:rPr>
                <w:b/>
                <w:bCs/>
                <w:sz w:val="18"/>
              </w:rPr>
              <w:t>EDV</w:t>
            </w:r>
          </w:p>
        </w:tc>
        <w:tc>
          <w:tcPr>
            <w:tcW w:w="835" w:type="dxa"/>
            <w:tcBorders>
              <w:top w:val="single" w:sz="18" w:space="0" w:color="auto"/>
              <w:bottom w:val="single" w:sz="18" w:space="0" w:color="auto"/>
              <w:right w:val="double" w:sz="4" w:space="0" w:color="auto"/>
            </w:tcBorders>
          </w:tcPr>
          <w:p w:rsidR="00FC6C49" w:rsidRPr="002E0438" w:rsidRDefault="00FC6C49" w:rsidP="00ED5A0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FC6C49" w:rsidRPr="002E0438" w:rsidRDefault="00FC6C49" w:rsidP="00ED5A0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C6C49" w:rsidRPr="002E0438" w:rsidRDefault="00FC6C49" w:rsidP="00ED5A0A">
            <w:pPr>
              <w:spacing w:before="80" w:after="80"/>
              <w:jc w:val="center"/>
              <w:rPr>
                <w:rFonts w:cs="Arial"/>
                <w:b/>
                <w:bCs/>
                <w:sz w:val="18"/>
                <w:szCs w:val="18"/>
                <w:lang w:val="nl-BE"/>
              </w:rPr>
            </w:pPr>
          </w:p>
        </w:tc>
      </w:tr>
      <w:tr w:rsidR="00FC6C49" w:rsidTr="00ED5A0A">
        <w:trPr>
          <w:trHeight w:val="397"/>
        </w:trPr>
        <w:tc>
          <w:tcPr>
            <w:tcW w:w="839" w:type="dxa"/>
            <w:tcBorders>
              <w:top w:val="single" w:sz="18" w:space="0" w:color="auto"/>
              <w:bottom w:val="single" w:sz="18" w:space="0" w:color="auto"/>
            </w:tcBorders>
          </w:tcPr>
          <w:p w:rsidR="00FC6C49" w:rsidRDefault="00FC6C49" w:rsidP="00ED5A0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ED5A0A">
            <w:pPr>
              <w:tabs>
                <w:tab w:val="left" w:pos="226"/>
              </w:tabs>
              <w:spacing w:before="80" w:after="80"/>
              <w:rPr>
                <w:sz w:val="18"/>
              </w:rPr>
            </w:pPr>
            <w:r>
              <w:rPr>
                <w:sz w:val="18"/>
              </w:rPr>
              <w:t>Productkennis</w:t>
            </w:r>
          </w:p>
        </w:tc>
        <w:tc>
          <w:tcPr>
            <w:tcW w:w="6949" w:type="dxa"/>
            <w:tcBorders>
              <w:top w:val="single" w:sz="18" w:space="0" w:color="auto"/>
              <w:left w:val="double" w:sz="4" w:space="0" w:color="auto"/>
              <w:bottom w:val="single" w:sz="18" w:space="0" w:color="auto"/>
            </w:tcBorders>
          </w:tcPr>
          <w:p w:rsidR="00FC6C49" w:rsidRDefault="00FC6C49" w:rsidP="00FC41A6">
            <w:pPr>
              <w:tabs>
                <w:tab w:val="right" w:pos="352"/>
                <w:tab w:val="right" w:pos="567"/>
              </w:tabs>
              <w:spacing w:before="80" w:after="80"/>
              <w:rPr>
                <w:bCs/>
                <w:sz w:val="18"/>
              </w:rPr>
            </w:pPr>
            <w:r>
              <w:rPr>
                <w:sz w:val="18"/>
              </w:rPr>
              <w:t>Productgegevens controleren op juistheid, actualiteit, compleetheid en kwaliteit.  Gepaste initiatieven bij vaststelling van problemen.</w:t>
            </w:r>
          </w:p>
          <w:p w:rsidR="00FC6C49" w:rsidRDefault="00FC6C49" w:rsidP="00ED5A0A">
            <w:pPr>
              <w:tabs>
                <w:tab w:val="right" w:pos="352"/>
                <w:tab w:val="right" w:pos="567"/>
              </w:tabs>
              <w:spacing w:before="80" w:after="80"/>
              <w:rPr>
                <w:bCs/>
                <w:sz w:val="18"/>
              </w:rPr>
            </w:pPr>
            <w:r w:rsidRPr="00FA6756">
              <w:rPr>
                <w:bCs/>
                <w:sz w:val="18"/>
              </w:rPr>
              <w:t>Aan de hand van productfiches de nodige grondstoffen en materialen selecteren, voorbereiden en de bevoorrading ervan controleren.</w:t>
            </w:r>
          </w:p>
          <w:p w:rsidR="00FC6C49" w:rsidRPr="00FC41A6" w:rsidRDefault="00FC6C49" w:rsidP="00ED5A0A">
            <w:pPr>
              <w:tabs>
                <w:tab w:val="right" w:pos="352"/>
                <w:tab w:val="right" w:pos="567"/>
              </w:tabs>
              <w:spacing w:before="80" w:after="80"/>
              <w:rPr>
                <w:bCs/>
                <w:sz w:val="18"/>
              </w:rPr>
            </w:pPr>
          </w:p>
        </w:tc>
        <w:tc>
          <w:tcPr>
            <w:tcW w:w="844" w:type="dxa"/>
            <w:tcBorders>
              <w:top w:val="single" w:sz="18" w:space="0" w:color="auto"/>
              <w:bottom w:val="single" w:sz="18" w:space="0" w:color="auto"/>
            </w:tcBorders>
          </w:tcPr>
          <w:p w:rsidR="00FC6C49" w:rsidRDefault="00FC6C49" w:rsidP="00ED5A0A">
            <w:pPr>
              <w:spacing w:before="80" w:after="80"/>
              <w:jc w:val="center"/>
              <w:rPr>
                <w:sz w:val="18"/>
              </w:rPr>
            </w:pPr>
            <w:r>
              <w:rPr>
                <w:sz w:val="18"/>
              </w:rPr>
              <w:t>STG</w:t>
            </w:r>
          </w:p>
        </w:tc>
      </w:tr>
    </w:tbl>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C32BB6">
        <w:trPr>
          <w:trHeight w:val="397"/>
        </w:trPr>
        <w:tc>
          <w:tcPr>
            <w:tcW w:w="839" w:type="dxa"/>
            <w:vAlign w:val="center"/>
          </w:tcPr>
          <w:p w:rsidR="00FC6C49" w:rsidRDefault="00FC6C49" w:rsidP="00C32BB6">
            <w:pPr>
              <w:spacing w:before="80" w:after="80"/>
              <w:rPr>
                <w:sz w:val="18"/>
              </w:rPr>
            </w:pPr>
            <w:r>
              <w:rPr>
                <w:sz w:val="18"/>
              </w:rPr>
              <w:lastRenderedPageBreak/>
              <w:t>Nr.</w:t>
            </w:r>
          </w:p>
        </w:tc>
        <w:tc>
          <w:tcPr>
            <w:tcW w:w="5716" w:type="dxa"/>
            <w:vAlign w:val="center"/>
          </w:tcPr>
          <w:p w:rsidR="00FC6C49" w:rsidRDefault="00FC6C49" w:rsidP="00C32BB6">
            <w:pPr>
              <w:spacing w:before="80" w:after="80"/>
              <w:jc w:val="center"/>
              <w:rPr>
                <w:sz w:val="18"/>
              </w:rPr>
            </w:pPr>
            <w:r>
              <w:rPr>
                <w:sz w:val="18"/>
              </w:rPr>
              <w:t>Leerplandoelstelling en leerinhoud</w:t>
            </w:r>
          </w:p>
        </w:tc>
        <w:tc>
          <w:tcPr>
            <w:tcW w:w="835" w:type="dxa"/>
            <w:vAlign w:val="center"/>
          </w:tcPr>
          <w:p w:rsidR="00FC6C49" w:rsidRDefault="00FC6C49" w:rsidP="00C32BB6">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C32BB6">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C32BB6">
            <w:pPr>
              <w:spacing w:before="80" w:after="80"/>
              <w:jc w:val="center"/>
              <w:rPr>
                <w:sz w:val="18"/>
              </w:rPr>
            </w:pPr>
            <w:r>
              <w:rPr>
                <w:sz w:val="18"/>
              </w:rPr>
              <w:t>Didactische wenken, hulpmiddelen en contexten</w:t>
            </w:r>
          </w:p>
        </w:tc>
        <w:tc>
          <w:tcPr>
            <w:tcW w:w="844" w:type="dxa"/>
            <w:vAlign w:val="center"/>
          </w:tcPr>
          <w:p w:rsidR="00FC6C49" w:rsidRDefault="00FC6C49" w:rsidP="00C32BB6">
            <w:pPr>
              <w:spacing w:before="80" w:after="80"/>
              <w:jc w:val="center"/>
              <w:rPr>
                <w:sz w:val="18"/>
              </w:rPr>
            </w:pPr>
            <w:r>
              <w:rPr>
                <w:sz w:val="18"/>
              </w:rPr>
              <w:t>Link</w:t>
            </w:r>
          </w:p>
        </w:tc>
      </w:tr>
      <w:tr w:rsidR="00FC6C49" w:rsidTr="003336A9">
        <w:trPr>
          <w:cantSplit/>
          <w:trHeight w:val="397"/>
        </w:trPr>
        <w:tc>
          <w:tcPr>
            <w:tcW w:w="8225" w:type="dxa"/>
            <w:gridSpan w:val="4"/>
            <w:tcBorders>
              <w:bottom w:val="nil"/>
              <w:right w:val="nil"/>
            </w:tcBorders>
          </w:tcPr>
          <w:p w:rsidR="00FC6C49" w:rsidRPr="0085762A" w:rsidRDefault="00FC6C49" w:rsidP="00417D77">
            <w:pPr>
              <w:pStyle w:val="Kop2"/>
              <w:numPr>
                <w:ilvl w:val="1"/>
                <w:numId w:val="39"/>
              </w:numPr>
            </w:pPr>
            <w:bookmarkStart w:id="86" w:name="_Toc315426674"/>
            <w:bookmarkStart w:id="87" w:name="_Toc315766800"/>
            <w:r>
              <w:t>Specifieke leerplandoelstellingen</w:t>
            </w:r>
            <w:bookmarkEnd w:id="86"/>
            <w:bookmarkEnd w:id="87"/>
          </w:p>
        </w:tc>
        <w:tc>
          <w:tcPr>
            <w:tcW w:w="7793" w:type="dxa"/>
            <w:gridSpan w:val="2"/>
            <w:tcBorders>
              <w:left w:val="nil"/>
              <w:bottom w:val="nil"/>
            </w:tcBorders>
            <w:vAlign w:val="center"/>
          </w:tcPr>
          <w:p w:rsidR="00FC6C49" w:rsidRDefault="00FC6C49" w:rsidP="00C32BB6">
            <w:pPr>
              <w:spacing w:before="80" w:after="80"/>
              <w:rPr>
                <w:rFonts w:cs="Arial"/>
                <w:b/>
                <w:bCs/>
              </w:rPr>
            </w:pPr>
          </w:p>
        </w:tc>
      </w:tr>
      <w:tr w:rsidR="00FC6C49" w:rsidRPr="0085762A" w:rsidTr="00EB272D">
        <w:trPr>
          <w:cantSplit/>
          <w:trHeight w:val="397"/>
        </w:trPr>
        <w:tc>
          <w:tcPr>
            <w:tcW w:w="8225" w:type="dxa"/>
            <w:gridSpan w:val="4"/>
            <w:tcBorders>
              <w:bottom w:val="nil"/>
              <w:right w:val="nil"/>
            </w:tcBorders>
            <w:vAlign w:val="center"/>
          </w:tcPr>
          <w:p w:rsidR="00FC6C49" w:rsidRPr="0085762A" w:rsidRDefault="00FC6C49" w:rsidP="00417D77">
            <w:pPr>
              <w:pStyle w:val="Kop3"/>
              <w:numPr>
                <w:ilvl w:val="2"/>
                <w:numId w:val="39"/>
              </w:numPr>
              <w:spacing w:before="120"/>
            </w:pPr>
            <w:r>
              <w:t>Instellen, bedienen, omstellen en opvolgen van de productie.</w:t>
            </w:r>
          </w:p>
        </w:tc>
        <w:tc>
          <w:tcPr>
            <w:tcW w:w="7793" w:type="dxa"/>
            <w:gridSpan w:val="2"/>
            <w:tcBorders>
              <w:left w:val="nil"/>
              <w:bottom w:val="nil"/>
            </w:tcBorders>
            <w:vAlign w:val="center"/>
          </w:tcPr>
          <w:p w:rsidR="00FC6C49" w:rsidRPr="005A5DD0" w:rsidRDefault="00FC6C49" w:rsidP="003336A9">
            <w:pPr>
              <w:rPr>
                <w:i/>
                <w:szCs w:val="20"/>
              </w:rPr>
            </w:pPr>
          </w:p>
        </w:tc>
      </w:tr>
      <w:tr w:rsidR="00FC6C49" w:rsidRPr="0085762A" w:rsidTr="003336A9">
        <w:trPr>
          <w:cantSplit/>
          <w:trHeight w:val="397"/>
        </w:trPr>
        <w:tc>
          <w:tcPr>
            <w:tcW w:w="16018" w:type="dxa"/>
            <w:gridSpan w:val="6"/>
            <w:tcBorders>
              <w:top w:val="nil"/>
              <w:bottom w:val="single" w:sz="18" w:space="0" w:color="auto"/>
            </w:tcBorders>
            <w:vAlign w:val="center"/>
          </w:tcPr>
          <w:p w:rsidR="00FC6C49" w:rsidRDefault="00FC6C49" w:rsidP="003336A9">
            <w:r>
              <w:t>Hebben betrekking op volgende activiteiten:</w:t>
            </w:r>
          </w:p>
          <w:p w:rsidR="00FC6C49" w:rsidRPr="00EB272D" w:rsidRDefault="00FC6C49" w:rsidP="00417D77">
            <w:pPr>
              <w:pStyle w:val="Lijstalinea"/>
              <w:numPr>
                <w:ilvl w:val="0"/>
                <w:numId w:val="31"/>
              </w:numPr>
              <w:rPr>
                <w:sz w:val="20"/>
                <w:szCs w:val="24"/>
              </w:rPr>
            </w:pPr>
            <w:proofErr w:type="spellStart"/>
            <w:r w:rsidRPr="00EB272D">
              <w:rPr>
                <w:sz w:val="20"/>
                <w:szCs w:val="24"/>
              </w:rPr>
              <w:t>Parametreren</w:t>
            </w:r>
            <w:proofErr w:type="spellEnd"/>
            <w:r w:rsidRPr="00EB272D">
              <w:rPr>
                <w:sz w:val="20"/>
                <w:szCs w:val="24"/>
              </w:rPr>
              <w:t xml:space="preserve"> van de machines/ installaties/ machinestraten;</w:t>
            </w:r>
          </w:p>
          <w:p w:rsidR="00FC6C49" w:rsidRPr="00EB272D" w:rsidRDefault="00FC6C49" w:rsidP="00417D77">
            <w:pPr>
              <w:pStyle w:val="Lijstalinea"/>
              <w:numPr>
                <w:ilvl w:val="0"/>
                <w:numId w:val="31"/>
              </w:numPr>
              <w:rPr>
                <w:sz w:val="20"/>
                <w:szCs w:val="24"/>
              </w:rPr>
            </w:pPr>
            <w:r w:rsidRPr="00EB272D">
              <w:rPr>
                <w:sz w:val="20"/>
                <w:szCs w:val="24"/>
              </w:rPr>
              <w:t>Omstellen van machines/ installaties voor verschillende series;</w:t>
            </w:r>
          </w:p>
          <w:p w:rsidR="00FC6C49" w:rsidRPr="00EB272D" w:rsidRDefault="00FC6C49" w:rsidP="00417D77">
            <w:pPr>
              <w:pStyle w:val="Lijstalinea"/>
              <w:numPr>
                <w:ilvl w:val="0"/>
                <w:numId w:val="31"/>
              </w:numPr>
              <w:rPr>
                <w:sz w:val="20"/>
                <w:szCs w:val="24"/>
              </w:rPr>
            </w:pPr>
            <w:r w:rsidRPr="00EB272D">
              <w:rPr>
                <w:sz w:val="20"/>
                <w:szCs w:val="24"/>
              </w:rPr>
              <w:t>Aanbrengen van grondstoffen;</w:t>
            </w:r>
          </w:p>
          <w:p w:rsidR="00FC6C49" w:rsidRPr="00EB272D" w:rsidRDefault="00FC6C49" w:rsidP="00417D77">
            <w:pPr>
              <w:pStyle w:val="Lijstalinea"/>
              <w:numPr>
                <w:ilvl w:val="0"/>
                <w:numId w:val="31"/>
              </w:numPr>
              <w:rPr>
                <w:sz w:val="20"/>
                <w:szCs w:val="24"/>
              </w:rPr>
            </w:pPr>
            <w:r w:rsidRPr="00EB272D">
              <w:rPr>
                <w:sz w:val="20"/>
                <w:szCs w:val="24"/>
              </w:rPr>
              <w:t>Opstarten van de machine/ installatie;</w:t>
            </w:r>
          </w:p>
          <w:p w:rsidR="00FC6C49" w:rsidRPr="00EB272D" w:rsidRDefault="00FC6C49" w:rsidP="00417D77">
            <w:pPr>
              <w:pStyle w:val="Lijstalinea"/>
              <w:numPr>
                <w:ilvl w:val="0"/>
                <w:numId w:val="31"/>
              </w:numPr>
              <w:rPr>
                <w:sz w:val="20"/>
                <w:szCs w:val="24"/>
              </w:rPr>
            </w:pPr>
            <w:r w:rsidRPr="00EB272D">
              <w:rPr>
                <w:sz w:val="20"/>
                <w:szCs w:val="24"/>
              </w:rPr>
              <w:t>Aanbrengen van toevoegingen;</w:t>
            </w:r>
          </w:p>
          <w:p w:rsidR="00FC6C49" w:rsidRPr="00EB272D" w:rsidRDefault="00FC6C49" w:rsidP="00417D77">
            <w:pPr>
              <w:pStyle w:val="Lijstalinea"/>
              <w:numPr>
                <w:ilvl w:val="0"/>
                <w:numId w:val="31"/>
              </w:numPr>
              <w:rPr>
                <w:sz w:val="20"/>
                <w:szCs w:val="24"/>
              </w:rPr>
            </w:pPr>
            <w:r w:rsidRPr="00EB272D">
              <w:rPr>
                <w:sz w:val="20"/>
                <w:szCs w:val="24"/>
              </w:rPr>
              <w:t>Controle van de kwaliteit.</w:t>
            </w:r>
          </w:p>
          <w:p w:rsidR="00FC6C49" w:rsidRPr="00EB272D" w:rsidRDefault="00FC6C49" w:rsidP="00417D77">
            <w:pPr>
              <w:pStyle w:val="Lijstalinea"/>
              <w:numPr>
                <w:ilvl w:val="0"/>
                <w:numId w:val="31"/>
              </w:numPr>
              <w:rPr>
                <w:sz w:val="20"/>
                <w:szCs w:val="24"/>
              </w:rPr>
            </w:pPr>
            <w:r w:rsidRPr="00EB272D">
              <w:rPr>
                <w:sz w:val="20"/>
                <w:szCs w:val="24"/>
              </w:rPr>
              <w:t>Optreden bij vastgestelde afwijkingen aan het product.</w:t>
            </w:r>
          </w:p>
          <w:p w:rsidR="00FC6C49" w:rsidRPr="00EB272D" w:rsidRDefault="00FC6C49" w:rsidP="00417D77">
            <w:pPr>
              <w:pStyle w:val="Lijstalinea"/>
              <w:numPr>
                <w:ilvl w:val="0"/>
                <w:numId w:val="31"/>
              </w:numPr>
              <w:rPr>
                <w:sz w:val="20"/>
                <w:szCs w:val="24"/>
              </w:rPr>
            </w:pPr>
            <w:r w:rsidRPr="00EB272D">
              <w:rPr>
                <w:sz w:val="20"/>
                <w:szCs w:val="24"/>
              </w:rPr>
              <w:t>Controle van product de productparameters op regelmatige basis.</w:t>
            </w:r>
          </w:p>
          <w:p w:rsidR="00FC6C49" w:rsidRPr="00EB272D" w:rsidRDefault="00FC6C49" w:rsidP="00417D77">
            <w:pPr>
              <w:pStyle w:val="Lijstalinea"/>
              <w:numPr>
                <w:ilvl w:val="0"/>
                <w:numId w:val="31"/>
              </w:numPr>
              <w:rPr>
                <w:sz w:val="20"/>
                <w:szCs w:val="24"/>
              </w:rPr>
            </w:pPr>
            <w:r w:rsidRPr="00EB272D">
              <w:rPr>
                <w:sz w:val="20"/>
                <w:szCs w:val="24"/>
              </w:rPr>
              <w:t>Bijsturen van de machines/ installaties.</w:t>
            </w:r>
          </w:p>
          <w:p w:rsidR="00FC6C49" w:rsidRPr="00EB272D" w:rsidRDefault="00FC6C49" w:rsidP="00417D77">
            <w:pPr>
              <w:pStyle w:val="Lijstalinea"/>
              <w:numPr>
                <w:ilvl w:val="0"/>
                <w:numId w:val="31"/>
              </w:numPr>
              <w:rPr>
                <w:sz w:val="20"/>
                <w:szCs w:val="24"/>
              </w:rPr>
            </w:pPr>
            <w:r w:rsidRPr="00EB272D">
              <w:rPr>
                <w:sz w:val="20"/>
                <w:szCs w:val="24"/>
              </w:rPr>
              <w:t>Registratie en rapportering van het verloop van het productieproces</w:t>
            </w:r>
          </w:p>
        </w:tc>
      </w:tr>
      <w:tr w:rsidR="00FC6C49" w:rsidTr="003336A9">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3336A9">
            <w:pPr>
              <w:spacing w:before="80" w:after="80"/>
              <w:rPr>
                <w:b/>
                <w:bCs/>
                <w:sz w:val="18"/>
              </w:rPr>
            </w:pPr>
            <w:r w:rsidRPr="00EB272D">
              <w:rPr>
                <w:b/>
                <w:bCs/>
                <w:sz w:val="18"/>
              </w:rPr>
              <w:t xml:space="preserve">Aan de hand van de productieplanning, de machines/installaties </w:t>
            </w:r>
            <w:r>
              <w:rPr>
                <w:b/>
                <w:bCs/>
                <w:sz w:val="18"/>
              </w:rPr>
              <w:t xml:space="preserve">kunnen </w:t>
            </w:r>
            <w:r w:rsidRPr="00EB272D">
              <w:rPr>
                <w:b/>
                <w:bCs/>
                <w:sz w:val="18"/>
              </w:rPr>
              <w:t>instellen/omstellen en programma</w:t>
            </w:r>
            <w:r>
              <w:rPr>
                <w:b/>
                <w:bCs/>
                <w:sz w:val="18"/>
              </w:rPr>
              <w:t>’</w:t>
            </w:r>
            <w:r w:rsidRPr="00EB272D">
              <w:rPr>
                <w:b/>
                <w:bCs/>
                <w:sz w:val="18"/>
              </w:rPr>
              <w:t>s</w:t>
            </w:r>
            <w:r>
              <w:rPr>
                <w:b/>
                <w:bCs/>
                <w:sz w:val="18"/>
              </w:rPr>
              <w:t xml:space="preserve"> kunnen </w:t>
            </w:r>
            <w:r w:rsidRPr="00EB272D">
              <w:rPr>
                <w:b/>
                <w:bCs/>
                <w:sz w:val="18"/>
              </w:rPr>
              <w:t xml:space="preserve"> </w:t>
            </w:r>
            <w:proofErr w:type="spellStart"/>
            <w:r w:rsidRPr="00EB272D">
              <w:rPr>
                <w:b/>
                <w:bCs/>
                <w:sz w:val="18"/>
              </w:rPr>
              <w:t>parametreren</w:t>
            </w:r>
            <w:proofErr w:type="spellEnd"/>
            <w:r w:rsidRPr="00EB272D">
              <w:rPr>
                <w:b/>
                <w:bCs/>
                <w:sz w:val="18"/>
              </w:rPr>
              <w:t>.</w:t>
            </w:r>
          </w:p>
        </w:tc>
        <w:tc>
          <w:tcPr>
            <w:tcW w:w="835" w:type="dxa"/>
            <w:tcBorders>
              <w:top w:val="single" w:sz="18" w:space="0" w:color="auto"/>
              <w:bottom w:val="single" w:sz="18" w:space="0" w:color="auto"/>
            </w:tcBorders>
          </w:tcPr>
          <w:p w:rsidR="00FC6C49" w:rsidRDefault="00FC6C49" w:rsidP="003336A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3336A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3336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3336A9">
            <w:pPr>
              <w:spacing w:before="80" w:after="80"/>
              <w:jc w:val="center"/>
              <w:rPr>
                <w:sz w:val="18"/>
              </w:rPr>
            </w:pPr>
          </w:p>
        </w:tc>
      </w:tr>
      <w:tr w:rsidR="00FC6C49" w:rsidTr="003336A9">
        <w:trPr>
          <w:trHeight w:val="397"/>
        </w:trPr>
        <w:tc>
          <w:tcPr>
            <w:tcW w:w="839" w:type="dxa"/>
            <w:tcBorders>
              <w:top w:val="single" w:sz="18" w:space="0" w:color="auto"/>
              <w:bottom w:val="single" w:sz="18" w:space="0" w:color="auto"/>
            </w:tcBorders>
          </w:tcPr>
          <w:p w:rsidR="00FC6C49" w:rsidRDefault="00FC6C49" w:rsidP="003336A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3336A9">
            <w:pPr>
              <w:tabs>
                <w:tab w:val="left" w:pos="226"/>
              </w:tabs>
              <w:spacing w:before="80" w:after="80"/>
              <w:rPr>
                <w:sz w:val="18"/>
              </w:rPr>
            </w:pPr>
            <w:r>
              <w:rPr>
                <w:sz w:val="18"/>
              </w:rPr>
              <w:t>Productieprocessen</w:t>
            </w:r>
          </w:p>
          <w:p w:rsidR="00FC6C49" w:rsidRDefault="00FC6C49" w:rsidP="003336A9">
            <w:pPr>
              <w:tabs>
                <w:tab w:val="left" w:pos="226"/>
              </w:tabs>
              <w:spacing w:before="80" w:after="80"/>
              <w:rPr>
                <w:sz w:val="18"/>
              </w:rPr>
            </w:pPr>
            <w:r>
              <w:rPr>
                <w:sz w:val="18"/>
              </w:rPr>
              <w:t>Machinekennis</w:t>
            </w:r>
          </w:p>
          <w:p w:rsidR="00FC6C49" w:rsidRDefault="00FC6C49" w:rsidP="003336A9">
            <w:pPr>
              <w:tabs>
                <w:tab w:val="left" w:pos="226"/>
              </w:tabs>
              <w:spacing w:before="80" w:after="80"/>
              <w:rPr>
                <w:sz w:val="18"/>
              </w:rPr>
            </w:pPr>
            <w:r>
              <w:rPr>
                <w:sz w:val="18"/>
              </w:rPr>
              <w:t>Tekening lezen</w:t>
            </w:r>
          </w:p>
          <w:p w:rsidR="00FC6C49" w:rsidRDefault="00FC6C49" w:rsidP="003336A9">
            <w:pPr>
              <w:tabs>
                <w:tab w:val="left" w:pos="226"/>
              </w:tabs>
              <w:spacing w:before="80" w:after="80"/>
              <w:rPr>
                <w:sz w:val="18"/>
              </w:rPr>
            </w:pPr>
            <w:r>
              <w:rPr>
                <w:sz w:val="18"/>
              </w:rPr>
              <w:t>Lezen van schema’s ( elektrisch, pneumatisch, hydraulisch, … )</w:t>
            </w:r>
          </w:p>
          <w:p w:rsidR="00FC6C49" w:rsidRDefault="00FC6C49" w:rsidP="003336A9">
            <w:pPr>
              <w:tabs>
                <w:tab w:val="left" w:pos="226"/>
              </w:tabs>
              <w:spacing w:before="80" w:after="80"/>
              <w:rPr>
                <w:sz w:val="18"/>
              </w:rPr>
            </w:pPr>
            <w:r>
              <w:rPr>
                <w:sz w:val="18"/>
              </w:rPr>
              <w:t xml:space="preserve">ICT - vaardigheden </w:t>
            </w:r>
          </w:p>
          <w:p w:rsidR="00FC6C49" w:rsidRDefault="00FC6C49" w:rsidP="003336A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FC6C49" w:rsidRDefault="00FC6C49" w:rsidP="003336A9">
            <w:pPr>
              <w:tabs>
                <w:tab w:val="right" w:pos="352"/>
                <w:tab w:val="right" w:pos="567"/>
              </w:tabs>
              <w:spacing w:before="80" w:after="80"/>
              <w:rPr>
                <w:sz w:val="18"/>
              </w:rPr>
            </w:pPr>
            <w:r w:rsidRPr="00EB272D">
              <w:rPr>
                <w:sz w:val="18"/>
              </w:rPr>
              <w:t xml:space="preserve">De student heeft kennis van de werking en de opbouw van de machine/installatie . Hij leest en interpreteert gegevens zoals de werkopdracht, schema’s en tekeningen neemt deze informatie op en vertaalt deze zodanig dat de werkzaamheden efficiënt worden uitgevoerd. De operator heeft product- en proceskennis en inzicht op de invloed van omgevingsfactoren. Hij bedient het toetsenbord, muis, touch screen,… om de programma’s op te roepen, te controleren en te </w:t>
            </w:r>
            <w:proofErr w:type="spellStart"/>
            <w:r w:rsidRPr="00EB272D">
              <w:rPr>
                <w:sz w:val="18"/>
              </w:rPr>
              <w:t>parametreren</w:t>
            </w:r>
            <w:proofErr w:type="spellEnd"/>
            <w:r w:rsidRPr="00EB272D">
              <w:rPr>
                <w:sz w:val="18"/>
              </w:rPr>
              <w:t>. Hij stelt de machines/installaties conform de procedures in- en om zodat de gewenste bewerking veilig kan worden uitgevoerd en maakt hiervoor gebruik van de nodige hulpinstrumenten, modules en gereedschappen. Indien nodig kan hij de SMED-methoden (Single Minute Exchange of Die) toepassen.</w:t>
            </w:r>
          </w:p>
        </w:tc>
        <w:tc>
          <w:tcPr>
            <w:tcW w:w="844" w:type="dxa"/>
            <w:tcBorders>
              <w:top w:val="single" w:sz="18" w:space="0" w:color="auto"/>
              <w:bottom w:val="single" w:sz="18" w:space="0" w:color="auto"/>
            </w:tcBorders>
          </w:tcPr>
          <w:p w:rsidR="00FC6C49" w:rsidRDefault="00FC6C49" w:rsidP="003336A9">
            <w:pPr>
              <w:spacing w:before="80" w:after="80"/>
              <w:jc w:val="center"/>
              <w:rPr>
                <w:sz w:val="18"/>
              </w:rPr>
            </w:pPr>
            <w:r>
              <w:rPr>
                <w:sz w:val="18"/>
              </w:rPr>
              <w:t>STG</w:t>
            </w:r>
          </w:p>
          <w:p w:rsidR="00FC6C49" w:rsidRDefault="00FC6C49" w:rsidP="003336A9">
            <w:pPr>
              <w:spacing w:before="80" w:after="80"/>
              <w:jc w:val="center"/>
              <w:rPr>
                <w:sz w:val="18"/>
              </w:rPr>
            </w:pPr>
            <w:r>
              <w:rPr>
                <w:sz w:val="18"/>
              </w:rPr>
              <w:t>ICT</w:t>
            </w:r>
          </w:p>
        </w:tc>
      </w:tr>
      <w:tr w:rsidR="00FC6C49" w:rsidTr="003336A9">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Pr="002E0438" w:rsidRDefault="00FC6C49" w:rsidP="003336A9">
            <w:pPr>
              <w:spacing w:before="80" w:after="80"/>
              <w:rPr>
                <w:rFonts w:cs="Arial"/>
                <w:b/>
                <w:bCs/>
                <w:sz w:val="18"/>
                <w:szCs w:val="18"/>
                <w:lang w:val="nl-BE"/>
              </w:rPr>
            </w:pPr>
            <w:r w:rsidRPr="00EB272D">
              <w:rPr>
                <w:rFonts w:cs="Arial"/>
                <w:b/>
                <w:bCs/>
                <w:sz w:val="18"/>
                <w:szCs w:val="18"/>
                <w:lang w:val="nl-BE"/>
              </w:rPr>
              <w:t>Aan de hand van tabellen/ meetwaarden</w:t>
            </w:r>
            <w:r>
              <w:rPr>
                <w:rFonts w:cs="Arial"/>
                <w:b/>
                <w:bCs/>
                <w:sz w:val="18"/>
                <w:szCs w:val="18"/>
                <w:lang w:val="nl-BE"/>
              </w:rPr>
              <w:t xml:space="preserve">, </w:t>
            </w:r>
            <w:r w:rsidRPr="00EB272D">
              <w:rPr>
                <w:rFonts w:cs="Arial"/>
                <w:b/>
                <w:bCs/>
                <w:sz w:val="18"/>
                <w:szCs w:val="18"/>
                <w:lang w:val="nl-BE"/>
              </w:rPr>
              <w:t xml:space="preserve"> stuur- en meetsystemen </w:t>
            </w:r>
            <w:r>
              <w:rPr>
                <w:rFonts w:cs="Arial"/>
                <w:b/>
                <w:bCs/>
                <w:sz w:val="18"/>
                <w:szCs w:val="18"/>
                <w:lang w:val="nl-BE"/>
              </w:rPr>
              <w:t xml:space="preserve">kunnen </w:t>
            </w:r>
            <w:proofErr w:type="spellStart"/>
            <w:r w:rsidRPr="00EB272D">
              <w:rPr>
                <w:rFonts w:cs="Arial"/>
                <w:b/>
                <w:bCs/>
                <w:sz w:val="18"/>
                <w:szCs w:val="18"/>
                <w:lang w:val="nl-BE"/>
              </w:rPr>
              <w:t>parametreren</w:t>
            </w:r>
            <w:proofErr w:type="spellEnd"/>
            <w:r w:rsidRPr="00EB272D">
              <w:rPr>
                <w:rFonts w:cs="Arial"/>
                <w:b/>
                <w:bCs/>
                <w:sz w:val="18"/>
                <w:szCs w:val="18"/>
                <w:lang w:val="nl-BE"/>
              </w:rPr>
              <w:t>/bijstellen.</w:t>
            </w:r>
          </w:p>
        </w:tc>
        <w:tc>
          <w:tcPr>
            <w:tcW w:w="835" w:type="dxa"/>
            <w:tcBorders>
              <w:top w:val="single" w:sz="18" w:space="0" w:color="auto"/>
              <w:bottom w:val="single" w:sz="18" w:space="0" w:color="auto"/>
            </w:tcBorders>
          </w:tcPr>
          <w:p w:rsidR="00FC6C49" w:rsidRPr="002E0438" w:rsidRDefault="00FC6C49" w:rsidP="003336A9">
            <w:pPr>
              <w:spacing w:before="80" w:after="80"/>
              <w:jc w:val="center"/>
              <w:rPr>
                <w:rFonts w:cs="Arial"/>
                <w:b/>
                <w:bCs/>
                <w:sz w:val="18"/>
                <w:szCs w:val="18"/>
                <w:lang w:val="nl-BE"/>
              </w:rPr>
            </w:pPr>
            <w:r>
              <w:rPr>
                <w:b/>
                <w:bCs/>
                <w:sz w:val="18"/>
              </w:rPr>
              <w:t>EDV</w:t>
            </w:r>
          </w:p>
        </w:tc>
        <w:tc>
          <w:tcPr>
            <w:tcW w:w="835" w:type="dxa"/>
            <w:tcBorders>
              <w:top w:val="single" w:sz="18" w:space="0" w:color="auto"/>
              <w:bottom w:val="single" w:sz="18" w:space="0" w:color="auto"/>
              <w:right w:val="double" w:sz="4" w:space="0" w:color="auto"/>
            </w:tcBorders>
          </w:tcPr>
          <w:p w:rsidR="00FC6C49" w:rsidRPr="002E0438" w:rsidRDefault="00FC6C49" w:rsidP="003336A9">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FC6C49" w:rsidRPr="002E0438" w:rsidRDefault="00FC6C49" w:rsidP="003336A9">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C6C49" w:rsidRPr="002E0438" w:rsidRDefault="00FC6C49" w:rsidP="003336A9">
            <w:pPr>
              <w:spacing w:before="80" w:after="80"/>
              <w:jc w:val="center"/>
              <w:rPr>
                <w:rFonts w:cs="Arial"/>
                <w:b/>
                <w:bCs/>
                <w:sz w:val="18"/>
                <w:szCs w:val="18"/>
                <w:lang w:val="nl-BE"/>
              </w:rPr>
            </w:pPr>
          </w:p>
        </w:tc>
      </w:tr>
      <w:tr w:rsidR="00FC6C49" w:rsidTr="003336A9">
        <w:trPr>
          <w:trHeight w:val="397"/>
        </w:trPr>
        <w:tc>
          <w:tcPr>
            <w:tcW w:w="839" w:type="dxa"/>
            <w:tcBorders>
              <w:top w:val="single" w:sz="18" w:space="0" w:color="auto"/>
              <w:bottom w:val="single" w:sz="18" w:space="0" w:color="auto"/>
            </w:tcBorders>
          </w:tcPr>
          <w:p w:rsidR="00FC6C49" w:rsidRDefault="00FC6C49" w:rsidP="003336A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3336A9">
            <w:pPr>
              <w:tabs>
                <w:tab w:val="left" w:pos="226"/>
              </w:tabs>
              <w:spacing w:before="80" w:after="80"/>
              <w:rPr>
                <w:sz w:val="18"/>
              </w:rPr>
            </w:pPr>
            <w:r>
              <w:rPr>
                <w:sz w:val="18"/>
              </w:rPr>
              <w:t>Stroomdiagrammen</w:t>
            </w:r>
          </w:p>
          <w:p w:rsidR="00FC6C49" w:rsidRDefault="00FC6C49" w:rsidP="003336A9">
            <w:pPr>
              <w:tabs>
                <w:tab w:val="left" w:pos="226"/>
              </w:tabs>
              <w:spacing w:before="80" w:after="80"/>
              <w:rPr>
                <w:sz w:val="18"/>
              </w:rPr>
            </w:pPr>
            <w:r>
              <w:rPr>
                <w:sz w:val="18"/>
              </w:rPr>
              <w:t>Stuur- en meetapparatuur</w:t>
            </w:r>
          </w:p>
        </w:tc>
        <w:tc>
          <w:tcPr>
            <w:tcW w:w="6949" w:type="dxa"/>
            <w:tcBorders>
              <w:top w:val="single" w:sz="18" w:space="0" w:color="auto"/>
              <w:left w:val="double" w:sz="4" w:space="0" w:color="auto"/>
              <w:bottom w:val="single" w:sz="18" w:space="0" w:color="auto"/>
            </w:tcBorders>
          </w:tcPr>
          <w:p w:rsidR="00FC6C49" w:rsidRDefault="00FC6C49" w:rsidP="003336A9">
            <w:pPr>
              <w:tabs>
                <w:tab w:val="right" w:pos="352"/>
                <w:tab w:val="right" w:pos="567"/>
              </w:tabs>
              <w:spacing w:before="80" w:after="80"/>
              <w:rPr>
                <w:sz w:val="18"/>
              </w:rPr>
            </w:pPr>
            <w:r w:rsidRPr="00EB272D">
              <w:rPr>
                <w:sz w:val="18"/>
              </w:rPr>
              <w:t>De student past aan de hand van de werkopdracht, procedures of metingen stuur- en meetsystemen aan. Het betreft hierbij vooral  tellers en timers. Hij kan stroomdiagrammen (overzicht productieverloop) lezen, opvolgen en interpreteren op beeldschermen of controlepanelen. Afgaand op parameters en variabelen krijgt hij inzicht in het productieverloop en is hij in staat in te grijpen en het proces en zo nodig bij te stellen.</w:t>
            </w:r>
          </w:p>
        </w:tc>
        <w:tc>
          <w:tcPr>
            <w:tcW w:w="844" w:type="dxa"/>
            <w:tcBorders>
              <w:top w:val="single" w:sz="18" w:space="0" w:color="auto"/>
              <w:bottom w:val="single" w:sz="18" w:space="0" w:color="auto"/>
            </w:tcBorders>
          </w:tcPr>
          <w:p w:rsidR="00FC6C49" w:rsidRDefault="00FC6C49" w:rsidP="003336A9">
            <w:pPr>
              <w:spacing w:before="80" w:after="80"/>
              <w:jc w:val="center"/>
              <w:rPr>
                <w:sz w:val="18"/>
              </w:rPr>
            </w:pPr>
            <w:r>
              <w:rPr>
                <w:sz w:val="18"/>
              </w:rPr>
              <w:t>STG</w:t>
            </w:r>
          </w:p>
        </w:tc>
      </w:tr>
    </w:tbl>
    <w:p w:rsidR="00FC6C49" w:rsidRDefault="00FC6C4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EB272D">
        <w:trPr>
          <w:trHeight w:val="397"/>
        </w:trPr>
        <w:tc>
          <w:tcPr>
            <w:tcW w:w="839" w:type="dxa"/>
            <w:vAlign w:val="center"/>
          </w:tcPr>
          <w:p w:rsidR="00FC6C49" w:rsidRDefault="00FC6C49" w:rsidP="00EB272D">
            <w:pPr>
              <w:spacing w:before="80" w:after="80"/>
              <w:rPr>
                <w:sz w:val="18"/>
              </w:rPr>
            </w:pPr>
            <w:r>
              <w:rPr>
                <w:sz w:val="18"/>
              </w:rPr>
              <w:lastRenderedPageBreak/>
              <w:t>Nr.</w:t>
            </w:r>
          </w:p>
        </w:tc>
        <w:tc>
          <w:tcPr>
            <w:tcW w:w="5716" w:type="dxa"/>
            <w:vAlign w:val="center"/>
          </w:tcPr>
          <w:p w:rsidR="00FC6C49" w:rsidRDefault="00FC6C49" w:rsidP="00EB272D">
            <w:pPr>
              <w:spacing w:before="80" w:after="80"/>
              <w:jc w:val="center"/>
              <w:rPr>
                <w:sz w:val="18"/>
              </w:rPr>
            </w:pPr>
            <w:r>
              <w:rPr>
                <w:sz w:val="18"/>
              </w:rPr>
              <w:t>Leerplandoelstelling en leerinhoud</w:t>
            </w:r>
          </w:p>
        </w:tc>
        <w:tc>
          <w:tcPr>
            <w:tcW w:w="835" w:type="dxa"/>
            <w:vAlign w:val="center"/>
          </w:tcPr>
          <w:p w:rsidR="00FC6C49" w:rsidRDefault="00FC6C49" w:rsidP="00EB272D">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EB272D">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EB272D">
            <w:pPr>
              <w:spacing w:before="80" w:after="80"/>
              <w:jc w:val="center"/>
              <w:rPr>
                <w:sz w:val="18"/>
              </w:rPr>
            </w:pPr>
            <w:r>
              <w:rPr>
                <w:sz w:val="18"/>
              </w:rPr>
              <w:t>Didactische wenken, hulpmiddelen en contexten</w:t>
            </w:r>
          </w:p>
        </w:tc>
        <w:tc>
          <w:tcPr>
            <w:tcW w:w="844" w:type="dxa"/>
            <w:vAlign w:val="center"/>
          </w:tcPr>
          <w:p w:rsidR="00FC6C49" w:rsidRDefault="00FC6C49" w:rsidP="00EB272D">
            <w:pPr>
              <w:spacing w:before="80" w:after="80"/>
              <w:jc w:val="center"/>
              <w:rPr>
                <w:sz w:val="18"/>
              </w:rPr>
            </w:pPr>
            <w:r>
              <w:rPr>
                <w:sz w:val="18"/>
              </w:rPr>
              <w:t>Link</w:t>
            </w:r>
          </w:p>
        </w:tc>
      </w:tr>
      <w:tr w:rsidR="00FC6C49" w:rsidTr="003336A9">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3336A9">
            <w:pPr>
              <w:spacing w:before="80" w:after="80"/>
              <w:rPr>
                <w:b/>
                <w:bCs/>
                <w:sz w:val="18"/>
              </w:rPr>
            </w:pPr>
            <w:r w:rsidRPr="00EB272D">
              <w:rPr>
                <w:b/>
                <w:bCs/>
                <w:sz w:val="18"/>
              </w:rPr>
              <w:t xml:space="preserve">Voor een goede werking van het </w:t>
            </w:r>
            <w:r>
              <w:rPr>
                <w:b/>
                <w:bCs/>
                <w:sz w:val="18"/>
              </w:rPr>
              <w:t>productieproces</w:t>
            </w:r>
            <w:r w:rsidRPr="00EB272D">
              <w:rPr>
                <w:b/>
                <w:bCs/>
                <w:sz w:val="18"/>
              </w:rPr>
              <w:t xml:space="preserve">, grondstoffen </w:t>
            </w:r>
            <w:r>
              <w:rPr>
                <w:b/>
                <w:bCs/>
                <w:sz w:val="18"/>
              </w:rPr>
              <w:t xml:space="preserve">kunnen </w:t>
            </w:r>
            <w:r w:rsidRPr="00EB272D">
              <w:rPr>
                <w:b/>
                <w:bCs/>
                <w:sz w:val="18"/>
              </w:rPr>
              <w:t>voorbereiden en aanvoeren.</w:t>
            </w:r>
          </w:p>
        </w:tc>
        <w:tc>
          <w:tcPr>
            <w:tcW w:w="835" w:type="dxa"/>
            <w:tcBorders>
              <w:top w:val="single" w:sz="18" w:space="0" w:color="auto"/>
              <w:bottom w:val="single" w:sz="18" w:space="0" w:color="auto"/>
            </w:tcBorders>
          </w:tcPr>
          <w:p w:rsidR="00FC6C49" w:rsidRDefault="00FC6C49" w:rsidP="003336A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3336A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3336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3336A9">
            <w:pPr>
              <w:spacing w:before="80" w:after="80"/>
              <w:jc w:val="center"/>
              <w:rPr>
                <w:sz w:val="18"/>
              </w:rPr>
            </w:pPr>
          </w:p>
        </w:tc>
      </w:tr>
      <w:tr w:rsidR="00FC6C49" w:rsidTr="003336A9">
        <w:trPr>
          <w:trHeight w:val="397"/>
        </w:trPr>
        <w:tc>
          <w:tcPr>
            <w:tcW w:w="839" w:type="dxa"/>
            <w:tcBorders>
              <w:top w:val="single" w:sz="18" w:space="0" w:color="auto"/>
              <w:bottom w:val="single" w:sz="18" w:space="0" w:color="auto"/>
            </w:tcBorders>
          </w:tcPr>
          <w:p w:rsidR="00FC6C49" w:rsidRDefault="00FC6C49" w:rsidP="003336A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3336A9">
            <w:pPr>
              <w:tabs>
                <w:tab w:val="left" w:pos="226"/>
              </w:tabs>
              <w:spacing w:before="80" w:after="80"/>
              <w:rPr>
                <w:sz w:val="18"/>
              </w:rPr>
            </w:pPr>
            <w:r>
              <w:rPr>
                <w:sz w:val="18"/>
              </w:rPr>
              <w:t>Behandeling en beheer van de grondstoffen</w:t>
            </w:r>
          </w:p>
        </w:tc>
        <w:tc>
          <w:tcPr>
            <w:tcW w:w="6949" w:type="dxa"/>
            <w:tcBorders>
              <w:top w:val="single" w:sz="18" w:space="0" w:color="auto"/>
              <w:left w:val="double" w:sz="4" w:space="0" w:color="auto"/>
              <w:bottom w:val="single" w:sz="18" w:space="0" w:color="auto"/>
            </w:tcBorders>
          </w:tcPr>
          <w:p w:rsidR="00FC6C49" w:rsidRPr="00EB272D" w:rsidRDefault="00FC6C49" w:rsidP="00EB272D">
            <w:pPr>
              <w:tabs>
                <w:tab w:val="right" w:pos="352"/>
                <w:tab w:val="right" w:pos="567"/>
              </w:tabs>
              <w:spacing w:before="80" w:after="80"/>
              <w:rPr>
                <w:sz w:val="18"/>
              </w:rPr>
            </w:pPr>
            <w:r w:rsidRPr="00EB272D">
              <w:rPr>
                <w:sz w:val="18"/>
              </w:rPr>
              <w:t>De student volgt volgens een strikt schema en in overleg met de verantwoordelijke de aanvoer van grondstoffen voor de eigen werkzaamheden op. Indien nodig worden de hoeveelheden genoteerd. Hij heeft hiervoor kennis van de grondstoffen en de te gebruiken hoeveelheden.</w:t>
            </w:r>
          </w:p>
          <w:p w:rsidR="00FC6C49" w:rsidRDefault="00FC6C49" w:rsidP="00EB272D">
            <w:pPr>
              <w:tabs>
                <w:tab w:val="right" w:pos="352"/>
                <w:tab w:val="right" w:pos="567"/>
              </w:tabs>
              <w:spacing w:before="80" w:after="80"/>
              <w:rPr>
                <w:sz w:val="18"/>
              </w:rPr>
            </w:pPr>
            <w:r w:rsidRPr="00EB272D">
              <w:rPr>
                <w:sz w:val="18"/>
              </w:rPr>
              <w:t>Hij hanteert de begrippen bruto, netto en tarra. Hij registreert de verbruikte middelen.</w:t>
            </w:r>
          </w:p>
        </w:tc>
        <w:tc>
          <w:tcPr>
            <w:tcW w:w="844" w:type="dxa"/>
            <w:tcBorders>
              <w:top w:val="single" w:sz="18" w:space="0" w:color="auto"/>
              <w:bottom w:val="single" w:sz="18" w:space="0" w:color="auto"/>
            </w:tcBorders>
          </w:tcPr>
          <w:p w:rsidR="00FC6C49" w:rsidRDefault="00FC6C49" w:rsidP="003336A9">
            <w:pPr>
              <w:spacing w:before="80" w:after="80"/>
              <w:jc w:val="center"/>
              <w:rPr>
                <w:sz w:val="18"/>
              </w:rPr>
            </w:pPr>
            <w:r>
              <w:rPr>
                <w:sz w:val="18"/>
              </w:rPr>
              <w:t>STG</w:t>
            </w:r>
          </w:p>
          <w:p w:rsidR="00FC6C49" w:rsidRDefault="00FC6C49" w:rsidP="003336A9">
            <w:pPr>
              <w:spacing w:before="80" w:after="80"/>
              <w:jc w:val="center"/>
              <w:rPr>
                <w:sz w:val="18"/>
              </w:rPr>
            </w:pPr>
            <w:r>
              <w:rPr>
                <w:sz w:val="18"/>
              </w:rPr>
              <w:t>ICT</w:t>
            </w:r>
          </w:p>
        </w:tc>
      </w:tr>
      <w:tr w:rsidR="00FC6C49" w:rsidTr="003336A9">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3336A9">
            <w:pPr>
              <w:spacing w:before="80" w:after="80"/>
              <w:rPr>
                <w:b/>
                <w:bCs/>
                <w:sz w:val="18"/>
              </w:rPr>
            </w:pPr>
            <w:r w:rsidRPr="00EB272D">
              <w:rPr>
                <w:b/>
                <w:bCs/>
                <w:sz w:val="18"/>
              </w:rPr>
              <w:t xml:space="preserve">Rekening </w:t>
            </w:r>
            <w:r>
              <w:rPr>
                <w:b/>
                <w:bCs/>
                <w:sz w:val="18"/>
              </w:rPr>
              <w:t xml:space="preserve">kunnen </w:t>
            </w:r>
            <w:r w:rsidRPr="00EB272D">
              <w:rPr>
                <w:b/>
                <w:bCs/>
                <w:sz w:val="18"/>
              </w:rPr>
              <w:t xml:space="preserve">houden met eigenschappen/ samenstelling van </w:t>
            </w:r>
            <w:r>
              <w:rPr>
                <w:b/>
                <w:bCs/>
                <w:sz w:val="18"/>
              </w:rPr>
              <w:t xml:space="preserve">de </w:t>
            </w:r>
            <w:r w:rsidRPr="00EB272D">
              <w:rPr>
                <w:b/>
                <w:bCs/>
                <w:sz w:val="18"/>
              </w:rPr>
              <w:t>producten.</w:t>
            </w:r>
          </w:p>
        </w:tc>
        <w:tc>
          <w:tcPr>
            <w:tcW w:w="835" w:type="dxa"/>
            <w:tcBorders>
              <w:top w:val="single" w:sz="18" w:space="0" w:color="auto"/>
              <w:bottom w:val="single" w:sz="18" w:space="0" w:color="auto"/>
            </w:tcBorders>
          </w:tcPr>
          <w:p w:rsidR="00FC6C49" w:rsidRDefault="00FC6C49" w:rsidP="003336A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3336A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3336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3336A9">
            <w:pPr>
              <w:spacing w:before="80" w:after="80"/>
              <w:jc w:val="center"/>
              <w:rPr>
                <w:sz w:val="18"/>
              </w:rPr>
            </w:pPr>
          </w:p>
        </w:tc>
      </w:tr>
      <w:tr w:rsidR="00FC6C49" w:rsidTr="003336A9">
        <w:trPr>
          <w:trHeight w:val="397"/>
        </w:trPr>
        <w:tc>
          <w:tcPr>
            <w:tcW w:w="839" w:type="dxa"/>
            <w:tcBorders>
              <w:top w:val="single" w:sz="18" w:space="0" w:color="auto"/>
              <w:bottom w:val="single" w:sz="18" w:space="0" w:color="auto"/>
            </w:tcBorders>
          </w:tcPr>
          <w:p w:rsidR="00FC6C49" w:rsidRDefault="00FC6C49" w:rsidP="003336A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3336A9">
            <w:pPr>
              <w:tabs>
                <w:tab w:val="left" w:pos="226"/>
              </w:tabs>
              <w:spacing w:before="80" w:after="80"/>
              <w:rPr>
                <w:sz w:val="18"/>
              </w:rPr>
            </w:pPr>
            <w:r>
              <w:rPr>
                <w:sz w:val="18"/>
              </w:rPr>
              <w:t>Materialenleer</w:t>
            </w:r>
          </w:p>
          <w:p w:rsidR="00FC6C49" w:rsidRDefault="00FC6C49" w:rsidP="003336A9">
            <w:pPr>
              <w:tabs>
                <w:tab w:val="left" w:pos="226"/>
              </w:tabs>
              <w:spacing w:before="80" w:after="80"/>
              <w:rPr>
                <w:sz w:val="18"/>
              </w:rPr>
            </w:pPr>
            <w:r>
              <w:rPr>
                <w:sz w:val="18"/>
              </w:rPr>
              <w:t>Productkennis</w:t>
            </w:r>
          </w:p>
        </w:tc>
        <w:tc>
          <w:tcPr>
            <w:tcW w:w="6949" w:type="dxa"/>
            <w:tcBorders>
              <w:top w:val="single" w:sz="18" w:space="0" w:color="auto"/>
              <w:left w:val="double" w:sz="4" w:space="0" w:color="auto"/>
              <w:bottom w:val="single" w:sz="18" w:space="0" w:color="auto"/>
            </w:tcBorders>
          </w:tcPr>
          <w:p w:rsidR="00FC6C49" w:rsidRPr="00EB272D" w:rsidRDefault="00FC6C49" w:rsidP="00EB272D">
            <w:pPr>
              <w:tabs>
                <w:tab w:val="right" w:pos="352"/>
                <w:tab w:val="right" w:pos="567"/>
              </w:tabs>
              <w:spacing w:before="80" w:after="80"/>
              <w:rPr>
                <w:sz w:val="18"/>
              </w:rPr>
            </w:pPr>
            <w:r w:rsidRPr="00EB272D">
              <w:rPr>
                <w:sz w:val="18"/>
              </w:rPr>
              <w:t>De student controleert visueel de te verwerken grondstoffen en verwijdert slechte of beschadigde grondstoffen.</w:t>
            </w:r>
          </w:p>
          <w:p w:rsidR="00FC6C49" w:rsidRDefault="00FC6C49" w:rsidP="00EB272D">
            <w:pPr>
              <w:tabs>
                <w:tab w:val="right" w:pos="352"/>
                <w:tab w:val="right" w:pos="567"/>
              </w:tabs>
              <w:spacing w:before="80" w:after="80"/>
              <w:rPr>
                <w:sz w:val="18"/>
              </w:rPr>
            </w:pPr>
            <w:r w:rsidRPr="00EB272D">
              <w:rPr>
                <w:sz w:val="18"/>
              </w:rPr>
              <w:t>De student heeft inzicht in de mogelijke risico’s van de gebruikte grondstoffen en additieven bij samenvoeging of mengeling. Hij houdt rekening met bewaartermijnen en –temperaturen.</w:t>
            </w:r>
          </w:p>
        </w:tc>
        <w:tc>
          <w:tcPr>
            <w:tcW w:w="844" w:type="dxa"/>
            <w:tcBorders>
              <w:top w:val="single" w:sz="18" w:space="0" w:color="auto"/>
              <w:bottom w:val="single" w:sz="18" w:space="0" w:color="auto"/>
            </w:tcBorders>
          </w:tcPr>
          <w:p w:rsidR="00FC6C49" w:rsidRDefault="00FC6C49" w:rsidP="003336A9">
            <w:pPr>
              <w:spacing w:before="80" w:after="80"/>
              <w:jc w:val="center"/>
              <w:rPr>
                <w:sz w:val="18"/>
              </w:rPr>
            </w:pPr>
            <w:r>
              <w:rPr>
                <w:sz w:val="18"/>
              </w:rPr>
              <w:t>STG</w:t>
            </w:r>
          </w:p>
        </w:tc>
      </w:tr>
      <w:tr w:rsidR="00FC6C49" w:rsidTr="003336A9">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3336A9">
            <w:pPr>
              <w:spacing w:before="80" w:after="80"/>
              <w:rPr>
                <w:b/>
                <w:bCs/>
                <w:sz w:val="18"/>
              </w:rPr>
            </w:pPr>
            <w:r w:rsidRPr="00EB272D">
              <w:rPr>
                <w:b/>
                <w:bCs/>
                <w:sz w:val="18"/>
              </w:rPr>
              <w:t xml:space="preserve">Volgens de werkopdracht, het bijbehorende productieproces/ programma </w:t>
            </w:r>
            <w:r>
              <w:rPr>
                <w:b/>
                <w:bCs/>
                <w:sz w:val="18"/>
              </w:rPr>
              <w:t xml:space="preserve">kunnen </w:t>
            </w:r>
            <w:r w:rsidRPr="00EB272D">
              <w:rPr>
                <w:b/>
                <w:bCs/>
                <w:sz w:val="18"/>
              </w:rPr>
              <w:t>selecteren.</w:t>
            </w:r>
          </w:p>
        </w:tc>
        <w:tc>
          <w:tcPr>
            <w:tcW w:w="835" w:type="dxa"/>
            <w:tcBorders>
              <w:top w:val="single" w:sz="18" w:space="0" w:color="auto"/>
              <w:bottom w:val="single" w:sz="18" w:space="0" w:color="auto"/>
            </w:tcBorders>
          </w:tcPr>
          <w:p w:rsidR="00FC6C49" w:rsidRDefault="00FC6C49" w:rsidP="003336A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3336A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3336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3336A9">
            <w:pPr>
              <w:spacing w:before="80" w:after="80"/>
              <w:jc w:val="center"/>
              <w:rPr>
                <w:sz w:val="18"/>
              </w:rPr>
            </w:pPr>
          </w:p>
        </w:tc>
      </w:tr>
      <w:tr w:rsidR="00FC6C49" w:rsidTr="003336A9">
        <w:trPr>
          <w:trHeight w:val="397"/>
        </w:trPr>
        <w:tc>
          <w:tcPr>
            <w:tcW w:w="839" w:type="dxa"/>
            <w:tcBorders>
              <w:top w:val="single" w:sz="18" w:space="0" w:color="auto"/>
              <w:bottom w:val="single" w:sz="18" w:space="0" w:color="auto"/>
            </w:tcBorders>
          </w:tcPr>
          <w:p w:rsidR="00FC6C49" w:rsidRDefault="00FC6C49" w:rsidP="003336A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3336A9">
            <w:pPr>
              <w:tabs>
                <w:tab w:val="left" w:pos="226"/>
              </w:tabs>
              <w:spacing w:before="80" w:after="80"/>
              <w:rPr>
                <w:sz w:val="18"/>
              </w:rPr>
            </w:pPr>
            <w:r>
              <w:rPr>
                <w:sz w:val="18"/>
              </w:rPr>
              <w:t>Inzicht in de verschillende productieprocessen</w:t>
            </w:r>
          </w:p>
        </w:tc>
        <w:tc>
          <w:tcPr>
            <w:tcW w:w="6949" w:type="dxa"/>
            <w:tcBorders>
              <w:top w:val="single" w:sz="18" w:space="0" w:color="auto"/>
              <w:left w:val="double" w:sz="4" w:space="0" w:color="auto"/>
              <w:bottom w:val="single" w:sz="18" w:space="0" w:color="auto"/>
            </w:tcBorders>
          </w:tcPr>
          <w:p w:rsidR="00FC6C49" w:rsidRDefault="00FC6C49" w:rsidP="003336A9">
            <w:pPr>
              <w:tabs>
                <w:tab w:val="right" w:pos="352"/>
                <w:tab w:val="right" w:pos="567"/>
              </w:tabs>
              <w:spacing w:before="80" w:after="80"/>
              <w:rPr>
                <w:sz w:val="18"/>
              </w:rPr>
            </w:pPr>
            <w:r w:rsidRPr="00EB272D">
              <w:rPr>
                <w:sz w:val="18"/>
              </w:rPr>
              <w:t>De student selecteert op basis van de werkopdracht het juiste programma. Hij heeft hiervoor kennis van de gebruikte producten en de mogelijke samenstellingen om tot een eindproduct te komen.</w:t>
            </w:r>
          </w:p>
        </w:tc>
        <w:tc>
          <w:tcPr>
            <w:tcW w:w="844" w:type="dxa"/>
            <w:tcBorders>
              <w:top w:val="single" w:sz="18" w:space="0" w:color="auto"/>
              <w:bottom w:val="single" w:sz="18" w:space="0" w:color="auto"/>
            </w:tcBorders>
          </w:tcPr>
          <w:p w:rsidR="00FC6C49" w:rsidRDefault="00FC6C49" w:rsidP="003336A9">
            <w:pPr>
              <w:spacing w:before="80" w:after="80"/>
              <w:jc w:val="center"/>
              <w:rPr>
                <w:sz w:val="18"/>
              </w:rPr>
            </w:pPr>
          </w:p>
        </w:tc>
      </w:tr>
      <w:tr w:rsidR="00FC6C49" w:rsidTr="003336A9">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3336A9">
            <w:pPr>
              <w:spacing w:before="80" w:after="80"/>
              <w:rPr>
                <w:b/>
                <w:bCs/>
                <w:sz w:val="18"/>
              </w:rPr>
            </w:pPr>
            <w:r w:rsidRPr="00EB272D">
              <w:rPr>
                <w:b/>
                <w:bCs/>
                <w:sz w:val="18"/>
              </w:rPr>
              <w:t xml:space="preserve">Een startprocedure volgens richtlijnen </w:t>
            </w:r>
            <w:r>
              <w:rPr>
                <w:b/>
                <w:bCs/>
                <w:sz w:val="18"/>
              </w:rPr>
              <w:t xml:space="preserve">kunnen </w:t>
            </w:r>
            <w:r w:rsidRPr="00EB272D">
              <w:rPr>
                <w:b/>
                <w:bCs/>
                <w:sz w:val="18"/>
              </w:rPr>
              <w:t>uitvoeren.</w:t>
            </w:r>
          </w:p>
        </w:tc>
        <w:tc>
          <w:tcPr>
            <w:tcW w:w="835" w:type="dxa"/>
            <w:tcBorders>
              <w:top w:val="single" w:sz="18" w:space="0" w:color="auto"/>
              <w:bottom w:val="single" w:sz="18" w:space="0" w:color="auto"/>
            </w:tcBorders>
          </w:tcPr>
          <w:p w:rsidR="00FC6C49" w:rsidRDefault="00FC6C49" w:rsidP="003336A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3336A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3336A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3336A9">
            <w:pPr>
              <w:spacing w:before="80" w:after="80"/>
              <w:jc w:val="center"/>
              <w:rPr>
                <w:sz w:val="18"/>
              </w:rPr>
            </w:pPr>
          </w:p>
        </w:tc>
      </w:tr>
      <w:tr w:rsidR="00FC6C49" w:rsidTr="003336A9">
        <w:trPr>
          <w:trHeight w:val="397"/>
        </w:trPr>
        <w:tc>
          <w:tcPr>
            <w:tcW w:w="839" w:type="dxa"/>
            <w:tcBorders>
              <w:top w:val="single" w:sz="18" w:space="0" w:color="auto"/>
              <w:bottom w:val="single" w:sz="18" w:space="0" w:color="auto"/>
            </w:tcBorders>
          </w:tcPr>
          <w:p w:rsidR="00FC6C49" w:rsidRDefault="00FC6C49" w:rsidP="003336A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3336A9">
            <w:pPr>
              <w:tabs>
                <w:tab w:val="left" w:pos="226"/>
              </w:tabs>
              <w:spacing w:before="80" w:after="80"/>
              <w:rPr>
                <w:sz w:val="18"/>
              </w:rPr>
            </w:pPr>
            <w:r>
              <w:rPr>
                <w:sz w:val="18"/>
              </w:rPr>
              <w:t>Startprocedures</w:t>
            </w:r>
          </w:p>
        </w:tc>
        <w:tc>
          <w:tcPr>
            <w:tcW w:w="6949" w:type="dxa"/>
            <w:tcBorders>
              <w:top w:val="single" w:sz="18" w:space="0" w:color="auto"/>
              <w:left w:val="double" w:sz="4" w:space="0" w:color="auto"/>
              <w:bottom w:val="single" w:sz="18" w:space="0" w:color="auto"/>
            </w:tcBorders>
          </w:tcPr>
          <w:p w:rsidR="00FC6C49" w:rsidRDefault="00FC6C49" w:rsidP="003336A9">
            <w:pPr>
              <w:tabs>
                <w:tab w:val="right" w:pos="352"/>
                <w:tab w:val="right" w:pos="567"/>
              </w:tabs>
              <w:spacing w:before="80" w:after="80"/>
              <w:rPr>
                <w:sz w:val="18"/>
              </w:rPr>
            </w:pPr>
            <w:r w:rsidRPr="00EB272D">
              <w:rPr>
                <w:sz w:val="18"/>
              </w:rPr>
              <w:t>De student controleert de opstart door het aflezen en interpreteren van de parameters. Bij onregelmatigheden neemt hij maatregelen of informeert hij de leidinggevende.</w:t>
            </w:r>
          </w:p>
        </w:tc>
        <w:tc>
          <w:tcPr>
            <w:tcW w:w="844" w:type="dxa"/>
            <w:tcBorders>
              <w:top w:val="single" w:sz="18" w:space="0" w:color="auto"/>
              <w:bottom w:val="single" w:sz="18" w:space="0" w:color="auto"/>
            </w:tcBorders>
          </w:tcPr>
          <w:p w:rsidR="00FC6C49" w:rsidRDefault="00FC6C49" w:rsidP="003336A9">
            <w:pPr>
              <w:spacing w:before="80" w:after="80"/>
              <w:jc w:val="center"/>
              <w:rPr>
                <w:sz w:val="18"/>
              </w:rPr>
            </w:pPr>
            <w:r>
              <w:rPr>
                <w:sz w:val="18"/>
              </w:rPr>
              <w:t>STG</w:t>
            </w:r>
          </w:p>
        </w:tc>
      </w:tr>
    </w:tbl>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BC7561">
        <w:trPr>
          <w:trHeight w:val="397"/>
        </w:trPr>
        <w:tc>
          <w:tcPr>
            <w:tcW w:w="839" w:type="dxa"/>
            <w:vAlign w:val="center"/>
          </w:tcPr>
          <w:p w:rsidR="00FC6C49" w:rsidRDefault="00FC6C49" w:rsidP="00BC7561">
            <w:pPr>
              <w:spacing w:before="80" w:after="80"/>
              <w:rPr>
                <w:sz w:val="18"/>
              </w:rPr>
            </w:pPr>
            <w:r>
              <w:rPr>
                <w:sz w:val="18"/>
              </w:rPr>
              <w:lastRenderedPageBreak/>
              <w:t>Nr.</w:t>
            </w:r>
          </w:p>
        </w:tc>
        <w:tc>
          <w:tcPr>
            <w:tcW w:w="5716" w:type="dxa"/>
            <w:vAlign w:val="center"/>
          </w:tcPr>
          <w:p w:rsidR="00FC6C49" w:rsidRDefault="00FC6C49" w:rsidP="00BC7561">
            <w:pPr>
              <w:spacing w:before="80" w:after="80"/>
              <w:jc w:val="center"/>
              <w:rPr>
                <w:sz w:val="18"/>
              </w:rPr>
            </w:pPr>
            <w:r>
              <w:rPr>
                <w:sz w:val="18"/>
              </w:rPr>
              <w:t>Leerplandoelstelling en leerinhoud</w:t>
            </w:r>
          </w:p>
        </w:tc>
        <w:tc>
          <w:tcPr>
            <w:tcW w:w="835" w:type="dxa"/>
            <w:vAlign w:val="center"/>
          </w:tcPr>
          <w:p w:rsidR="00FC6C49" w:rsidRDefault="00FC6C49" w:rsidP="00BC7561">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BC7561">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BC7561">
            <w:pPr>
              <w:spacing w:before="80" w:after="80"/>
              <w:jc w:val="center"/>
              <w:rPr>
                <w:sz w:val="18"/>
              </w:rPr>
            </w:pPr>
            <w:r>
              <w:rPr>
                <w:sz w:val="18"/>
              </w:rPr>
              <w:t>Didactische wenken, hulpmiddelen en contexten</w:t>
            </w:r>
          </w:p>
        </w:tc>
        <w:tc>
          <w:tcPr>
            <w:tcW w:w="844" w:type="dxa"/>
            <w:vAlign w:val="center"/>
          </w:tcPr>
          <w:p w:rsidR="00FC6C49" w:rsidRDefault="00FC6C49" w:rsidP="00BC7561">
            <w:pPr>
              <w:spacing w:before="80" w:after="80"/>
              <w:jc w:val="center"/>
              <w:rPr>
                <w:sz w:val="18"/>
              </w:rPr>
            </w:pPr>
            <w:r>
              <w:rPr>
                <w:sz w:val="18"/>
              </w:rPr>
              <w:t>Link</w:t>
            </w:r>
          </w:p>
        </w:tc>
      </w:tr>
      <w:tr w:rsidR="00FC6C49" w:rsidTr="00EB272D">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EB272D">
            <w:pPr>
              <w:spacing w:before="80" w:after="80"/>
              <w:rPr>
                <w:b/>
                <w:bCs/>
                <w:sz w:val="18"/>
              </w:rPr>
            </w:pPr>
            <w:r w:rsidRPr="00EB272D">
              <w:rPr>
                <w:b/>
                <w:bCs/>
                <w:sz w:val="18"/>
              </w:rPr>
              <w:t xml:space="preserve">Testen </w:t>
            </w:r>
            <w:r>
              <w:rPr>
                <w:b/>
                <w:bCs/>
                <w:sz w:val="18"/>
              </w:rPr>
              <w:t xml:space="preserve">kunnen </w:t>
            </w:r>
            <w:r w:rsidRPr="00EB272D">
              <w:rPr>
                <w:b/>
                <w:bCs/>
                <w:sz w:val="18"/>
              </w:rPr>
              <w:t>uitvoeren op geselecteerde stalen en de kwaliteit rapporteren.</w:t>
            </w:r>
          </w:p>
        </w:tc>
        <w:tc>
          <w:tcPr>
            <w:tcW w:w="835" w:type="dxa"/>
            <w:tcBorders>
              <w:top w:val="single" w:sz="18" w:space="0" w:color="auto"/>
              <w:bottom w:val="single" w:sz="18" w:space="0" w:color="auto"/>
            </w:tcBorders>
          </w:tcPr>
          <w:p w:rsidR="00FC6C49" w:rsidRDefault="00FC6C49" w:rsidP="00EB272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EB272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EB272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EB272D">
            <w:pPr>
              <w:spacing w:before="80" w:after="80"/>
              <w:jc w:val="center"/>
              <w:rPr>
                <w:sz w:val="18"/>
              </w:rPr>
            </w:pPr>
          </w:p>
        </w:tc>
      </w:tr>
      <w:tr w:rsidR="00FC6C49" w:rsidTr="00EB272D">
        <w:trPr>
          <w:trHeight w:val="397"/>
        </w:trPr>
        <w:tc>
          <w:tcPr>
            <w:tcW w:w="839" w:type="dxa"/>
            <w:tcBorders>
              <w:top w:val="single" w:sz="18" w:space="0" w:color="auto"/>
              <w:bottom w:val="single" w:sz="18" w:space="0" w:color="auto"/>
            </w:tcBorders>
          </w:tcPr>
          <w:p w:rsidR="00FC6C49" w:rsidRDefault="00FC6C49" w:rsidP="00EB272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EB272D">
            <w:pPr>
              <w:tabs>
                <w:tab w:val="left" w:pos="226"/>
              </w:tabs>
              <w:spacing w:before="80" w:after="80"/>
              <w:rPr>
                <w:sz w:val="18"/>
              </w:rPr>
            </w:pPr>
            <w:r>
              <w:rPr>
                <w:sz w:val="18"/>
              </w:rPr>
              <w:t>Meettechnieken</w:t>
            </w:r>
          </w:p>
          <w:p w:rsidR="00FC6C49" w:rsidRDefault="00FC6C49" w:rsidP="00EB272D">
            <w:pPr>
              <w:tabs>
                <w:tab w:val="left" w:pos="226"/>
              </w:tabs>
              <w:spacing w:before="80" w:after="80"/>
              <w:rPr>
                <w:sz w:val="18"/>
              </w:rPr>
            </w:pPr>
            <w:r>
              <w:rPr>
                <w:sz w:val="18"/>
              </w:rPr>
              <w:t>Kwaliteitszorg</w:t>
            </w:r>
          </w:p>
          <w:p w:rsidR="00FC6C49" w:rsidRDefault="00FC6C49" w:rsidP="00EB272D">
            <w:pPr>
              <w:tabs>
                <w:tab w:val="left" w:pos="226"/>
              </w:tabs>
              <w:spacing w:before="80" w:after="80"/>
              <w:rPr>
                <w:sz w:val="18"/>
              </w:rPr>
            </w:pPr>
            <w:r>
              <w:rPr>
                <w:sz w:val="18"/>
              </w:rPr>
              <w:t>Rapportering</w:t>
            </w:r>
          </w:p>
          <w:p w:rsidR="00FC6C49" w:rsidRDefault="00FC6C49" w:rsidP="00EB272D">
            <w:pPr>
              <w:tabs>
                <w:tab w:val="left" w:pos="226"/>
              </w:tabs>
              <w:spacing w:before="80" w:after="80"/>
              <w:rPr>
                <w:sz w:val="18"/>
              </w:rPr>
            </w:pPr>
            <w:r>
              <w:rPr>
                <w:sz w:val="18"/>
              </w:rPr>
              <w:t>Communicatie</w:t>
            </w:r>
          </w:p>
        </w:tc>
        <w:tc>
          <w:tcPr>
            <w:tcW w:w="6949" w:type="dxa"/>
            <w:tcBorders>
              <w:top w:val="single" w:sz="18" w:space="0" w:color="auto"/>
              <w:left w:val="double" w:sz="4" w:space="0" w:color="auto"/>
              <w:bottom w:val="single" w:sz="18" w:space="0" w:color="auto"/>
            </w:tcBorders>
          </w:tcPr>
          <w:p w:rsidR="00FC6C49" w:rsidRDefault="00FC6C49" w:rsidP="00EB272D">
            <w:pPr>
              <w:tabs>
                <w:tab w:val="right" w:pos="352"/>
                <w:tab w:val="right" w:pos="567"/>
              </w:tabs>
              <w:spacing w:before="80" w:after="80"/>
              <w:rPr>
                <w:sz w:val="18"/>
              </w:rPr>
            </w:pPr>
            <w:r w:rsidRPr="00EB272D">
              <w:rPr>
                <w:sz w:val="18"/>
              </w:rPr>
              <w:t>De student controleert de meetwaarden zoals afmetingen, massa’s, oppervlakteresultaat, samenstelling,… via steekproeven op geselecteerde stalen. Hij noteert en registreert de waarden en verwerkt, indien nodig, de resultaten via SPC (</w:t>
            </w:r>
            <w:proofErr w:type="spellStart"/>
            <w:r w:rsidRPr="00EB272D">
              <w:rPr>
                <w:sz w:val="18"/>
              </w:rPr>
              <w:t>Statistic</w:t>
            </w:r>
            <w:proofErr w:type="spellEnd"/>
            <w:r w:rsidRPr="00EB272D">
              <w:rPr>
                <w:sz w:val="18"/>
              </w:rPr>
              <w:t xml:space="preserve"> Proces Control).  Aan de hand van specificaties trekt hij hieruit de juiste conclusies zodat bij eventuele afwijkingen de juiste acties kunnen worden ondernomen. Naast visuele controle maakt hij gebruik van verschillende meet- en controlegereedschappen. Aan de hand van gevonden waarden signaleert de operator afwijkingen aan proces en/of product. Indien nodig overlegt hij hierover met collega’s en/of leidinggevende.</w:t>
            </w:r>
          </w:p>
        </w:tc>
        <w:tc>
          <w:tcPr>
            <w:tcW w:w="844" w:type="dxa"/>
            <w:tcBorders>
              <w:top w:val="single" w:sz="18" w:space="0" w:color="auto"/>
              <w:bottom w:val="single" w:sz="18" w:space="0" w:color="auto"/>
            </w:tcBorders>
          </w:tcPr>
          <w:p w:rsidR="00FC6C49" w:rsidRDefault="00FC6C49" w:rsidP="00EB272D">
            <w:pPr>
              <w:spacing w:before="80" w:after="80"/>
              <w:jc w:val="center"/>
              <w:rPr>
                <w:sz w:val="18"/>
              </w:rPr>
            </w:pPr>
            <w:r>
              <w:rPr>
                <w:sz w:val="18"/>
              </w:rPr>
              <w:t>TA.BE</w:t>
            </w:r>
          </w:p>
          <w:p w:rsidR="00FC6C49" w:rsidRDefault="00FC6C49" w:rsidP="00EB272D">
            <w:pPr>
              <w:spacing w:before="80" w:after="80"/>
              <w:jc w:val="center"/>
              <w:rPr>
                <w:sz w:val="18"/>
              </w:rPr>
            </w:pPr>
            <w:r>
              <w:rPr>
                <w:sz w:val="18"/>
              </w:rPr>
              <w:t>ICT</w:t>
            </w:r>
          </w:p>
          <w:p w:rsidR="00FC6C49" w:rsidRDefault="00FC6C49" w:rsidP="00EB272D">
            <w:pPr>
              <w:spacing w:before="80" w:after="80"/>
              <w:jc w:val="center"/>
              <w:rPr>
                <w:sz w:val="18"/>
              </w:rPr>
            </w:pPr>
            <w:r>
              <w:rPr>
                <w:sz w:val="18"/>
              </w:rPr>
              <w:t>STG</w:t>
            </w:r>
          </w:p>
        </w:tc>
      </w:tr>
      <w:tr w:rsidR="00FC6C49" w:rsidTr="00EB272D">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Pr="002E0438" w:rsidRDefault="00FC6C49" w:rsidP="00EB272D">
            <w:pPr>
              <w:spacing w:before="80" w:after="80"/>
              <w:rPr>
                <w:rFonts w:cs="Arial"/>
                <w:b/>
                <w:bCs/>
                <w:sz w:val="18"/>
                <w:szCs w:val="18"/>
                <w:lang w:val="nl-BE"/>
              </w:rPr>
            </w:pPr>
            <w:r w:rsidRPr="00EB272D">
              <w:rPr>
                <w:rFonts w:cs="Arial"/>
                <w:b/>
                <w:bCs/>
                <w:sz w:val="18"/>
                <w:szCs w:val="18"/>
                <w:lang w:val="nl-BE"/>
              </w:rPr>
              <w:t xml:space="preserve">Overeenkomstig de vigerende kwaliteitsstandaarden en gebruikmakend van de juiste procedures beslissingen </w:t>
            </w:r>
            <w:r>
              <w:rPr>
                <w:rFonts w:cs="Arial"/>
                <w:b/>
                <w:bCs/>
                <w:sz w:val="18"/>
                <w:szCs w:val="18"/>
                <w:lang w:val="nl-BE"/>
              </w:rPr>
              <w:t xml:space="preserve">kunnen </w:t>
            </w:r>
            <w:r w:rsidRPr="00EB272D">
              <w:rPr>
                <w:rFonts w:cs="Arial"/>
                <w:b/>
                <w:bCs/>
                <w:sz w:val="18"/>
                <w:szCs w:val="18"/>
                <w:lang w:val="nl-BE"/>
              </w:rPr>
              <w:t>nemen in het verdere verloop van het productieproces.</w:t>
            </w:r>
          </w:p>
        </w:tc>
        <w:tc>
          <w:tcPr>
            <w:tcW w:w="835" w:type="dxa"/>
            <w:tcBorders>
              <w:top w:val="single" w:sz="18" w:space="0" w:color="auto"/>
              <w:bottom w:val="single" w:sz="18" w:space="0" w:color="auto"/>
            </w:tcBorders>
          </w:tcPr>
          <w:p w:rsidR="00FC6C49" w:rsidRPr="002E0438" w:rsidRDefault="00FC6C49" w:rsidP="00EB272D">
            <w:pPr>
              <w:spacing w:before="80" w:after="80"/>
              <w:jc w:val="center"/>
              <w:rPr>
                <w:rFonts w:cs="Arial"/>
                <w:b/>
                <w:bCs/>
                <w:sz w:val="18"/>
                <w:szCs w:val="18"/>
                <w:lang w:val="nl-BE"/>
              </w:rPr>
            </w:pPr>
            <w:r>
              <w:rPr>
                <w:b/>
                <w:bCs/>
                <w:sz w:val="18"/>
              </w:rPr>
              <w:t>EDV</w:t>
            </w:r>
          </w:p>
        </w:tc>
        <w:tc>
          <w:tcPr>
            <w:tcW w:w="835" w:type="dxa"/>
            <w:tcBorders>
              <w:top w:val="single" w:sz="18" w:space="0" w:color="auto"/>
              <w:bottom w:val="single" w:sz="18" w:space="0" w:color="auto"/>
              <w:right w:val="double" w:sz="4" w:space="0" w:color="auto"/>
            </w:tcBorders>
          </w:tcPr>
          <w:p w:rsidR="00FC6C49" w:rsidRPr="002E0438" w:rsidRDefault="00FC6C49" w:rsidP="00EB272D">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FC6C49" w:rsidRPr="002E0438" w:rsidRDefault="00FC6C49" w:rsidP="00EB272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C6C49" w:rsidRPr="002E0438" w:rsidRDefault="00FC6C49" w:rsidP="00EB272D">
            <w:pPr>
              <w:spacing w:before="80" w:after="80"/>
              <w:jc w:val="center"/>
              <w:rPr>
                <w:rFonts w:cs="Arial"/>
                <w:b/>
                <w:bCs/>
                <w:sz w:val="18"/>
                <w:szCs w:val="18"/>
                <w:lang w:val="nl-BE"/>
              </w:rPr>
            </w:pPr>
          </w:p>
        </w:tc>
      </w:tr>
      <w:tr w:rsidR="00FC6C49" w:rsidTr="00EB272D">
        <w:trPr>
          <w:trHeight w:val="397"/>
        </w:trPr>
        <w:tc>
          <w:tcPr>
            <w:tcW w:w="839" w:type="dxa"/>
            <w:tcBorders>
              <w:top w:val="single" w:sz="18" w:space="0" w:color="auto"/>
              <w:bottom w:val="single" w:sz="18" w:space="0" w:color="auto"/>
            </w:tcBorders>
          </w:tcPr>
          <w:p w:rsidR="00FC6C49" w:rsidRDefault="00FC6C49" w:rsidP="00EB272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EB272D">
            <w:pPr>
              <w:tabs>
                <w:tab w:val="left" w:pos="226"/>
              </w:tabs>
              <w:spacing w:before="80" w:after="80"/>
              <w:rPr>
                <w:sz w:val="18"/>
              </w:rPr>
            </w:pPr>
            <w:r>
              <w:rPr>
                <w:sz w:val="18"/>
              </w:rPr>
              <w:t>Productkennis</w:t>
            </w:r>
          </w:p>
          <w:p w:rsidR="00FC6C49" w:rsidRDefault="00FC6C49" w:rsidP="00EB272D">
            <w:pPr>
              <w:tabs>
                <w:tab w:val="left" w:pos="226"/>
              </w:tabs>
              <w:spacing w:before="80" w:after="80"/>
              <w:rPr>
                <w:sz w:val="18"/>
              </w:rPr>
            </w:pPr>
            <w:r>
              <w:rPr>
                <w:sz w:val="18"/>
              </w:rPr>
              <w:t>Kwaliteitsstandaarden</w:t>
            </w:r>
          </w:p>
          <w:p w:rsidR="00FC6C49" w:rsidRDefault="00FC6C49" w:rsidP="00EB272D">
            <w:pPr>
              <w:tabs>
                <w:tab w:val="left" w:pos="226"/>
              </w:tabs>
              <w:spacing w:before="80" w:after="80"/>
              <w:rPr>
                <w:sz w:val="18"/>
              </w:rPr>
            </w:pPr>
            <w:r>
              <w:rPr>
                <w:sz w:val="18"/>
              </w:rPr>
              <w:t>Stroomdiagrammen</w:t>
            </w:r>
          </w:p>
          <w:p w:rsidR="00FC6C49" w:rsidRDefault="00FC6C49" w:rsidP="00EB272D">
            <w:pPr>
              <w:tabs>
                <w:tab w:val="left" w:pos="226"/>
              </w:tabs>
              <w:spacing w:before="80" w:after="80"/>
              <w:rPr>
                <w:sz w:val="18"/>
              </w:rPr>
            </w:pPr>
            <w:r>
              <w:rPr>
                <w:sz w:val="18"/>
              </w:rPr>
              <w:t xml:space="preserve">Technische basiskennis: biologie, chemie, fysica, elektromechanica, … </w:t>
            </w:r>
          </w:p>
          <w:p w:rsidR="00FC6C49" w:rsidRDefault="00FC6C49" w:rsidP="00EB272D">
            <w:pPr>
              <w:tabs>
                <w:tab w:val="left" w:pos="226"/>
              </w:tabs>
              <w:spacing w:before="80" w:after="80"/>
              <w:rPr>
                <w:sz w:val="18"/>
              </w:rPr>
            </w:pPr>
            <w:r>
              <w:rPr>
                <w:sz w:val="18"/>
              </w:rPr>
              <w:t>Acties, procedures om het productieproces bij te sturen</w:t>
            </w:r>
          </w:p>
        </w:tc>
        <w:tc>
          <w:tcPr>
            <w:tcW w:w="6949" w:type="dxa"/>
            <w:tcBorders>
              <w:top w:val="single" w:sz="18" w:space="0" w:color="auto"/>
              <w:left w:val="double" w:sz="4" w:space="0" w:color="auto"/>
              <w:bottom w:val="single" w:sz="18" w:space="0" w:color="auto"/>
            </w:tcBorders>
          </w:tcPr>
          <w:p w:rsidR="00FC6C49" w:rsidRDefault="00FC6C49" w:rsidP="00EB272D">
            <w:pPr>
              <w:tabs>
                <w:tab w:val="right" w:pos="352"/>
                <w:tab w:val="right" w:pos="567"/>
              </w:tabs>
              <w:spacing w:before="80" w:after="80"/>
              <w:rPr>
                <w:sz w:val="18"/>
              </w:rPr>
            </w:pPr>
            <w:r w:rsidRPr="00EB272D">
              <w:rPr>
                <w:sz w:val="18"/>
              </w:rPr>
              <w:t xml:space="preserve">De student bewaakt het procesverloop via </w:t>
            </w:r>
            <w:proofErr w:type="spellStart"/>
            <w:r w:rsidRPr="00EB272D">
              <w:rPr>
                <w:sz w:val="18"/>
              </w:rPr>
              <w:t>oa</w:t>
            </w:r>
            <w:proofErr w:type="spellEnd"/>
            <w:r w:rsidRPr="00EB272D">
              <w:rPr>
                <w:sz w:val="18"/>
              </w:rPr>
              <w:t>. beeldschermen en controlepanelen en verricht controles aan apparatuur, proces en product. Hij controleert gegevens, kan stroomdiagrammen (overzicht productieverloop) lezen, opvolgen en interpreteren op beeldschermen of controlepanelen, trekt conclusies, reageert op afwijkingen in het proces en aan de apparatuur, signaleert storingen en interpreteert informatie. Hij pleegt indien nodig overleg bij geconstateerde afwijkingen en/of schakelt de hulp in van zijn leidinggevende. Hij legt productiegegevens, eventuele afwijkingen en ondernomen acties vast. Hij is zich bewust van biologische en/of chemische reacties en fysische en mechanische bewerkingen die plaats vinden tijdens het productieproces.</w:t>
            </w:r>
          </w:p>
        </w:tc>
        <w:tc>
          <w:tcPr>
            <w:tcW w:w="844" w:type="dxa"/>
            <w:tcBorders>
              <w:top w:val="single" w:sz="18" w:space="0" w:color="auto"/>
              <w:bottom w:val="single" w:sz="18" w:space="0" w:color="auto"/>
            </w:tcBorders>
          </w:tcPr>
          <w:p w:rsidR="00FC6C49" w:rsidRDefault="00FC6C49" w:rsidP="00EB272D">
            <w:pPr>
              <w:spacing w:before="80" w:after="80"/>
              <w:jc w:val="center"/>
              <w:rPr>
                <w:sz w:val="18"/>
              </w:rPr>
            </w:pPr>
            <w:r>
              <w:rPr>
                <w:sz w:val="18"/>
              </w:rPr>
              <w:t>TA.BE</w:t>
            </w:r>
          </w:p>
          <w:p w:rsidR="00FC6C49" w:rsidRDefault="00FC6C49" w:rsidP="00EB272D">
            <w:pPr>
              <w:spacing w:before="80" w:after="80"/>
              <w:jc w:val="center"/>
              <w:rPr>
                <w:sz w:val="18"/>
              </w:rPr>
            </w:pPr>
            <w:r>
              <w:rPr>
                <w:sz w:val="18"/>
              </w:rPr>
              <w:t>STG</w:t>
            </w:r>
          </w:p>
        </w:tc>
      </w:tr>
      <w:tr w:rsidR="00FC6C49" w:rsidTr="00EB272D">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EB272D">
            <w:pPr>
              <w:spacing w:before="80" w:after="80"/>
              <w:rPr>
                <w:b/>
                <w:bCs/>
                <w:sz w:val="18"/>
              </w:rPr>
            </w:pPr>
            <w:r w:rsidRPr="00EB272D">
              <w:rPr>
                <w:b/>
                <w:bCs/>
                <w:sz w:val="18"/>
              </w:rPr>
              <w:t xml:space="preserve">Bij afwijkende kwaliteitsmetingen de machine/proces </w:t>
            </w:r>
            <w:r>
              <w:rPr>
                <w:b/>
                <w:bCs/>
                <w:sz w:val="18"/>
              </w:rPr>
              <w:t xml:space="preserve">kunnen </w:t>
            </w:r>
            <w:r w:rsidRPr="00EB272D">
              <w:rPr>
                <w:b/>
                <w:bCs/>
                <w:sz w:val="18"/>
              </w:rPr>
              <w:t>bijsturen.</w:t>
            </w:r>
          </w:p>
        </w:tc>
        <w:tc>
          <w:tcPr>
            <w:tcW w:w="835" w:type="dxa"/>
            <w:tcBorders>
              <w:top w:val="single" w:sz="18" w:space="0" w:color="auto"/>
              <w:bottom w:val="single" w:sz="18" w:space="0" w:color="auto"/>
            </w:tcBorders>
          </w:tcPr>
          <w:p w:rsidR="00FC6C49" w:rsidRDefault="00FC6C49" w:rsidP="00EB272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EB272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EB272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EB272D">
            <w:pPr>
              <w:spacing w:before="80" w:after="80"/>
              <w:jc w:val="center"/>
              <w:rPr>
                <w:sz w:val="18"/>
              </w:rPr>
            </w:pPr>
          </w:p>
        </w:tc>
      </w:tr>
      <w:tr w:rsidR="00FC6C49" w:rsidTr="00EB272D">
        <w:trPr>
          <w:trHeight w:val="397"/>
        </w:trPr>
        <w:tc>
          <w:tcPr>
            <w:tcW w:w="839" w:type="dxa"/>
            <w:tcBorders>
              <w:top w:val="single" w:sz="18" w:space="0" w:color="auto"/>
              <w:bottom w:val="single" w:sz="18" w:space="0" w:color="auto"/>
            </w:tcBorders>
          </w:tcPr>
          <w:p w:rsidR="00FC6C49" w:rsidRDefault="00FC6C49" w:rsidP="00EB272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EB272D">
            <w:pPr>
              <w:tabs>
                <w:tab w:val="left" w:pos="226"/>
              </w:tabs>
              <w:spacing w:before="80" w:after="80"/>
              <w:rPr>
                <w:sz w:val="18"/>
              </w:rPr>
            </w:pPr>
            <w:r>
              <w:rPr>
                <w:sz w:val="18"/>
              </w:rPr>
              <w:t>Acties, procedures om  het productieproces bij te sturen</w:t>
            </w:r>
          </w:p>
        </w:tc>
        <w:tc>
          <w:tcPr>
            <w:tcW w:w="6949" w:type="dxa"/>
            <w:tcBorders>
              <w:top w:val="single" w:sz="18" w:space="0" w:color="auto"/>
              <w:left w:val="double" w:sz="4" w:space="0" w:color="auto"/>
              <w:bottom w:val="single" w:sz="18" w:space="0" w:color="auto"/>
            </w:tcBorders>
          </w:tcPr>
          <w:p w:rsidR="00FC6C49" w:rsidRDefault="00FC6C49" w:rsidP="00EB272D">
            <w:pPr>
              <w:tabs>
                <w:tab w:val="right" w:pos="352"/>
                <w:tab w:val="right" w:pos="567"/>
              </w:tabs>
              <w:spacing w:before="80" w:after="80"/>
              <w:rPr>
                <w:sz w:val="18"/>
              </w:rPr>
            </w:pPr>
            <w:r w:rsidRPr="00EB272D">
              <w:rPr>
                <w:sz w:val="18"/>
              </w:rPr>
              <w:t>De student reageert alert en anticipeert op afwijkende signalen uit de kwaliteitsmetingen die de werking van de apparatuur of het productieproces kunnen beïnvloeden. Hij kan fouten in het productieproces aanduiden en is in staat deze zo nodig bij te stellen via beeldschermen of controlepanelen. Hij pleegt indien nodig overleg en/of schakelt de hulp in van zijn leidinggevende en/of kwaliteitsverantwoordelijke.</w:t>
            </w:r>
          </w:p>
        </w:tc>
        <w:tc>
          <w:tcPr>
            <w:tcW w:w="844" w:type="dxa"/>
            <w:tcBorders>
              <w:top w:val="single" w:sz="18" w:space="0" w:color="auto"/>
              <w:bottom w:val="single" w:sz="18" w:space="0" w:color="auto"/>
            </w:tcBorders>
          </w:tcPr>
          <w:p w:rsidR="00FC6C49" w:rsidRDefault="00FC6C49" w:rsidP="00EB272D">
            <w:pPr>
              <w:spacing w:before="80" w:after="80"/>
              <w:jc w:val="center"/>
              <w:rPr>
                <w:sz w:val="18"/>
              </w:rPr>
            </w:pPr>
            <w:r>
              <w:rPr>
                <w:sz w:val="18"/>
              </w:rPr>
              <w:t>STG</w:t>
            </w:r>
          </w:p>
        </w:tc>
      </w:tr>
    </w:tbl>
    <w:p w:rsidR="00FC6C49" w:rsidRDefault="00FC6C49"/>
    <w:p w:rsidR="00FC6C49" w:rsidRDefault="00FC6C49"/>
    <w:p w:rsidR="00FC6C49" w:rsidRDefault="00FC6C4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BC7561">
        <w:trPr>
          <w:trHeight w:val="397"/>
        </w:trPr>
        <w:tc>
          <w:tcPr>
            <w:tcW w:w="839" w:type="dxa"/>
            <w:vAlign w:val="center"/>
          </w:tcPr>
          <w:p w:rsidR="00FC6C49" w:rsidRDefault="00FC6C49" w:rsidP="00BC7561">
            <w:pPr>
              <w:spacing w:before="80" w:after="80"/>
              <w:rPr>
                <w:sz w:val="18"/>
              </w:rPr>
            </w:pPr>
            <w:r>
              <w:rPr>
                <w:sz w:val="18"/>
              </w:rPr>
              <w:lastRenderedPageBreak/>
              <w:t>Nr.</w:t>
            </w:r>
          </w:p>
        </w:tc>
        <w:tc>
          <w:tcPr>
            <w:tcW w:w="5716" w:type="dxa"/>
            <w:vAlign w:val="center"/>
          </w:tcPr>
          <w:p w:rsidR="00FC6C49" w:rsidRDefault="00FC6C49" w:rsidP="00BC7561">
            <w:pPr>
              <w:spacing w:before="80" w:after="80"/>
              <w:jc w:val="center"/>
              <w:rPr>
                <w:sz w:val="18"/>
              </w:rPr>
            </w:pPr>
            <w:r>
              <w:rPr>
                <w:sz w:val="18"/>
              </w:rPr>
              <w:t>Leerplandoelstelling en leerinhoud</w:t>
            </w:r>
          </w:p>
        </w:tc>
        <w:tc>
          <w:tcPr>
            <w:tcW w:w="835" w:type="dxa"/>
            <w:vAlign w:val="center"/>
          </w:tcPr>
          <w:p w:rsidR="00FC6C49" w:rsidRDefault="00FC6C49" w:rsidP="00BC7561">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BC7561">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BC7561">
            <w:pPr>
              <w:spacing w:before="80" w:after="80"/>
              <w:jc w:val="center"/>
              <w:rPr>
                <w:sz w:val="18"/>
              </w:rPr>
            </w:pPr>
            <w:r>
              <w:rPr>
                <w:sz w:val="18"/>
              </w:rPr>
              <w:t>Didactische wenken, hulpmiddelen en contexten</w:t>
            </w:r>
          </w:p>
        </w:tc>
        <w:tc>
          <w:tcPr>
            <w:tcW w:w="844" w:type="dxa"/>
            <w:vAlign w:val="center"/>
          </w:tcPr>
          <w:p w:rsidR="00FC6C49" w:rsidRDefault="00FC6C49" w:rsidP="00BC7561">
            <w:pPr>
              <w:spacing w:before="80" w:after="80"/>
              <w:jc w:val="center"/>
              <w:rPr>
                <w:sz w:val="18"/>
              </w:rPr>
            </w:pPr>
            <w:r>
              <w:rPr>
                <w:sz w:val="18"/>
              </w:rPr>
              <w:t>Link</w:t>
            </w:r>
          </w:p>
        </w:tc>
      </w:tr>
      <w:tr w:rsidR="00FC6C49" w:rsidTr="00EB272D">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EB272D">
            <w:pPr>
              <w:spacing w:before="80" w:after="80"/>
              <w:rPr>
                <w:b/>
                <w:bCs/>
                <w:sz w:val="18"/>
              </w:rPr>
            </w:pPr>
            <w:r>
              <w:rPr>
                <w:b/>
                <w:bCs/>
                <w:sz w:val="18"/>
              </w:rPr>
              <w:t>Kunnen c</w:t>
            </w:r>
            <w:r w:rsidRPr="00EB272D">
              <w:rPr>
                <w:b/>
                <w:bCs/>
                <w:sz w:val="18"/>
              </w:rPr>
              <w:t>ommuniceren over het productieproces.</w:t>
            </w:r>
          </w:p>
        </w:tc>
        <w:tc>
          <w:tcPr>
            <w:tcW w:w="835" w:type="dxa"/>
            <w:tcBorders>
              <w:top w:val="single" w:sz="18" w:space="0" w:color="auto"/>
              <w:bottom w:val="single" w:sz="18" w:space="0" w:color="auto"/>
            </w:tcBorders>
          </w:tcPr>
          <w:p w:rsidR="00FC6C49" w:rsidRDefault="00FC6C49" w:rsidP="00EB272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EB272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EB272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EB272D">
            <w:pPr>
              <w:spacing w:before="80" w:after="80"/>
              <w:jc w:val="center"/>
              <w:rPr>
                <w:sz w:val="18"/>
              </w:rPr>
            </w:pPr>
          </w:p>
        </w:tc>
      </w:tr>
      <w:tr w:rsidR="00FC6C49" w:rsidTr="00EB272D">
        <w:trPr>
          <w:trHeight w:val="397"/>
        </w:trPr>
        <w:tc>
          <w:tcPr>
            <w:tcW w:w="839" w:type="dxa"/>
            <w:tcBorders>
              <w:top w:val="single" w:sz="18" w:space="0" w:color="auto"/>
              <w:bottom w:val="single" w:sz="18" w:space="0" w:color="auto"/>
            </w:tcBorders>
          </w:tcPr>
          <w:p w:rsidR="00FC6C49" w:rsidRDefault="00FC6C49" w:rsidP="00EB272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EB272D">
            <w:pPr>
              <w:tabs>
                <w:tab w:val="left" w:pos="226"/>
              </w:tabs>
              <w:spacing w:before="80" w:after="80"/>
              <w:rPr>
                <w:sz w:val="18"/>
              </w:rPr>
            </w:pPr>
            <w:r>
              <w:rPr>
                <w:sz w:val="18"/>
              </w:rPr>
              <w:t>Vakterminologie</w:t>
            </w:r>
          </w:p>
          <w:p w:rsidR="00FC6C49" w:rsidRDefault="00FC6C49" w:rsidP="00EB272D">
            <w:pPr>
              <w:tabs>
                <w:tab w:val="left" w:pos="226"/>
              </w:tabs>
              <w:spacing w:before="80" w:after="80"/>
              <w:rPr>
                <w:sz w:val="18"/>
              </w:rPr>
            </w:pPr>
            <w:r>
              <w:rPr>
                <w:sz w:val="18"/>
              </w:rPr>
              <w:t>Mondelinge en schriftelijke communicatievaardigheden</w:t>
            </w:r>
          </w:p>
        </w:tc>
        <w:tc>
          <w:tcPr>
            <w:tcW w:w="6949" w:type="dxa"/>
            <w:tcBorders>
              <w:top w:val="single" w:sz="18" w:space="0" w:color="auto"/>
              <w:left w:val="double" w:sz="4" w:space="0" w:color="auto"/>
              <w:bottom w:val="single" w:sz="18" w:space="0" w:color="auto"/>
            </w:tcBorders>
          </w:tcPr>
          <w:p w:rsidR="00FC6C49" w:rsidRDefault="00FC6C49" w:rsidP="00EB272D">
            <w:pPr>
              <w:tabs>
                <w:tab w:val="right" w:pos="352"/>
                <w:tab w:val="right" w:pos="567"/>
              </w:tabs>
              <w:spacing w:before="80" w:after="80"/>
              <w:rPr>
                <w:sz w:val="18"/>
              </w:rPr>
            </w:pPr>
            <w:r w:rsidRPr="002C4019">
              <w:rPr>
                <w:sz w:val="18"/>
              </w:rPr>
              <w:t>De student rapporteert zowel schriftelijk (vastleggen van gegevens) als mondeling (informeren van leidinggevende en eventueel collega’s) over het procesverloop en gebruikt daarbij de juiste terminologie. Eventueel draagt hij de werkzaamheden over aan de volgende ploeg. Indien nodig registreert/rapporteert hij via daartoe gebruikte systemen (</w:t>
            </w:r>
            <w:proofErr w:type="spellStart"/>
            <w:r w:rsidRPr="002C4019">
              <w:rPr>
                <w:sz w:val="18"/>
              </w:rPr>
              <w:t>vb.ERP</w:t>
            </w:r>
            <w:proofErr w:type="spellEnd"/>
            <w:r w:rsidRPr="002C4019">
              <w:rPr>
                <w:sz w:val="18"/>
              </w:rPr>
              <w:t>-pakket (Enterprise Resource Planning)).</w:t>
            </w:r>
          </w:p>
        </w:tc>
        <w:tc>
          <w:tcPr>
            <w:tcW w:w="844" w:type="dxa"/>
            <w:tcBorders>
              <w:top w:val="single" w:sz="18" w:space="0" w:color="auto"/>
              <w:bottom w:val="single" w:sz="18" w:space="0" w:color="auto"/>
            </w:tcBorders>
          </w:tcPr>
          <w:p w:rsidR="00FC6C49" w:rsidRDefault="00FC6C49" w:rsidP="00EB272D">
            <w:pPr>
              <w:spacing w:before="80" w:after="80"/>
              <w:jc w:val="center"/>
              <w:rPr>
                <w:sz w:val="18"/>
              </w:rPr>
            </w:pPr>
            <w:r>
              <w:rPr>
                <w:sz w:val="18"/>
              </w:rPr>
              <w:t>TA.BE</w:t>
            </w:r>
          </w:p>
          <w:p w:rsidR="00FC6C49" w:rsidRDefault="00FC6C49" w:rsidP="00EB272D">
            <w:pPr>
              <w:spacing w:before="80" w:after="80"/>
              <w:jc w:val="center"/>
              <w:rPr>
                <w:sz w:val="18"/>
              </w:rPr>
            </w:pPr>
            <w:r>
              <w:rPr>
                <w:sz w:val="18"/>
              </w:rPr>
              <w:t>ICT</w:t>
            </w:r>
          </w:p>
        </w:tc>
      </w:tr>
      <w:tr w:rsidR="00FC6C49" w:rsidRPr="0085762A" w:rsidTr="00312F6F">
        <w:trPr>
          <w:cantSplit/>
          <w:trHeight w:val="397"/>
        </w:trPr>
        <w:tc>
          <w:tcPr>
            <w:tcW w:w="8225" w:type="dxa"/>
            <w:gridSpan w:val="4"/>
            <w:tcBorders>
              <w:bottom w:val="nil"/>
              <w:right w:val="nil"/>
            </w:tcBorders>
            <w:vAlign w:val="center"/>
          </w:tcPr>
          <w:p w:rsidR="00FC6C49" w:rsidRPr="0085762A" w:rsidRDefault="00FC6C49" w:rsidP="00417D77">
            <w:pPr>
              <w:pStyle w:val="Kop3"/>
              <w:numPr>
                <w:ilvl w:val="2"/>
                <w:numId w:val="39"/>
              </w:numPr>
              <w:spacing w:before="120"/>
            </w:pPr>
            <w:r>
              <w:t>Goederenbehandeling</w:t>
            </w:r>
          </w:p>
        </w:tc>
        <w:tc>
          <w:tcPr>
            <w:tcW w:w="7793" w:type="dxa"/>
            <w:gridSpan w:val="2"/>
            <w:tcBorders>
              <w:left w:val="nil"/>
              <w:bottom w:val="nil"/>
            </w:tcBorders>
            <w:vAlign w:val="center"/>
          </w:tcPr>
          <w:p w:rsidR="00FC6C49" w:rsidRPr="005A5DD0" w:rsidRDefault="00FC6C49" w:rsidP="00312F6F">
            <w:pPr>
              <w:rPr>
                <w:i/>
                <w:szCs w:val="20"/>
              </w:rPr>
            </w:pPr>
          </w:p>
        </w:tc>
      </w:tr>
      <w:tr w:rsidR="00FC6C49" w:rsidRPr="0085762A" w:rsidTr="00312F6F">
        <w:trPr>
          <w:cantSplit/>
          <w:trHeight w:val="397"/>
        </w:trPr>
        <w:tc>
          <w:tcPr>
            <w:tcW w:w="16018" w:type="dxa"/>
            <w:gridSpan w:val="6"/>
            <w:tcBorders>
              <w:top w:val="nil"/>
              <w:bottom w:val="single" w:sz="18" w:space="0" w:color="auto"/>
            </w:tcBorders>
            <w:vAlign w:val="center"/>
          </w:tcPr>
          <w:p w:rsidR="00FC6C49" w:rsidRPr="00DF2ABE" w:rsidRDefault="00FC6C49" w:rsidP="00DF2ABE">
            <w:r w:rsidRPr="00DF2ABE">
              <w:t>Hebben betrekking op volgende activiteit:</w:t>
            </w:r>
          </w:p>
          <w:p w:rsidR="00FC6C49" w:rsidRPr="00EB272D" w:rsidRDefault="00FC6C49" w:rsidP="002C4019">
            <w:pPr>
              <w:pStyle w:val="Lijstalinea"/>
              <w:rPr>
                <w:sz w:val="20"/>
                <w:szCs w:val="24"/>
              </w:rPr>
            </w:pPr>
            <w:r>
              <w:rPr>
                <w:sz w:val="20"/>
                <w:szCs w:val="24"/>
              </w:rPr>
              <w:t>Aan- en afvoeren van (half) afgewerkte producten</w:t>
            </w:r>
          </w:p>
        </w:tc>
      </w:tr>
      <w:tr w:rsidR="00FC6C49" w:rsidTr="00F54E91">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Pr="00131AC0" w:rsidRDefault="00FC6C49" w:rsidP="00312F6F">
            <w:pPr>
              <w:spacing w:before="80" w:after="80"/>
              <w:rPr>
                <w:b/>
                <w:bCs/>
                <w:sz w:val="18"/>
              </w:rPr>
            </w:pPr>
            <w:r w:rsidRPr="00EB272D">
              <w:rPr>
                <w:b/>
                <w:bCs/>
                <w:sz w:val="18"/>
              </w:rPr>
              <w:t>Volgens de vereisten van het productieproces de juiste grondstoffen</w:t>
            </w:r>
            <w:r>
              <w:rPr>
                <w:b/>
                <w:bCs/>
                <w:sz w:val="18"/>
              </w:rPr>
              <w:t xml:space="preserve"> kunnen</w:t>
            </w:r>
            <w:r w:rsidRPr="00EB272D">
              <w:rPr>
                <w:b/>
                <w:bCs/>
                <w:sz w:val="18"/>
              </w:rPr>
              <w:t xml:space="preserve"> toevoegen.</w:t>
            </w:r>
          </w:p>
        </w:tc>
        <w:tc>
          <w:tcPr>
            <w:tcW w:w="835" w:type="dxa"/>
            <w:tcBorders>
              <w:top w:val="single" w:sz="18" w:space="0" w:color="auto"/>
              <w:bottom w:val="single" w:sz="18" w:space="0" w:color="auto"/>
            </w:tcBorders>
          </w:tcPr>
          <w:p w:rsidR="00FC6C49" w:rsidRDefault="00FC6C49" w:rsidP="00312F6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312F6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312F6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312F6F">
            <w:pPr>
              <w:spacing w:before="80" w:after="80"/>
              <w:jc w:val="center"/>
              <w:rPr>
                <w:sz w:val="18"/>
              </w:rPr>
            </w:pPr>
          </w:p>
        </w:tc>
      </w:tr>
      <w:tr w:rsidR="00FC6C49" w:rsidTr="00751F99">
        <w:trPr>
          <w:trHeight w:val="397"/>
        </w:trPr>
        <w:tc>
          <w:tcPr>
            <w:tcW w:w="839" w:type="dxa"/>
            <w:tcBorders>
              <w:top w:val="single" w:sz="18" w:space="0" w:color="auto"/>
              <w:bottom w:val="single" w:sz="18" w:space="0" w:color="auto"/>
            </w:tcBorders>
          </w:tcPr>
          <w:p w:rsidR="00FC6C49" w:rsidRDefault="00FC6C49" w:rsidP="001670B2">
            <w:pPr>
              <w:pStyle w:val="NummerDoelstelling"/>
              <w:numPr>
                <w:ilvl w:val="0"/>
                <w:numId w:val="0"/>
              </w:numPr>
              <w:ind w:left="360"/>
            </w:pPr>
          </w:p>
        </w:tc>
        <w:tc>
          <w:tcPr>
            <w:tcW w:w="7386" w:type="dxa"/>
            <w:gridSpan w:val="3"/>
            <w:tcBorders>
              <w:top w:val="single" w:sz="18" w:space="0" w:color="auto"/>
              <w:bottom w:val="single" w:sz="18" w:space="0" w:color="auto"/>
              <w:right w:val="double" w:sz="4" w:space="0" w:color="auto"/>
            </w:tcBorders>
          </w:tcPr>
          <w:p w:rsidR="00FC6C49" w:rsidRDefault="00FC6C49" w:rsidP="003E0A38">
            <w:pPr>
              <w:tabs>
                <w:tab w:val="left" w:pos="226"/>
              </w:tabs>
              <w:spacing w:before="80" w:after="80"/>
              <w:rPr>
                <w:sz w:val="18"/>
              </w:rPr>
            </w:pPr>
            <w:r>
              <w:rPr>
                <w:sz w:val="18"/>
              </w:rPr>
              <w:t>Productkennis: verhoudingen, samenstellingen van toe te voegen grondstoffen</w:t>
            </w:r>
          </w:p>
          <w:p w:rsidR="00FC6C49" w:rsidRDefault="00FC6C49" w:rsidP="003E0A38">
            <w:pPr>
              <w:spacing w:before="80" w:after="80"/>
              <w:rPr>
                <w:b/>
                <w:bCs/>
                <w:sz w:val="18"/>
              </w:rPr>
            </w:pPr>
            <w:r>
              <w:rPr>
                <w:sz w:val="18"/>
              </w:rPr>
              <w:t>Registreren van uitgevoerde toevoegingen aan het productieproces</w:t>
            </w:r>
          </w:p>
        </w:tc>
        <w:tc>
          <w:tcPr>
            <w:tcW w:w="6949" w:type="dxa"/>
            <w:tcBorders>
              <w:top w:val="single" w:sz="18" w:space="0" w:color="auto"/>
              <w:left w:val="double" w:sz="4" w:space="0" w:color="auto"/>
              <w:bottom w:val="single" w:sz="18" w:space="0" w:color="auto"/>
            </w:tcBorders>
            <w:vAlign w:val="center"/>
          </w:tcPr>
          <w:p w:rsidR="00FC6C49" w:rsidRDefault="00FC6C49" w:rsidP="00312F6F">
            <w:pPr>
              <w:spacing w:before="80" w:after="80"/>
              <w:rPr>
                <w:sz w:val="18"/>
              </w:rPr>
            </w:pPr>
            <w:r w:rsidRPr="00EB272D">
              <w:rPr>
                <w:sz w:val="18"/>
              </w:rPr>
              <w:t>De student volgt het productieproces op en voert de juiste grondstoffen/receptuur volgens de juiste verhouding in of toe aan de machine/installatie. Hij houdt hierbij rekening met de samenstelling van de producten. Hij heeft de opdracht via beeldscherm of controlepaneel in en registreert de aan- en toegevoegde grondstoffen.</w:t>
            </w:r>
          </w:p>
        </w:tc>
        <w:tc>
          <w:tcPr>
            <w:tcW w:w="844" w:type="dxa"/>
            <w:tcBorders>
              <w:top w:val="single" w:sz="18" w:space="0" w:color="auto"/>
              <w:bottom w:val="single" w:sz="18" w:space="0" w:color="auto"/>
            </w:tcBorders>
            <w:vAlign w:val="center"/>
          </w:tcPr>
          <w:p w:rsidR="00FC6C49" w:rsidRDefault="00FC6C49" w:rsidP="00312F6F">
            <w:pPr>
              <w:spacing w:before="80" w:after="80"/>
              <w:jc w:val="center"/>
              <w:rPr>
                <w:sz w:val="18"/>
              </w:rPr>
            </w:pPr>
            <w:r>
              <w:rPr>
                <w:sz w:val="18"/>
              </w:rPr>
              <w:t>STG</w:t>
            </w:r>
          </w:p>
          <w:p w:rsidR="00FC6C49" w:rsidRDefault="00FC6C49" w:rsidP="00312F6F">
            <w:pPr>
              <w:spacing w:before="80" w:after="80"/>
              <w:jc w:val="center"/>
              <w:rPr>
                <w:sz w:val="18"/>
              </w:rPr>
            </w:pPr>
            <w:r>
              <w:rPr>
                <w:sz w:val="18"/>
              </w:rPr>
              <w:t>ICT</w:t>
            </w:r>
          </w:p>
          <w:p w:rsidR="00FC6C49" w:rsidRDefault="00FC6C49" w:rsidP="00312F6F">
            <w:pPr>
              <w:spacing w:before="80" w:after="80"/>
              <w:jc w:val="center"/>
              <w:rPr>
                <w:sz w:val="18"/>
              </w:rPr>
            </w:pPr>
            <w:r>
              <w:rPr>
                <w:sz w:val="18"/>
              </w:rPr>
              <w:t>TA.BE</w:t>
            </w:r>
          </w:p>
        </w:tc>
      </w:tr>
      <w:tr w:rsidR="00FC6C49" w:rsidTr="005D217B">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Pr="002C4019" w:rsidRDefault="00FC6C49" w:rsidP="00312F6F">
            <w:pPr>
              <w:spacing w:before="80" w:after="80"/>
              <w:rPr>
                <w:b/>
                <w:bCs/>
                <w:sz w:val="18"/>
              </w:rPr>
            </w:pPr>
            <w:r w:rsidRPr="00131AC0">
              <w:rPr>
                <w:b/>
                <w:bCs/>
                <w:sz w:val="18"/>
              </w:rPr>
              <w:t xml:space="preserve">Aan de hand van productfiches de hoeveelheden </w:t>
            </w:r>
            <w:r>
              <w:rPr>
                <w:b/>
                <w:bCs/>
                <w:sz w:val="18"/>
              </w:rPr>
              <w:t xml:space="preserve">kunnen </w:t>
            </w:r>
            <w:r w:rsidRPr="00131AC0">
              <w:rPr>
                <w:b/>
                <w:bCs/>
                <w:sz w:val="18"/>
              </w:rPr>
              <w:t>bijstellen.</w:t>
            </w:r>
          </w:p>
        </w:tc>
        <w:tc>
          <w:tcPr>
            <w:tcW w:w="835" w:type="dxa"/>
            <w:tcBorders>
              <w:top w:val="single" w:sz="18" w:space="0" w:color="auto"/>
              <w:bottom w:val="single" w:sz="18" w:space="0" w:color="auto"/>
            </w:tcBorders>
          </w:tcPr>
          <w:p w:rsidR="00FC6C49" w:rsidRDefault="00FC6C49" w:rsidP="00312F6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312F6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312F6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312F6F">
            <w:pPr>
              <w:spacing w:before="80" w:after="80"/>
              <w:jc w:val="center"/>
              <w:rPr>
                <w:sz w:val="18"/>
              </w:rPr>
            </w:pPr>
          </w:p>
        </w:tc>
      </w:tr>
      <w:tr w:rsidR="00FC6C49" w:rsidTr="005D217B">
        <w:trPr>
          <w:trHeight w:val="397"/>
        </w:trPr>
        <w:tc>
          <w:tcPr>
            <w:tcW w:w="839" w:type="dxa"/>
            <w:tcBorders>
              <w:top w:val="single" w:sz="18" w:space="0" w:color="auto"/>
              <w:bottom w:val="single" w:sz="18" w:space="0" w:color="auto"/>
            </w:tcBorders>
          </w:tcPr>
          <w:p w:rsidR="00FC6C49" w:rsidRDefault="00FC6C49" w:rsidP="001670B2">
            <w:pPr>
              <w:pStyle w:val="NummerDoelstelling"/>
              <w:numPr>
                <w:ilvl w:val="0"/>
                <w:numId w:val="0"/>
              </w:numPr>
              <w:ind w:left="360"/>
            </w:pPr>
          </w:p>
        </w:tc>
        <w:tc>
          <w:tcPr>
            <w:tcW w:w="5716" w:type="dxa"/>
            <w:tcBorders>
              <w:top w:val="single" w:sz="18" w:space="0" w:color="auto"/>
              <w:bottom w:val="single" w:sz="18" w:space="0" w:color="auto"/>
            </w:tcBorders>
          </w:tcPr>
          <w:p w:rsidR="00FC6C49" w:rsidRPr="00A47AC5" w:rsidRDefault="00FC6C49" w:rsidP="00312F6F">
            <w:pPr>
              <w:spacing w:before="80" w:after="80"/>
              <w:rPr>
                <w:bCs/>
                <w:sz w:val="18"/>
              </w:rPr>
            </w:pPr>
            <w:r w:rsidRPr="00A47AC5">
              <w:rPr>
                <w:bCs/>
                <w:sz w:val="18"/>
              </w:rPr>
              <w:t>Grondstoffenbeheer ifv het productieproces</w:t>
            </w:r>
          </w:p>
        </w:tc>
        <w:tc>
          <w:tcPr>
            <w:tcW w:w="835" w:type="dxa"/>
            <w:tcBorders>
              <w:top w:val="single" w:sz="18" w:space="0" w:color="auto"/>
              <w:bottom w:val="single" w:sz="18" w:space="0" w:color="auto"/>
            </w:tcBorders>
          </w:tcPr>
          <w:p w:rsidR="00FC6C49" w:rsidRDefault="00FC6C49" w:rsidP="00312F6F">
            <w:pPr>
              <w:spacing w:before="80" w:after="80"/>
              <w:jc w:val="center"/>
              <w:rPr>
                <w:b/>
                <w:bCs/>
                <w:sz w:val="18"/>
              </w:rPr>
            </w:pPr>
          </w:p>
        </w:tc>
        <w:tc>
          <w:tcPr>
            <w:tcW w:w="835" w:type="dxa"/>
            <w:tcBorders>
              <w:top w:val="single" w:sz="18" w:space="0" w:color="auto"/>
              <w:bottom w:val="single" w:sz="18" w:space="0" w:color="auto"/>
              <w:right w:val="double" w:sz="4" w:space="0" w:color="auto"/>
            </w:tcBorders>
          </w:tcPr>
          <w:p w:rsidR="00FC6C49" w:rsidRDefault="00FC6C49" w:rsidP="00312F6F">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FC6C49" w:rsidRDefault="00FC6C49" w:rsidP="00312F6F">
            <w:pPr>
              <w:spacing w:before="80" w:after="80"/>
              <w:rPr>
                <w:sz w:val="18"/>
              </w:rPr>
            </w:pPr>
            <w:r w:rsidRPr="00131AC0">
              <w:rPr>
                <w:sz w:val="18"/>
              </w:rPr>
              <w:t>De student controleert de voorraad aan de machine/installatie. Op basis van de productfiche/werkopdracht vult hij indien nodig de voorraad aan. Hij voert hiervoor zelf grondstoffen aan of signaleert de tekorten aan de verantwoordelijken van het stockbeheer.</w:t>
            </w:r>
          </w:p>
        </w:tc>
        <w:tc>
          <w:tcPr>
            <w:tcW w:w="844" w:type="dxa"/>
            <w:tcBorders>
              <w:top w:val="single" w:sz="18" w:space="0" w:color="auto"/>
              <w:bottom w:val="single" w:sz="18" w:space="0" w:color="auto"/>
            </w:tcBorders>
            <w:vAlign w:val="center"/>
          </w:tcPr>
          <w:p w:rsidR="00FC6C49" w:rsidRDefault="00FC6C49" w:rsidP="00312F6F">
            <w:pPr>
              <w:spacing w:before="80" w:after="80"/>
              <w:jc w:val="center"/>
              <w:rPr>
                <w:sz w:val="18"/>
              </w:rPr>
            </w:pPr>
            <w:r>
              <w:rPr>
                <w:sz w:val="18"/>
              </w:rPr>
              <w:t>STG</w:t>
            </w:r>
          </w:p>
        </w:tc>
      </w:tr>
      <w:tr w:rsidR="00FC6C49" w:rsidTr="00A47AC5">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Pr="00131AC0" w:rsidRDefault="00FC6C49" w:rsidP="00A47AC5">
            <w:pPr>
              <w:spacing w:before="80" w:after="80"/>
              <w:rPr>
                <w:b/>
                <w:bCs/>
                <w:sz w:val="18"/>
              </w:rPr>
            </w:pPr>
            <w:r w:rsidRPr="002C4019">
              <w:rPr>
                <w:b/>
                <w:bCs/>
                <w:sz w:val="18"/>
              </w:rPr>
              <w:t>In functie</w:t>
            </w:r>
            <w:r>
              <w:rPr>
                <w:b/>
                <w:bCs/>
                <w:sz w:val="18"/>
              </w:rPr>
              <w:t xml:space="preserve"> van het product de </w:t>
            </w:r>
            <w:r w:rsidRPr="002C4019">
              <w:rPr>
                <w:b/>
                <w:bCs/>
                <w:sz w:val="18"/>
              </w:rPr>
              <w:t>gepaste aan –en afvoermethode volgens procedure</w:t>
            </w:r>
            <w:r>
              <w:rPr>
                <w:b/>
                <w:bCs/>
                <w:sz w:val="18"/>
              </w:rPr>
              <w:t xml:space="preserve"> kunnen </w:t>
            </w:r>
            <w:r w:rsidRPr="002C4019">
              <w:rPr>
                <w:b/>
                <w:bCs/>
                <w:sz w:val="18"/>
              </w:rPr>
              <w:t>toepassen.</w:t>
            </w:r>
          </w:p>
        </w:tc>
        <w:tc>
          <w:tcPr>
            <w:tcW w:w="835" w:type="dxa"/>
            <w:tcBorders>
              <w:top w:val="single" w:sz="18" w:space="0" w:color="auto"/>
              <w:bottom w:val="single" w:sz="18" w:space="0" w:color="auto"/>
            </w:tcBorders>
          </w:tcPr>
          <w:p w:rsidR="00FC6C49" w:rsidRDefault="00FC6C49" w:rsidP="00312F6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312F6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312F6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312F6F">
            <w:pPr>
              <w:spacing w:before="80" w:after="80"/>
              <w:jc w:val="center"/>
              <w:rPr>
                <w:sz w:val="18"/>
              </w:rPr>
            </w:pPr>
          </w:p>
        </w:tc>
      </w:tr>
      <w:tr w:rsidR="00FC6C49" w:rsidTr="00751F99">
        <w:trPr>
          <w:trHeight w:val="397"/>
        </w:trPr>
        <w:tc>
          <w:tcPr>
            <w:tcW w:w="839" w:type="dxa"/>
            <w:tcBorders>
              <w:top w:val="single" w:sz="18" w:space="0" w:color="auto"/>
              <w:bottom w:val="single" w:sz="18" w:space="0" w:color="auto"/>
            </w:tcBorders>
          </w:tcPr>
          <w:p w:rsidR="00FC6C49" w:rsidRDefault="00FC6C49" w:rsidP="001670B2">
            <w:pPr>
              <w:pStyle w:val="NummerDoelstelling"/>
              <w:numPr>
                <w:ilvl w:val="0"/>
                <w:numId w:val="0"/>
              </w:numPr>
              <w:ind w:left="360"/>
            </w:pPr>
          </w:p>
        </w:tc>
        <w:tc>
          <w:tcPr>
            <w:tcW w:w="7386" w:type="dxa"/>
            <w:gridSpan w:val="3"/>
            <w:tcBorders>
              <w:top w:val="single" w:sz="18" w:space="0" w:color="auto"/>
              <w:bottom w:val="single" w:sz="18" w:space="0" w:color="auto"/>
              <w:right w:val="double" w:sz="4" w:space="0" w:color="auto"/>
            </w:tcBorders>
          </w:tcPr>
          <w:p w:rsidR="00FC6C49" w:rsidRDefault="00FC6C49" w:rsidP="00A47AC5">
            <w:pPr>
              <w:spacing w:before="80" w:after="80"/>
              <w:rPr>
                <w:b/>
                <w:bCs/>
                <w:sz w:val="18"/>
              </w:rPr>
            </w:pPr>
            <w:r>
              <w:rPr>
                <w:sz w:val="18"/>
              </w:rPr>
              <w:t>Logistieke competenties</w:t>
            </w:r>
          </w:p>
        </w:tc>
        <w:tc>
          <w:tcPr>
            <w:tcW w:w="6949" w:type="dxa"/>
            <w:tcBorders>
              <w:top w:val="single" w:sz="18" w:space="0" w:color="auto"/>
              <w:left w:val="double" w:sz="4" w:space="0" w:color="auto"/>
              <w:bottom w:val="single" w:sz="18" w:space="0" w:color="auto"/>
            </w:tcBorders>
            <w:vAlign w:val="center"/>
          </w:tcPr>
          <w:p w:rsidR="00FC6C49" w:rsidRDefault="00FC6C49" w:rsidP="00312F6F">
            <w:pPr>
              <w:spacing w:before="80" w:after="80"/>
              <w:rPr>
                <w:sz w:val="18"/>
              </w:rPr>
            </w:pPr>
            <w:r w:rsidRPr="002C4019">
              <w:rPr>
                <w:sz w:val="18"/>
              </w:rPr>
              <w:t xml:space="preserve">De student voert volgens een strikt schema en in overleg met de verantwoordelijke de aan- en afvoer van grondstoffen, </w:t>
            </w:r>
            <w:proofErr w:type="spellStart"/>
            <w:r w:rsidRPr="002C4019">
              <w:rPr>
                <w:sz w:val="18"/>
              </w:rPr>
              <w:t>halffabrikaten</w:t>
            </w:r>
            <w:proofErr w:type="spellEnd"/>
            <w:r w:rsidRPr="002C4019">
              <w:rPr>
                <w:sz w:val="18"/>
              </w:rPr>
              <w:t xml:space="preserve"> en eindproducten uit. Past de juiste stapeltechniek toe om de producten volgens ee</w:t>
            </w:r>
            <w:r>
              <w:rPr>
                <w:sz w:val="18"/>
              </w:rPr>
              <w:t xml:space="preserve">n logische werkvolgorde te stapelen. Hij verpakt indien </w:t>
            </w:r>
            <w:r w:rsidRPr="002C4019">
              <w:rPr>
                <w:sz w:val="18"/>
              </w:rPr>
              <w:t>nodig de producten om beschadiging te voorkomen. Hij brengt de nodige merktekens en etiketten aan. Hij maakt, indien nodig, gebruik van de interne transportmiddelen waarvoor hij toestemming heeft.</w:t>
            </w:r>
          </w:p>
        </w:tc>
        <w:tc>
          <w:tcPr>
            <w:tcW w:w="844" w:type="dxa"/>
            <w:tcBorders>
              <w:top w:val="single" w:sz="18" w:space="0" w:color="auto"/>
              <w:bottom w:val="single" w:sz="18" w:space="0" w:color="auto"/>
            </w:tcBorders>
            <w:vAlign w:val="center"/>
          </w:tcPr>
          <w:p w:rsidR="00FC6C49" w:rsidRDefault="00FC6C49" w:rsidP="00312F6F">
            <w:pPr>
              <w:spacing w:before="80" w:after="80"/>
              <w:jc w:val="center"/>
              <w:rPr>
                <w:sz w:val="18"/>
              </w:rPr>
            </w:pPr>
            <w:r>
              <w:rPr>
                <w:sz w:val="18"/>
              </w:rPr>
              <w:t>STG</w:t>
            </w:r>
          </w:p>
        </w:tc>
      </w:tr>
    </w:tbl>
    <w:p w:rsidR="00FC6C49" w:rsidRDefault="00FC6C49"/>
    <w:p w:rsidR="00FC6C49" w:rsidRDefault="00FC6C4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BC7561">
        <w:trPr>
          <w:trHeight w:val="397"/>
        </w:trPr>
        <w:tc>
          <w:tcPr>
            <w:tcW w:w="839" w:type="dxa"/>
            <w:vAlign w:val="center"/>
          </w:tcPr>
          <w:p w:rsidR="00FC6C49" w:rsidRDefault="00FC6C49" w:rsidP="00BC7561">
            <w:pPr>
              <w:spacing w:before="80" w:after="80"/>
              <w:rPr>
                <w:sz w:val="18"/>
              </w:rPr>
            </w:pPr>
            <w:r>
              <w:rPr>
                <w:sz w:val="18"/>
              </w:rPr>
              <w:lastRenderedPageBreak/>
              <w:t>Nr.</w:t>
            </w:r>
          </w:p>
        </w:tc>
        <w:tc>
          <w:tcPr>
            <w:tcW w:w="5716" w:type="dxa"/>
            <w:vAlign w:val="center"/>
          </w:tcPr>
          <w:p w:rsidR="00FC6C49" w:rsidRDefault="00FC6C49" w:rsidP="00BC7561">
            <w:pPr>
              <w:spacing w:before="80" w:after="80"/>
              <w:jc w:val="center"/>
              <w:rPr>
                <w:sz w:val="18"/>
              </w:rPr>
            </w:pPr>
            <w:r>
              <w:rPr>
                <w:sz w:val="18"/>
              </w:rPr>
              <w:t>Leerplandoelstelling en leerinhoud</w:t>
            </w:r>
          </w:p>
        </w:tc>
        <w:tc>
          <w:tcPr>
            <w:tcW w:w="835" w:type="dxa"/>
            <w:vAlign w:val="center"/>
          </w:tcPr>
          <w:p w:rsidR="00FC6C49" w:rsidRDefault="00FC6C49" w:rsidP="00BC7561">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BC7561">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BC7561">
            <w:pPr>
              <w:spacing w:before="80" w:after="80"/>
              <w:jc w:val="center"/>
              <w:rPr>
                <w:sz w:val="18"/>
              </w:rPr>
            </w:pPr>
            <w:r>
              <w:rPr>
                <w:sz w:val="18"/>
              </w:rPr>
              <w:t>Didactische wenken, hulpmiddelen en contexten</w:t>
            </w:r>
          </w:p>
        </w:tc>
        <w:tc>
          <w:tcPr>
            <w:tcW w:w="844" w:type="dxa"/>
            <w:vAlign w:val="center"/>
          </w:tcPr>
          <w:p w:rsidR="00FC6C49" w:rsidRDefault="00FC6C49" w:rsidP="00BC7561">
            <w:pPr>
              <w:spacing w:before="80" w:after="80"/>
              <w:jc w:val="center"/>
              <w:rPr>
                <w:sz w:val="18"/>
              </w:rPr>
            </w:pPr>
            <w:r>
              <w:rPr>
                <w:sz w:val="18"/>
              </w:rPr>
              <w:t>Link</w:t>
            </w:r>
          </w:p>
        </w:tc>
      </w:tr>
      <w:tr w:rsidR="00FC6C49" w:rsidTr="00312F6F">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p w:rsidR="00FC6C49" w:rsidRDefault="00FC6C49" w:rsidP="001670B2">
            <w:pPr>
              <w:pStyle w:val="NummerDoelstelling"/>
              <w:numPr>
                <w:ilvl w:val="0"/>
                <w:numId w:val="0"/>
              </w:numPr>
              <w:ind w:left="360"/>
            </w:pPr>
          </w:p>
        </w:tc>
        <w:tc>
          <w:tcPr>
            <w:tcW w:w="5716" w:type="dxa"/>
            <w:tcBorders>
              <w:top w:val="single" w:sz="18" w:space="0" w:color="auto"/>
              <w:bottom w:val="single" w:sz="18" w:space="0" w:color="auto"/>
            </w:tcBorders>
          </w:tcPr>
          <w:p w:rsidR="00FC6C49" w:rsidRPr="002C4019" w:rsidRDefault="00FC6C49" w:rsidP="00312F6F">
            <w:pPr>
              <w:spacing w:before="80" w:after="80"/>
              <w:rPr>
                <w:b/>
                <w:bCs/>
                <w:sz w:val="18"/>
              </w:rPr>
            </w:pPr>
            <w:r w:rsidRPr="00131AC0">
              <w:rPr>
                <w:b/>
                <w:bCs/>
                <w:sz w:val="18"/>
              </w:rPr>
              <w:t xml:space="preserve">Transporteertoestellen efficiënt en veilig </w:t>
            </w:r>
            <w:r>
              <w:rPr>
                <w:b/>
                <w:bCs/>
                <w:sz w:val="18"/>
              </w:rPr>
              <w:t xml:space="preserve">kunnen </w:t>
            </w:r>
            <w:r w:rsidRPr="00131AC0">
              <w:rPr>
                <w:b/>
                <w:bCs/>
                <w:sz w:val="18"/>
              </w:rPr>
              <w:t>gebruiken.</w:t>
            </w:r>
          </w:p>
        </w:tc>
        <w:tc>
          <w:tcPr>
            <w:tcW w:w="835" w:type="dxa"/>
            <w:tcBorders>
              <w:top w:val="single" w:sz="18" w:space="0" w:color="auto"/>
              <w:bottom w:val="single" w:sz="18" w:space="0" w:color="auto"/>
            </w:tcBorders>
          </w:tcPr>
          <w:p w:rsidR="00FC6C49" w:rsidRDefault="00FC6C49" w:rsidP="00312F6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312F6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312F6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312F6F">
            <w:pPr>
              <w:spacing w:before="80" w:after="80"/>
              <w:jc w:val="center"/>
              <w:rPr>
                <w:sz w:val="18"/>
              </w:rPr>
            </w:pPr>
          </w:p>
        </w:tc>
      </w:tr>
      <w:tr w:rsidR="00FC6C49" w:rsidTr="00312F6F">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numPr>
                <w:ilvl w:val="0"/>
                <w:numId w:val="0"/>
              </w:numPr>
              <w:ind w:left="360"/>
            </w:pPr>
          </w:p>
        </w:tc>
        <w:tc>
          <w:tcPr>
            <w:tcW w:w="5716" w:type="dxa"/>
            <w:tcBorders>
              <w:top w:val="single" w:sz="18" w:space="0" w:color="auto"/>
              <w:bottom w:val="single" w:sz="18" w:space="0" w:color="auto"/>
            </w:tcBorders>
          </w:tcPr>
          <w:p w:rsidR="00FC6C49" w:rsidRPr="005D217B" w:rsidRDefault="00FC6C49" w:rsidP="00312F6F">
            <w:pPr>
              <w:spacing w:before="80" w:after="80"/>
              <w:rPr>
                <w:bCs/>
                <w:sz w:val="18"/>
              </w:rPr>
            </w:pPr>
            <w:r w:rsidRPr="005D217B">
              <w:rPr>
                <w:bCs/>
                <w:sz w:val="18"/>
              </w:rPr>
              <w:t>Logistieke competenties</w:t>
            </w:r>
          </w:p>
        </w:tc>
        <w:tc>
          <w:tcPr>
            <w:tcW w:w="835" w:type="dxa"/>
            <w:tcBorders>
              <w:top w:val="single" w:sz="18" w:space="0" w:color="auto"/>
              <w:bottom w:val="single" w:sz="18" w:space="0" w:color="auto"/>
            </w:tcBorders>
          </w:tcPr>
          <w:p w:rsidR="00FC6C49" w:rsidRDefault="00FC6C49" w:rsidP="00312F6F">
            <w:pPr>
              <w:spacing w:before="80" w:after="80"/>
              <w:jc w:val="center"/>
              <w:rPr>
                <w:b/>
                <w:bCs/>
                <w:sz w:val="18"/>
              </w:rPr>
            </w:pPr>
          </w:p>
        </w:tc>
        <w:tc>
          <w:tcPr>
            <w:tcW w:w="835" w:type="dxa"/>
            <w:tcBorders>
              <w:top w:val="single" w:sz="18" w:space="0" w:color="auto"/>
              <w:bottom w:val="single" w:sz="18" w:space="0" w:color="auto"/>
              <w:right w:val="double" w:sz="4" w:space="0" w:color="auto"/>
            </w:tcBorders>
          </w:tcPr>
          <w:p w:rsidR="00FC6C49" w:rsidRDefault="00FC6C49" w:rsidP="00312F6F">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FC6C49" w:rsidRDefault="00FC6C49" w:rsidP="00312F6F">
            <w:pPr>
              <w:spacing w:before="80" w:after="80"/>
              <w:rPr>
                <w:sz w:val="18"/>
              </w:rPr>
            </w:pPr>
            <w:r w:rsidRPr="00131AC0">
              <w:rPr>
                <w:sz w:val="18"/>
              </w:rPr>
              <w:t>De student bedient interne transportmiddelen waarvoor hij toestemming heeft. Hij laadt, lost en stockeert volgens de richtlijnen. Hij stapelt de grondstoffen verantwoord volgens een vastgestelde procedure. Hij respecteert voorschriften en instructies i.v.m. veiligheid, milieu, hygiëne en kwaliteit. Hij herkent pictogrammen in het bedrijf. De opdrachtgever zorgt indien nodig voor een gepaste opleiding.</w:t>
            </w:r>
          </w:p>
        </w:tc>
        <w:tc>
          <w:tcPr>
            <w:tcW w:w="844" w:type="dxa"/>
            <w:tcBorders>
              <w:top w:val="single" w:sz="18" w:space="0" w:color="auto"/>
              <w:bottom w:val="single" w:sz="18" w:space="0" w:color="auto"/>
              <w:right w:val="single" w:sz="18" w:space="0" w:color="auto"/>
            </w:tcBorders>
            <w:vAlign w:val="center"/>
          </w:tcPr>
          <w:p w:rsidR="00FC6C49" w:rsidRDefault="00FC6C49" w:rsidP="00312F6F">
            <w:pPr>
              <w:spacing w:before="80" w:after="80"/>
              <w:jc w:val="center"/>
              <w:rPr>
                <w:sz w:val="18"/>
              </w:rPr>
            </w:pPr>
            <w:r>
              <w:rPr>
                <w:sz w:val="18"/>
              </w:rPr>
              <w:t>STG</w:t>
            </w:r>
          </w:p>
        </w:tc>
      </w:tr>
      <w:tr w:rsidR="00FC6C49" w:rsidRPr="0085762A" w:rsidTr="00312F6F">
        <w:trPr>
          <w:cantSplit/>
          <w:trHeight w:val="397"/>
        </w:trPr>
        <w:tc>
          <w:tcPr>
            <w:tcW w:w="8225" w:type="dxa"/>
            <w:gridSpan w:val="4"/>
            <w:tcBorders>
              <w:bottom w:val="nil"/>
              <w:right w:val="nil"/>
            </w:tcBorders>
            <w:vAlign w:val="center"/>
          </w:tcPr>
          <w:p w:rsidR="00FC6C49" w:rsidRPr="0085762A" w:rsidRDefault="00FC6C49" w:rsidP="00417D77">
            <w:pPr>
              <w:pStyle w:val="Kop3"/>
              <w:numPr>
                <w:ilvl w:val="2"/>
                <w:numId w:val="39"/>
              </w:numPr>
              <w:spacing w:before="120"/>
            </w:pPr>
            <w:r>
              <w:t>Ingrijpen bij storingen</w:t>
            </w:r>
          </w:p>
        </w:tc>
        <w:tc>
          <w:tcPr>
            <w:tcW w:w="7793" w:type="dxa"/>
            <w:gridSpan w:val="2"/>
            <w:tcBorders>
              <w:left w:val="nil"/>
              <w:bottom w:val="nil"/>
            </w:tcBorders>
            <w:vAlign w:val="center"/>
          </w:tcPr>
          <w:p w:rsidR="00FC6C49" w:rsidRPr="005A5DD0" w:rsidRDefault="00FC6C49" w:rsidP="00312F6F">
            <w:pPr>
              <w:rPr>
                <w:i/>
                <w:szCs w:val="20"/>
              </w:rPr>
            </w:pPr>
          </w:p>
        </w:tc>
      </w:tr>
      <w:tr w:rsidR="00FC6C49" w:rsidRPr="0085762A" w:rsidTr="00F41149">
        <w:trPr>
          <w:cantSplit/>
          <w:trHeight w:val="397"/>
        </w:trPr>
        <w:tc>
          <w:tcPr>
            <w:tcW w:w="16018" w:type="dxa"/>
            <w:gridSpan w:val="6"/>
            <w:tcBorders>
              <w:top w:val="nil"/>
              <w:bottom w:val="single" w:sz="18" w:space="0" w:color="auto"/>
            </w:tcBorders>
            <w:vAlign w:val="center"/>
          </w:tcPr>
          <w:p w:rsidR="00FC6C49" w:rsidRPr="00DF2ABE" w:rsidRDefault="00FC6C49" w:rsidP="00DF2ABE">
            <w:r w:rsidRPr="00DF2ABE">
              <w:t>Hebben betrekking op volgende activiteit:</w:t>
            </w:r>
          </w:p>
          <w:p w:rsidR="00FC6C49" w:rsidRPr="00EB272D" w:rsidRDefault="00FC6C49" w:rsidP="00F41149">
            <w:pPr>
              <w:pStyle w:val="Lijstalinea"/>
              <w:rPr>
                <w:sz w:val="20"/>
                <w:szCs w:val="24"/>
              </w:rPr>
            </w:pPr>
            <w:proofErr w:type="spellStart"/>
            <w:r>
              <w:rPr>
                <w:sz w:val="20"/>
                <w:szCs w:val="24"/>
              </w:rPr>
              <w:t>Trouble</w:t>
            </w:r>
            <w:proofErr w:type="spellEnd"/>
            <w:r>
              <w:rPr>
                <w:sz w:val="20"/>
                <w:szCs w:val="24"/>
              </w:rPr>
              <w:t xml:space="preserve"> </w:t>
            </w:r>
            <w:proofErr w:type="spellStart"/>
            <w:r>
              <w:rPr>
                <w:sz w:val="20"/>
                <w:szCs w:val="24"/>
              </w:rPr>
              <w:t>shooting</w:t>
            </w:r>
            <w:proofErr w:type="spellEnd"/>
          </w:p>
        </w:tc>
      </w:tr>
      <w:tr w:rsidR="00FC6C49" w:rsidTr="00312F6F">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312F6F">
            <w:pPr>
              <w:spacing w:before="80" w:after="80"/>
              <w:rPr>
                <w:b/>
                <w:bCs/>
                <w:sz w:val="18"/>
              </w:rPr>
            </w:pPr>
            <w:r w:rsidRPr="00312F6F">
              <w:rPr>
                <w:b/>
                <w:bCs/>
                <w:sz w:val="18"/>
              </w:rPr>
              <w:t xml:space="preserve">Storingen </w:t>
            </w:r>
            <w:r>
              <w:rPr>
                <w:b/>
                <w:bCs/>
                <w:sz w:val="18"/>
              </w:rPr>
              <w:t xml:space="preserve">kunnen </w:t>
            </w:r>
            <w:r w:rsidRPr="00312F6F">
              <w:rPr>
                <w:b/>
                <w:bCs/>
                <w:sz w:val="18"/>
              </w:rPr>
              <w:t>detecteren, kwalificeren en communiceren.</w:t>
            </w:r>
          </w:p>
        </w:tc>
        <w:tc>
          <w:tcPr>
            <w:tcW w:w="835" w:type="dxa"/>
            <w:tcBorders>
              <w:top w:val="single" w:sz="18" w:space="0" w:color="auto"/>
              <w:bottom w:val="single" w:sz="18" w:space="0" w:color="auto"/>
            </w:tcBorders>
          </w:tcPr>
          <w:p w:rsidR="00FC6C49" w:rsidRDefault="00FC6C49" w:rsidP="00312F6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312F6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312F6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312F6F">
            <w:pPr>
              <w:spacing w:before="80" w:after="80"/>
              <w:jc w:val="center"/>
              <w:rPr>
                <w:sz w:val="18"/>
              </w:rPr>
            </w:pPr>
          </w:p>
        </w:tc>
      </w:tr>
      <w:tr w:rsidR="00FC6C49" w:rsidTr="00312F6F">
        <w:trPr>
          <w:trHeight w:val="397"/>
        </w:trPr>
        <w:tc>
          <w:tcPr>
            <w:tcW w:w="839" w:type="dxa"/>
            <w:tcBorders>
              <w:top w:val="single" w:sz="18" w:space="0" w:color="auto"/>
              <w:bottom w:val="single" w:sz="18" w:space="0" w:color="auto"/>
            </w:tcBorders>
          </w:tcPr>
          <w:p w:rsidR="00FC6C49" w:rsidRDefault="00FC6C49" w:rsidP="00312F6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312F6F">
            <w:pPr>
              <w:tabs>
                <w:tab w:val="left" w:pos="226"/>
              </w:tabs>
              <w:spacing w:before="80" w:after="80"/>
              <w:rPr>
                <w:sz w:val="18"/>
              </w:rPr>
            </w:pPr>
            <w:r>
              <w:rPr>
                <w:sz w:val="18"/>
              </w:rPr>
              <w:t>Het herkennen van technische systemen via een basiskennis van :</w:t>
            </w:r>
          </w:p>
          <w:p w:rsidR="00FC6C49" w:rsidRDefault="00FC6C49" w:rsidP="00417D77">
            <w:pPr>
              <w:pStyle w:val="Lijstalinea"/>
              <w:numPr>
                <w:ilvl w:val="0"/>
                <w:numId w:val="24"/>
              </w:numPr>
              <w:tabs>
                <w:tab w:val="left" w:pos="226"/>
              </w:tabs>
              <w:spacing w:before="80" w:after="80"/>
              <w:rPr>
                <w:sz w:val="18"/>
              </w:rPr>
            </w:pPr>
            <w:r>
              <w:rPr>
                <w:sz w:val="18"/>
              </w:rPr>
              <w:t>m</w:t>
            </w:r>
            <w:r w:rsidRPr="005D648B">
              <w:rPr>
                <w:sz w:val="18"/>
              </w:rPr>
              <w:t>eet- en regeltechniek;</w:t>
            </w:r>
          </w:p>
          <w:p w:rsidR="00FC6C49" w:rsidRDefault="00FC6C49" w:rsidP="00417D77">
            <w:pPr>
              <w:pStyle w:val="Lijstalinea"/>
              <w:numPr>
                <w:ilvl w:val="0"/>
                <w:numId w:val="24"/>
              </w:numPr>
              <w:tabs>
                <w:tab w:val="left" w:pos="226"/>
              </w:tabs>
              <w:spacing w:before="80" w:after="80"/>
              <w:rPr>
                <w:sz w:val="18"/>
              </w:rPr>
            </w:pPr>
            <w:r>
              <w:rPr>
                <w:sz w:val="18"/>
              </w:rPr>
              <w:t>automatiseringstechnieken;</w:t>
            </w:r>
          </w:p>
          <w:p w:rsidR="00FC6C49" w:rsidRDefault="00FC6C49" w:rsidP="00417D77">
            <w:pPr>
              <w:pStyle w:val="Lijstalinea"/>
              <w:numPr>
                <w:ilvl w:val="0"/>
                <w:numId w:val="24"/>
              </w:numPr>
              <w:tabs>
                <w:tab w:val="left" w:pos="226"/>
              </w:tabs>
              <w:spacing w:before="80" w:after="80"/>
              <w:rPr>
                <w:sz w:val="18"/>
              </w:rPr>
            </w:pPr>
            <w:proofErr w:type="spellStart"/>
            <w:r>
              <w:rPr>
                <w:sz w:val="18"/>
              </w:rPr>
              <w:t>pneumatica</w:t>
            </w:r>
            <w:proofErr w:type="spellEnd"/>
            <w:r>
              <w:rPr>
                <w:sz w:val="18"/>
              </w:rPr>
              <w:t>;</w:t>
            </w:r>
          </w:p>
          <w:p w:rsidR="00FC6C49" w:rsidRDefault="00FC6C49" w:rsidP="00417D77">
            <w:pPr>
              <w:pStyle w:val="Lijstalinea"/>
              <w:numPr>
                <w:ilvl w:val="0"/>
                <w:numId w:val="24"/>
              </w:numPr>
              <w:tabs>
                <w:tab w:val="left" w:pos="226"/>
              </w:tabs>
              <w:spacing w:before="80" w:after="80"/>
              <w:rPr>
                <w:sz w:val="18"/>
              </w:rPr>
            </w:pPr>
            <w:r>
              <w:rPr>
                <w:sz w:val="18"/>
              </w:rPr>
              <w:t>hydraulica;</w:t>
            </w:r>
          </w:p>
          <w:p w:rsidR="00FC6C49" w:rsidRDefault="00FC6C49" w:rsidP="00417D77">
            <w:pPr>
              <w:pStyle w:val="Lijstalinea"/>
              <w:numPr>
                <w:ilvl w:val="0"/>
                <w:numId w:val="24"/>
              </w:numPr>
              <w:tabs>
                <w:tab w:val="left" w:pos="226"/>
              </w:tabs>
              <w:spacing w:before="80" w:after="80"/>
              <w:rPr>
                <w:sz w:val="18"/>
              </w:rPr>
            </w:pPr>
            <w:r>
              <w:rPr>
                <w:sz w:val="18"/>
              </w:rPr>
              <w:t>PLC</w:t>
            </w:r>
          </w:p>
          <w:p w:rsidR="00FC6C49" w:rsidRDefault="00FC6C49" w:rsidP="005D648B">
            <w:pPr>
              <w:tabs>
                <w:tab w:val="left" w:pos="226"/>
              </w:tabs>
              <w:spacing w:before="80" w:after="80"/>
              <w:rPr>
                <w:sz w:val="18"/>
              </w:rPr>
            </w:pPr>
            <w:r>
              <w:rPr>
                <w:sz w:val="18"/>
              </w:rPr>
              <w:t>Eenvoudige montage- en demontagetechnieken:</w:t>
            </w:r>
          </w:p>
          <w:p w:rsidR="00FC6C49" w:rsidRDefault="00FC6C49" w:rsidP="00417D77">
            <w:pPr>
              <w:pStyle w:val="Lijstalinea"/>
              <w:numPr>
                <w:ilvl w:val="0"/>
                <w:numId w:val="24"/>
              </w:numPr>
              <w:tabs>
                <w:tab w:val="left" w:pos="226"/>
              </w:tabs>
              <w:spacing w:before="80" w:after="80"/>
              <w:rPr>
                <w:sz w:val="18"/>
              </w:rPr>
            </w:pPr>
            <w:r>
              <w:rPr>
                <w:sz w:val="18"/>
              </w:rPr>
              <w:t>assen en naven;</w:t>
            </w:r>
          </w:p>
          <w:p w:rsidR="00FC6C49" w:rsidRDefault="00FC6C49" w:rsidP="00417D77">
            <w:pPr>
              <w:pStyle w:val="Lijstalinea"/>
              <w:numPr>
                <w:ilvl w:val="0"/>
                <w:numId w:val="24"/>
              </w:numPr>
              <w:tabs>
                <w:tab w:val="left" w:pos="226"/>
              </w:tabs>
              <w:spacing w:before="80" w:after="80"/>
              <w:rPr>
                <w:sz w:val="18"/>
              </w:rPr>
            </w:pPr>
            <w:r>
              <w:rPr>
                <w:sz w:val="18"/>
              </w:rPr>
              <w:t>lagers;</w:t>
            </w:r>
          </w:p>
          <w:p w:rsidR="00FC6C49" w:rsidRDefault="00FC6C49" w:rsidP="00417D77">
            <w:pPr>
              <w:pStyle w:val="Lijstalinea"/>
              <w:numPr>
                <w:ilvl w:val="0"/>
                <w:numId w:val="24"/>
              </w:numPr>
              <w:tabs>
                <w:tab w:val="left" w:pos="226"/>
              </w:tabs>
              <w:spacing w:before="80" w:after="80"/>
              <w:rPr>
                <w:sz w:val="18"/>
              </w:rPr>
            </w:pPr>
            <w:r>
              <w:rPr>
                <w:sz w:val="18"/>
              </w:rPr>
              <w:t>pompen;</w:t>
            </w:r>
          </w:p>
          <w:p w:rsidR="00FC6C49" w:rsidRDefault="00FC6C49" w:rsidP="00417D77">
            <w:pPr>
              <w:pStyle w:val="Lijstalinea"/>
              <w:numPr>
                <w:ilvl w:val="0"/>
                <w:numId w:val="24"/>
              </w:numPr>
              <w:tabs>
                <w:tab w:val="left" w:pos="226"/>
              </w:tabs>
              <w:spacing w:before="80" w:after="80"/>
              <w:rPr>
                <w:sz w:val="18"/>
              </w:rPr>
            </w:pPr>
            <w:r>
              <w:rPr>
                <w:sz w:val="18"/>
              </w:rPr>
              <w:t>dichtingen;</w:t>
            </w:r>
          </w:p>
          <w:p w:rsidR="00FC6C49" w:rsidRPr="005D648B" w:rsidRDefault="00FC6C49" w:rsidP="00417D77">
            <w:pPr>
              <w:pStyle w:val="Lijstalinea"/>
              <w:numPr>
                <w:ilvl w:val="0"/>
                <w:numId w:val="24"/>
              </w:numPr>
              <w:tabs>
                <w:tab w:val="left" w:pos="226"/>
              </w:tabs>
              <w:spacing w:before="80" w:after="80"/>
              <w:rPr>
                <w:sz w:val="18"/>
              </w:rPr>
            </w:pPr>
            <w:r>
              <w:rPr>
                <w:sz w:val="18"/>
              </w:rPr>
              <w:t>flenzen;</w:t>
            </w:r>
          </w:p>
          <w:p w:rsidR="00FC6C49" w:rsidRDefault="00FC6C49" w:rsidP="00312F6F">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FC6C49" w:rsidRDefault="00FC6C49" w:rsidP="005C6BDD">
            <w:pPr>
              <w:tabs>
                <w:tab w:val="right" w:pos="352"/>
                <w:tab w:val="right" w:pos="567"/>
              </w:tabs>
              <w:spacing w:before="80" w:after="80"/>
              <w:rPr>
                <w:sz w:val="18"/>
              </w:rPr>
            </w:pPr>
            <w:r w:rsidRPr="00312F6F">
              <w:rPr>
                <w:sz w:val="18"/>
              </w:rPr>
              <w:t>De student kan accuraat inspelen op  onverwachte en/of urgente situaties, herkent storende invloeden op het productieproces  Hij kan hierbij inschatten wanneer een storing moet gesignaleerd worden aan zijn leidinggevende en/of kwaliteitsverantwoordelijke. Kleine storingen waarvoor hij bevoegd is voert hij zelf uit  (herstelt hij zelf). Technische storingen worden gemeld aan de technische dienst aan wie hij duidelijk de storing en/of afwijking omschrijft. Hij kan hiervoor machines, installatie</w:t>
            </w:r>
            <w:r>
              <w:rPr>
                <w:sz w:val="18"/>
              </w:rPr>
              <w:t>s</w:t>
            </w:r>
            <w:r w:rsidRPr="00312F6F">
              <w:rPr>
                <w:sz w:val="18"/>
              </w:rPr>
              <w:t xml:space="preserve">, </w:t>
            </w:r>
            <w:r>
              <w:rPr>
                <w:sz w:val="18"/>
              </w:rPr>
              <w:t xml:space="preserve"> </w:t>
            </w:r>
            <w:proofErr w:type="spellStart"/>
            <w:r>
              <w:rPr>
                <w:sz w:val="18"/>
              </w:rPr>
              <w:t>PLC’s</w:t>
            </w:r>
            <w:proofErr w:type="spellEnd"/>
            <w:r w:rsidRPr="00312F6F">
              <w:rPr>
                <w:sz w:val="18"/>
              </w:rPr>
              <w:t>, pompen en dichtingen van elkaar onderscheiden. Wanneer de veiligheid of de kwaliteit van de productie in gedrang komt neemt hij de gepaste maatregelen en kan hij, indie</w:t>
            </w:r>
            <w:r>
              <w:rPr>
                <w:sz w:val="18"/>
              </w:rPr>
              <w:t>n bevoegd</w:t>
            </w:r>
            <w:r w:rsidRPr="00312F6F">
              <w:rPr>
                <w:sz w:val="18"/>
              </w:rPr>
              <w:t>, het productieproces stil leggen.</w:t>
            </w:r>
          </w:p>
        </w:tc>
        <w:tc>
          <w:tcPr>
            <w:tcW w:w="844" w:type="dxa"/>
            <w:tcBorders>
              <w:top w:val="single" w:sz="18" w:space="0" w:color="auto"/>
              <w:bottom w:val="single" w:sz="18" w:space="0" w:color="auto"/>
            </w:tcBorders>
          </w:tcPr>
          <w:p w:rsidR="00FC6C49" w:rsidRDefault="00FC6C49" w:rsidP="00312F6F">
            <w:pPr>
              <w:spacing w:before="80" w:after="80"/>
              <w:jc w:val="center"/>
              <w:rPr>
                <w:sz w:val="18"/>
              </w:rPr>
            </w:pPr>
            <w:r>
              <w:rPr>
                <w:sz w:val="18"/>
              </w:rPr>
              <w:t>STG</w:t>
            </w:r>
          </w:p>
        </w:tc>
      </w:tr>
    </w:tbl>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p w:rsidR="00FC6C49" w:rsidRDefault="00FC6C4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BC7561">
        <w:trPr>
          <w:trHeight w:val="397"/>
        </w:trPr>
        <w:tc>
          <w:tcPr>
            <w:tcW w:w="839" w:type="dxa"/>
            <w:vAlign w:val="center"/>
          </w:tcPr>
          <w:p w:rsidR="00FC6C49" w:rsidRDefault="00FC6C49" w:rsidP="00BC7561">
            <w:pPr>
              <w:spacing w:before="80" w:after="80"/>
              <w:rPr>
                <w:sz w:val="18"/>
              </w:rPr>
            </w:pPr>
            <w:r>
              <w:rPr>
                <w:sz w:val="18"/>
              </w:rPr>
              <w:lastRenderedPageBreak/>
              <w:t>Nr.</w:t>
            </w:r>
          </w:p>
        </w:tc>
        <w:tc>
          <w:tcPr>
            <w:tcW w:w="5716" w:type="dxa"/>
            <w:vAlign w:val="center"/>
          </w:tcPr>
          <w:p w:rsidR="00FC6C49" w:rsidRDefault="00FC6C49" w:rsidP="00BC7561">
            <w:pPr>
              <w:spacing w:before="80" w:after="80"/>
              <w:jc w:val="center"/>
              <w:rPr>
                <w:sz w:val="18"/>
              </w:rPr>
            </w:pPr>
            <w:r>
              <w:rPr>
                <w:sz w:val="18"/>
              </w:rPr>
              <w:t>Leerplandoelstelling en leerinhoud</w:t>
            </w:r>
          </w:p>
        </w:tc>
        <w:tc>
          <w:tcPr>
            <w:tcW w:w="835" w:type="dxa"/>
            <w:vAlign w:val="center"/>
          </w:tcPr>
          <w:p w:rsidR="00FC6C49" w:rsidRDefault="00FC6C49" w:rsidP="00BC7561">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BC7561">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BC7561">
            <w:pPr>
              <w:spacing w:before="80" w:after="80"/>
              <w:jc w:val="center"/>
              <w:rPr>
                <w:sz w:val="18"/>
              </w:rPr>
            </w:pPr>
            <w:r>
              <w:rPr>
                <w:sz w:val="18"/>
              </w:rPr>
              <w:t>Didactische wenken, hulpmiddelen en contexten</w:t>
            </w:r>
          </w:p>
        </w:tc>
        <w:tc>
          <w:tcPr>
            <w:tcW w:w="844" w:type="dxa"/>
            <w:vAlign w:val="center"/>
          </w:tcPr>
          <w:p w:rsidR="00FC6C49" w:rsidRDefault="00FC6C49" w:rsidP="00BC7561">
            <w:pPr>
              <w:spacing w:before="80" w:after="80"/>
              <w:jc w:val="center"/>
              <w:rPr>
                <w:sz w:val="18"/>
              </w:rPr>
            </w:pPr>
            <w:r>
              <w:rPr>
                <w:sz w:val="18"/>
              </w:rPr>
              <w:t>Link</w:t>
            </w:r>
          </w:p>
        </w:tc>
      </w:tr>
      <w:tr w:rsidR="00FC6C49" w:rsidRPr="00312F6F" w:rsidTr="00A442C1">
        <w:trPr>
          <w:trHeight w:val="397"/>
        </w:trPr>
        <w:tc>
          <w:tcPr>
            <w:tcW w:w="839" w:type="dxa"/>
            <w:tcBorders>
              <w:top w:val="single" w:sz="18" w:space="0" w:color="auto"/>
              <w:left w:val="single" w:sz="18" w:space="0" w:color="auto"/>
              <w:bottom w:val="single" w:sz="18" w:space="0" w:color="auto"/>
            </w:tcBorders>
          </w:tcPr>
          <w:p w:rsidR="00FC6C49" w:rsidRPr="00312F6F" w:rsidRDefault="00FC6C49" w:rsidP="00417D77">
            <w:pPr>
              <w:numPr>
                <w:ilvl w:val="0"/>
                <w:numId w:val="11"/>
              </w:numPr>
              <w:rPr>
                <w:b/>
                <w:bCs/>
                <w:lang w:val="nl-BE"/>
              </w:rPr>
            </w:pPr>
          </w:p>
        </w:tc>
        <w:tc>
          <w:tcPr>
            <w:tcW w:w="5716" w:type="dxa"/>
            <w:tcBorders>
              <w:top w:val="single" w:sz="18" w:space="0" w:color="auto"/>
              <w:bottom w:val="single" w:sz="18" w:space="0" w:color="auto"/>
            </w:tcBorders>
          </w:tcPr>
          <w:p w:rsidR="00FC6C49" w:rsidRPr="00A442C1" w:rsidRDefault="00FC6C49" w:rsidP="00A442C1">
            <w:pPr>
              <w:spacing w:before="80" w:after="80"/>
              <w:rPr>
                <w:b/>
                <w:bCs/>
                <w:sz w:val="18"/>
              </w:rPr>
            </w:pPr>
            <w:r w:rsidRPr="00A442C1">
              <w:rPr>
                <w:b/>
                <w:bCs/>
                <w:sz w:val="18"/>
              </w:rPr>
              <w:t>Door het proces stelselmatig te controleren en te bewaken:</w:t>
            </w:r>
          </w:p>
          <w:p w:rsidR="00FC6C49" w:rsidRPr="00A442C1" w:rsidRDefault="00FC6C49" w:rsidP="00A442C1">
            <w:pPr>
              <w:spacing w:before="80" w:after="80"/>
              <w:rPr>
                <w:b/>
                <w:bCs/>
                <w:sz w:val="18"/>
              </w:rPr>
            </w:pPr>
            <w:r w:rsidRPr="00A442C1">
              <w:rPr>
                <w:b/>
                <w:bCs/>
                <w:sz w:val="18"/>
              </w:rPr>
              <w:t>•</w:t>
            </w:r>
            <w:r w:rsidRPr="00A442C1">
              <w:rPr>
                <w:b/>
                <w:bCs/>
                <w:sz w:val="18"/>
              </w:rPr>
              <w:tab/>
              <w:t xml:space="preserve">efficiënt </w:t>
            </w:r>
            <w:r>
              <w:rPr>
                <w:b/>
                <w:bCs/>
                <w:sz w:val="18"/>
              </w:rPr>
              <w:t xml:space="preserve">kunnen </w:t>
            </w:r>
            <w:r w:rsidRPr="00A442C1">
              <w:rPr>
                <w:b/>
                <w:bCs/>
                <w:sz w:val="18"/>
              </w:rPr>
              <w:t>reageren op storingen;</w:t>
            </w:r>
          </w:p>
          <w:p w:rsidR="00FC6C49" w:rsidRPr="00A442C1" w:rsidRDefault="00FC6C49" w:rsidP="00A442C1">
            <w:pPr>
              <w:spacing w:before="80" w:after="80"/>
              <w:rPr>
                <w:b/>
                <w:bCs/>
                <w:sz w:val="18"/>
              </w:rPr>
            </w:pPr>
            <w:r w:rsidRPr="00A442C1">
              <w:rPr>
                <w:b/>
                <w:bCs/>
                <w:sz w:val="18"/>
              </w:rPr>
              <w:t>•</w:t>
            </w:r>
            <w:r w:rsidRPr="00A442C1">
              <w:rPr>
                <w:b/>
                <w:bCs/>
                <w:sz w:val="18"/>
              </w:rPr>
              <w:tab/>
              <w:t xml:space="preserve">het proces kwaliteitsvol </w:t>
            </w:r>
            <w:r>
              <w:rPr>
                <w:b/>
                <w:bCs/>
                <w:sz w:val="18"/>
              </w:rPr>
              <w:t xml:space="preserve">kunnen </w:t>
            </w:r>
            <w:r w:rsidRPr="00A442C1">
              <w:rPr>
                <w:b/>
                <w:bCs/>
                <w:sz w:val="18"/>
              </w:rPr>
              <w:t>bijsturen;</w:t>
            </w:r>
          </w:p>
          <w:p w:rsidR="00FC6C49" w:rsidRPr="00312F6F" w:rsidRDefault="00FC6C49" w:rsidP="00A442C1">
            <w:pPr>
              <w:spacing w:before="80" w:after="80"/>
              <w:rPr>
                <w:b/>
                <w:bCs/>
              </w:rPr>
            </w:pPr>
            <w:r w:rsidRPr="00A442C1">
              <w:rPr>
                <w:b/>
                <w:bCs/>
                <w:sz w:val="18"/>
              </w:rPr>
              <w:t>•</w:t>
            </w:r>
            <w:r w:rsidRPr="00A442C1">
              <w:rPr>
                <w:b/>
                <w:bCs/>
                <w:sz w:val="18"/>
              </w:rPr>
              <w:tab/>
              <w:t xml:space="preserve">risico’s vooraf </w:t>
            </w:r>
            <w:r>
              <w:rPr>
                <w:b/>
                <w:bCs/>
                <w:sz w:val="18"/>
              </w:rPr>
              <w:t xml:space="preserve">kunnen </w:t>
            </w:r>
            <w:r w:rsidRPr="00A442C1">
              <w:rPr>
                <w:b/>
                <w:bCs/>
                <w:sz w:val="18"/>
              </w:rPr>
              <w:t>detecteren</w:t>
            </w:r>
            <w:r>
              <w:rPr>
                <w:b/>
                <w:bCs/>
                <w:sz w:val="18"/>
              </w:rPr>
              <w:t>.</w:t>
            </w:r>
          </w:p>
        </w:tc>
        <w:tc>
          <w:tcPr>
            <w:tcW w:w="835" w:type="dxa"/>
            <w:tcBorders>
              <w:top w:val="single" w:sz="18" w:space="0" w:color="auto"/>
              <w:bottom w:val="single" w:sz="18" w:space="0" w:color="auto"/>
            </w:tcBorders>
            <w:vAlign w:val="center"/>
          </w:tcPr>
          <w:p w:rsidR="00FC6C49" w:rsidRPr="00312F6F" w:rsidRDefault="00FC6C49" w:rsidP="00A442C1">
            <w:pPr>
              <w:jc w:val="center"/>
              <w:rPr>
                <w:b/>
                <w:bCs/>
              </w:rPr>
            </w:pPr>
            <w:r>
              <w:rPr>
                <w:b/>
                <w:bCs/>
                <w:sz w:val="18"/>
              </w:rPr>
              <w:t>EDV</w:t>
            </w:r>
          </w:p>
        </w:tc>
        <w:tc>
          <w:tcPr>
            <w:tcW w:w="835" w:type="dxa"/>
            <w:tcBorders>
              <w:top w:val="single" w:sz="18" w:space="0" w:color="auto"/>
              <w:bottom w:val="single" w:sz="18" w:space="0" w:color="auto"/>
              <w:right w:val="double" w:sz="4" w:space="0" w:color="auto"/>
            </w:tcBorders>
          </w:tcPr>
          <w:p w:rsidR="00FC6C49" w:rsidRPr="00312F6F" w:rsidRDefault="00FC6C49" w:rsidP="004732A9">
            <w:pPr>
              <w:spacing w:before="80" w:after="80"/>
              <w:jc w:val="center"/>
              <w:rPr>
                <w:b/>
                <w:bCs/>
              </w:rPr>
            </w:pPr>
            <w:r w:rsidRPr="004732A9">
              <w:rPr>
                <w:b/>
                <w:bCs/>
                <w:sz w:val="18"/>
              </w:rPr>
              <w:t>B</w:t>
            </w:r>
          </w:p>
        </w:tc>
        <w:tc>
          <w:tcPr>
            <w:tcW w:w="6949" w:type="dxa"/>
            <w:tcBorders>
              <w:top w:val="single" w:sz="18" w:space="0" w:color="auto"/>
              <w:left w:val="double" w:sz="4" w:space="0" w:color="auto"/>
              <w:bottom w:val="single" w:sz="18" w:space="0" w:color="auto"/>
            </w:tcBorders>
            <w:vAlign w:val="center"/>
          </w:tcPr>
          <w:p w:rsidR="00FC6C49" w:rsidRPr="00312F6F" w:rsidRDefault="00FC6C49" w:rsidP="00312F6F"/>
        </w:tc>
        <w:tc>
          <w:tcPr>
            <w:tcW w:w="844" w:type="dxa"/>
            <w:tcBorders>
              <w:top w:val="single" w:sz="18" w:space="0" w:color="auto"/>
              <w:bottom w:val="single" w:sz="18" w:space="0" w:color="auto"/>
              <w:right w:val="single" w:sz="18" w:space="0" w:color="auto"/>
            </w:tcBorders>
            <w:vAlign w:val="center"/>
          </w:tcPr>
          <w:p w:rsidR="00FC6C49" w:rsidRDefault="00FC6C49" w:rsidP="00A713A1">
            <w:pPr>
              <w:jc w:val="center"/>
            </w:pPr>
            <w:r>
              <w:t>STG</w:t>
            </w:r>
          </w:p>
          <w:p w:rsidR="00FC6C49" w:rsidRPr="00312F6F" w:rsidRDefault="00FC6C49" w:rsidP="00A713A1">
            <w:pPr>
              <w:jc w:val="center"/>
            </w:pPr>
            <w:r>
              <w:t>ICT</w:t>
            </w:r>
          </w:p>
        </w:tc>
      </w:tr>
      <w:tr w:rsidR="00FC6C49" w:rsidRPr="00312F6F" w:rsidTr="00312F6F">
        <w:trPr>
          <w:trHeight w:val="397"/>
        </w:trPr>
        <w:tc>
          <w:tcPr>
            <w:tcW w:w="839" w:type="dxa"/>
            <w:tcBorders>
              <w:top w:val="single" w:sz="18" w:space="0" w:color="auto"/>
              <w:bottom w:val="single" w:sz="18" w:space="0" w:color="auto"/>
            </w:tcBorders>
          </w:tcPr>
          <w:p w:rsidR="00FC6C49" w:rsidRPr="00312F6F" w:rsidRDefault="00FC6C49" w:rsidP="00312F6F"/>
        </w:tc>
        <w:tc>
          <w:tcPr>
            <w:tcW w:w="7386" w:type="dxa"/>
            <w:gridSpan w:val="3"/>
            <w:tcBorders>
              <w:top w:val="single" w:sz="18" w:space="0" w:color="auto"/>
              <w:bottom w:val="single" w:sz="18" w:space="0" w:color="auto"/>
              <w:right w:val="double" w:sz="4" w:space="0" w:color="auto"/>
            </w:tcBorders>
          </w:tcPr>
          <w:p w:rsidR="00FC6C49" w:rsidRPr="00DE460C" w:rsidRDefault="00FC6C49" w:rsidP="00312F6F">
            <w:pPr>
              <w:rPr>
                <w:sz w:val="18"/>
                <w:szCs w:val="18"/>
              </w:rPr>
            </w:pPr>
            <w:r w:rsidRPr="00DE460C">
              <w:rPr>
                <w:sz w:val="18"/>
                <w:szCs w:val="18"/>
              </w:rPr>
              <w:t>Kwaliteitszorg: steekproeven</w:t>
            </w:r>
          </w:p>
          <w:p w:rsidR="00FC6C49" w:rsidRPr="00DE460C" w:rsidRDefault="00FC6C49" w:rsidP="00312F6F">
            <w:pPr>
              <w:rPr>
                <w:sz w:val="18"/>
                <w:szCs w:val="18"/>
              </w:rPr>
            </w:pPr>
            <w:r w:rsidRPr="00DE460C">
              <w:rPr>
                <w:sz w:val="18"/>
                <w:szCs w:val="18"/>
              </w:rPr>
              <w:t>ICT: controle via beeldscherm</w:t>
            </w:r>
          </w:p>
          <w:p w:rsidR="00FC6C49" w:rsidRPr="00751F99" w:rsidRDefault="00FC6C49" w:rsidP="00312F6F"/>
        </w:tc>
        <w:tc>
          <w:tcPr>
            <w:tcW w:w="6949" w:type="dxa"/>
            <w:tcBorders>
              <w:top w:val="single" w:sz="18" w:space="0" w:color="auto"/>
              <w:left w:val="double" w:sz="4" w:space="0" w:color="auto"/>
              <w:bottom w:val="single" w:sz="18" w:space="0" w:color="auto"/>
            </w:tcBorders>
          </w:tcPr>
          <w:p w:rsidR="00FC6C49" w:rsidRPr="00DE460C" w:rsidRDefault="00FC6C49" w:rsidP="00312F6F">
            <w:pPr>
              <w:rPr>
                <w:sz w:val="18"/>
                <w:szCs w:val="18"/>
              </w:rPr>
            </w:pPr>
            <w:r w:rsidRPr="00DE460C">
              <w:rPr>
                <w:sz w:val="18"/>
                <w:szCs w:val="18"/>
              </w:rPr>
              <w:t xml:space="preserve">De student controleert stelselmatig het proces door het nemen van steekproeven/monsterafname en het bewaken van het procesverloop via </w:t>
            </w:r>
            <w:proofErr w:type="spellStart"/>
            <w:r w:rsidRPr="00DE460C">
              <w:rPr>
                <w:sz w:val="18"/>
                <w:szCs w:val="18"/>
              </w:rPr>
              <w:t>oa</w:t>
            </w:r>
            <w:proofErr w:type="spellEnd"/>
            <w:r w:rsidRPr="00DE460C">
              <w:rPr>
                <w:sz w:val="18"/>
                <w:szCs w:val="18"/>
              </w:rPr>
              <w:t>. beeldschermen en controlepanelen. Bij het vaststellen van afwijkingen trekt hij hieruit de juiste conclusies zodat hij snel en correct kan reageren, de risico’s eventueel vooraf gedetecteerd worden en het proces kwaliteitsvol wordt bijgestuurd. Hij pleegt indien nodig overleg bij geconstateerde afwijkingen en/of schakelt de hulp in van zijn leidinggevende. Hij legt productiegegevens, eventuele afwijkingen en ondernomen acties vast. Kleine storingen waarvoor hij bevoegd is herstelt hij zelf.</w:t>
            </w:r>
          </w:p>
        </w:tc>
        <w:tc>
          <w:tcPr>
            <w:tcW w:w="844" w:type="dxa"/>
            <w:tcBorders>
              <w:top w:val="single" w:sz="18" w:space="0" w:color="auto"/>
              <w:bottom w:val="single" w:sz="18" w:space="0" w:color="auto"/>
            </w:tcBorders>
          </w:tcPr>
          <w:p w:rsidR="00FC6C49" w:rsidRPr="00312F6F" w:rsidRDefault="00FC6C49" w:rsidP="00312F6F"/>
        </w:tc>
      </w:tr>
      <w:tr w:rsidR="00FC6C49" w:rsidRPr="00312F6F" w:rsidTr="00A442C1">
        <w:trPr>
          <w:trHeight w:val="397"/>
        </w:trPr>
        <w:tc>
          <w:tcPr>
            <w:tcW w:w="839" w:type="dxa"/>
            <w:tcBorders>
              <w:top w:val="single" w:sz="18" w:space="0" w:color="auto"/>
              <w:left w:val="single" w:sz="18" w:space="0" w:color="auto"/>
              <w:bottom w:val="single" w:sz="18" w:space="0" w:color="auto"/>
            </w:tcBorders>
          </w:tcPr>
          <w:p w:rsidR="00FC6C49" w:rsidRPr="00312F6F" w:rsidRDefault="00FC6C49" w:rsidP="00417D77">
            <w:pPr>
              <w:numPr>
                <w:ilvl w:val="0"/>
                <w:numId w:val="11"/>
              </w:numPr>
              <w:rPr>
                <w:b/>
                <w:bCs/>
                <w:lang w:val="nl-BE"/>
              </w:rPr>
            </w:pPr>
          </w:p>
        </w:tc>
        <w:tc>
          <w:tcPr>
            <w:tcW w:w="5716" w:type="dxa"/>
            <w:tcBorders>
              <w:top w:val="single" w:sz="18" w:space="0" w:color="auto"/>
              <w:bottom w:val="single" w:sz="18" w:space="0" w:color="auto"/>
            </w:tcBorders>
          </w:tcPr>
          <w:p w:rsidR="00FC6C49" w:rsidRPr="00312F6F" w:rsidRDefault="00FC6C49" w:rsidP="00A442C1">
            <w:pPr>
              <w:spacing w:before="80" w:after="80"/>
              <w:rPr>
                <w:b/>
                <w:bCs/>
                <w:lang w:val="nl-BE"/>
              </w:rPr>
            </w:pPr>
            <w:r w:rsidRPr="00A442C1">
              <w:rPr>
                <w:b/>
                <w:bCs/>
                <w:sz w:val="18"/>
              </w:rPr>
              <w:t xml:space="preserve">Na storing, het product volgens </w:t>
            </w:r>
            <w:r>
              <w:rPr>
                <w:b/>
                <w:bCs/>
                <w:sz w:val="18"/>
              </w:rPr>
              <w:t xml:space="preserve">de afgesproken </w:t>
            </w:r>
            <w:r w:rsidRPr="00A442C1">
              <w:rPr>
                <w:b/>
                <w:bCs/>
                <w:sz w:val="18"/>
              </w:rPr>
              <w:t xml:space="preserve">procedure </w:t>
            </w:r>
            <w:r>
              <w:rPr>
                <w:b/>
                <w:bCs/>
                <w:sz w:val="18"/>
              </w:rPr>
              <w:t xml:space="preserve">kunnen </w:t>
            </w:r>
            <w:r w:rsidRPr="00A442C1">
              <w:rPr>
                <w:b/>
                <w:bCs/>
                <w:sz w:val="18"/>
              </w:rPr>
              <w:t>behandelen.</w:t>
            </w:r>
          </w:p>
        </w:tc>
        <w:tc>
          <w:tcPr>
            <w:tcW w:w="835" w:type="dxa"/>
            <w:tcBorders>
              <w:top w:val="single" w:sz="18" w:space="0" w:color="auto"/>
              <w:bottom w:val="single" w:sz="18" w:space="0" w:color="auto"/>
            </w:tcBorders>
            <w:vAlign w:val="center"/>
          </w:tcPr>
          <w:p w:rsidR="00FC6C49" w:rsidRPr="00312F6F" w:rsidRDefault="00FC6C49" w:rsidP="00A442C1">
            <w:pPr>
              <w:jc w:val="center"/>
              <w:rPr>
                <w:b/>
                <w:bCs/>
                <w:lang w:val="nl-BE"/>
              </w:rPr>
            </w:pPr>
            <w:r>
              <w:rPr>
                <w:b/>
                <w:bCs/>
                <w:sz w:val="18"/>
              </w:rPr>
              <w:t>EDV</w:t>
            </w:r>
          </w:p>
        </w:tc>
        <w:tc>
          <w:tcPr>
            <w:tcW w:w="835" w:type="dxa"/>
            <w:tcBorders>
              <w:top w:val="single" w:sz="18" w:space="0" w:color="auto"/>
              <w:bottom w:val="single" w:sz="18" w:space="0" w:color="auto"/>
              <w:right w:val="double" w:sz="4" w:space="0" w:color="auto"/>
            </w:tcBorders>
          </w:tcPr>
          <w:p w:rsidR="00FC6C49" w:rsidRPr="00312F6F" w:rsidRDefault="00FC6C49" w:rsidP="004732A9">
            <w:pPr>
              <w:spacing w:before="80" w:after="80"/>
              <w:jc w:val="center"/>
              <w:rPr>
                <w:b/>
                <w:bCs/>
                <w:lang w:val="nl-BE"/>
              </w:rPr>
            </w:pPr>
            <w:r w:rsidRPr="004732A9">
              <w:rPr>
                <w:b/>
                <w:bCs/>
                <w:sz w:val="18"/>
              </w:rPr>
              <w:t>B</w:t>
            </w:r>
          </w:p>
        </w:tc>
        <w:tc>
          <w:tcPr>
            <w:tcW w:w="6949" w:type="dxa"/>
            <w:tcBorders>
              <w:top w:val="single" w:sz="18" w:space="0" w:color="auto"/>
              <w:left w:val="double" w:sz="4" w:space="0" w:color="auto"/>
              <w:bottom w:val="single" w:sz="18" w:space="0" w:color="auto"/>
            </w:tcBorders>
            <w:vAlign w:val="center"/>
          </w:tcPr>
          <w:p w:rsidR="00FC6C49" w:rsidRPr="00312F6F" w:rsidRDefault="00FC6C49" w:rsidP="00312F6F">
            <w:pPr>
              <w:rPr>
                <w:b/>
                <w:bCs/>
                <w:lang w:val="nl-BE"/>
              </w:rPr>
            </w:pPr>
          </w:p>
        </w:tc>
        <w:tc>
          <w:tcPr>
            <w:tcW w:w="844" w:type="dxa"/>
            <w:tcBorders>
              <w:top w:val="single" w:sz="18" w:space="0" w:color="auto"/>
              <w:bottom w:val="single" w:sz="18" w:space="0" w:color="auto"/>
              <w:right w:val="single" w:sz="18" w:space="0" w:color="auto"/>
            </w:tcBorders>
            <w:vAlign w:val="center"/>
          </w:tcPr>
          <w:p w:rsidR="00FC6C49" w:rsidRPr="00312F6F" w:rsidRDefault="00FC6C49" w:rsidP="00312F6F">
            <w:pPr>
              <w:rPr>
                <w:b/>
                <w:bCs/>
                <w:lang w:val="nl-BE"/>
              </w:rPr>
            </w:pPr>
          </w:p>
        </w:tc>
      </w:tr>
      <w:tr w:rsidR="00FC6C49" w:rsidRPr="00312F6F" w:rsidTr="00312F6F">
        <w:trPr>
          <w:trHeight w:val="397"/>
        </w:trPr>
        <w:tc>
          <w:tcPr>
            <w:tcW w:w="839" w:type="dxa"/>
            <w:tcBorders>
              <w:top w:val="single" w:sz="18" w:space="0" w:color="auto"/>
              <w:bottom w:val="single" w:sz="18" w:space="0" w:color="auto"/>
            </w:tcBorders>
          </w:tcPr>
          <w:p w:rsidR="00FC6C49" w:rsidRPr="00312F6F" w:rsidRDefault="00FC6C49" w:rsidP="00312F6F"/>
        </w:tc>
        <w:tc>
          <w:tcPr>
            <w:tcW w:w="7386" w:type="dxa"/>
            <w:gridSpan w:val="3"/>
            <w:tcBorders>
              <w:top w:val="single" w:sz="18" w:space="0" w:color="auto"/>
              <w:bottom w:val="single" w:sz="18" w:space="0" w:color="auto"/>
              <w:right w:val="double" w:sz="4" w:space="0" w:color="auto"/>
            </w:tcBorders>
          </w:tcPr>
          <w:p w:rsidR="00FC6C49" w:rsidRPr="00DE460C" w:rsidRDefault="00FC6C49" w:rsidP="00312F6F">
            <w:pPr>
              <w:rPr>
                <w:sz w:val="18"/>
                <w:szCs w:val="18"/>
              </w:rPr>
            </w:pPr>
            <w:r w:rsidRPr="00DE460C">
              <w:rPr>
                <w:sz w:val="18"/>
                <w:szCs w:val="18"/>
              </w:rPr>
              <w:t>Procedures bij het vaststellen van afwijkingen</w:t>
            </w:r>
          </w:p>
        </w:tc>
        <w:tc>
          <w:tcPr>
            <w:tcW w:w="6949" w:type="dxa"/>
            <w:tcBorders>
              <w:top w:val="single" w:sz="18" w:space="0" w:color="auto"/>
              <w:left w:val="double" w:sz="4" w:space="0" w:color="auto"/>
              <w:bottom w:val="single" w:sz="18" w:space="0" w:color="auto"/>
            </w:tcBorders>
          </w:tcPr>
          <w:p w:rsidR="00FC6C49" w:rsidRPr="00DE460C" w:rsidRDefault="00FC6C49" w:rsidP="00312F6F">
            <w:pPr>
              <w:rPr>
                <w:sz w:val="18"/>
                <w:szCs w:val="18"/>
              </w:rPr>
            </w:pPr>
            <w:r w:rsidRPr="00DE460C">
              <w:rPr>
                <w:sz w:val="18"/>
                <w:szCs w:val="18"/>
              </w:rPr>
              <w:t>De student neemt de juiste maatregelen bij storing zoals het verwijderen van afval, resten en onafgewerkte producten, het reinigen van de machine/installatie en het opnieuw uitvoeren van de opstartprocedure. Hij registreert/communiceert de storing op een duidelijk en beknopte wijze (duur/oorzaak/oplossing).</w:t>
            </w:r>
          </w:p>
        </w:tc>
        <w:tc>
          <w:tcPr>
            <w:tcW w:w="844" w:type="dxa"/>
            <w:tcBorders>
              <w:top w:val="single" w:sz="18" w:space="0" w:color="auto"/>
              <w:bottom w:val="single" w:sz="18" w:space="0" w:color="auto"/>
            </w:tcBorders>
          </w:tcPr>
          <w:p w:rsidR="00FC6C49" w:rsidRDefault="00FC6C49" w:rsidP="00A713A1">
            <w:pPr>
              <w:jc w:val="center"/>
            </w:pPr>
            <w:r>
              <w:t>STG</w:t>
            </w:r>
          </w:p>
          <w:p w:rsidR="00FC6C49" w:rsidRDefault="00FC6C49" w:rsidP="00A713A1">
            <w:pPr>
              <w:jc w:val="center"/>
            </w:pPr>
            <w:r>
              <w:t>TA.BE</w:t>
            </w:r>
          </w:p>
          <w:p w:rsidR="00FC6C49" w:rsidRPr="00312F6F" w:rsidRDefault="00FC6C49" w:rsidP="00A713A1">
            <w:pPr>
              <w:jc w:val="center"/>
            </w:pPr>
            <w:r>
              <w:t>ICT</w:t>
            </w:r>
          </w:p>
        </w:tc>
      </w:tr>
    </w:tbl>
    <w:p w:rsidR="00FC6C49" w:rsidRDefault="00FC6C49"/>
    <w:p w:rsidR="00FC6C49" w:rsidRDefault="00FC6C49"/>
    <w:p w:rsidR="00FC6C49" w:rsidRDefault="00FC6C49" w:rsidP="005E1B88">
      <w:pPr>
        <w:rPr>
          <w:bCs/>
        </w:rPr>
      </w:pPr>
    </w:p>
    <w:p w:rsidR="00FC6C49" w:rsidRDefault="00FC6C49" w:rsidP="005E1B88">
      <w:pPr>
        <w:rPr>
          <w:bCs/>
        </w:rPr>
      </w:pPr>
    </w:p>
    <w:p w:rsidR="00FC6C49" w:rsidRDefault="00FC6C49" w:rsidP="005E1B88">
      <w:pPr>
        <w:rPr>
          <w:bCs/>
        </w:rPr>
      </w:pPr>
    </w:p>
    <w:p w:rsidR="00FC6C49" w:rsidRDefault="00FC6C49" w:rsidP="005E1B88">
      <w:pPr>
        <w:rPr>
          <w:bCs/>
        </w:rPr>
      </w:pPr>
    </w:p>
    <w:p w:rsidR="00FC6C49" w:rsidRDefault="00FC6C49" w:rsidP="005E1B88">
      <w:pPr>
        <w:rPr>
          <w:bCs/>
        </w:rPr>
      </w:pPr>
    </w:p>
    <w:p w:rsidR="00FC6C49" w:rsidRDefault="00FC6C49" w:rsidP="005E1B88">
      <w:pPr>
        <w:rPr>
          <w:bCs/>
        </w:rPr>
      </w:pPr>
    </w:p>
    <w:p w:rsidR="00FC6C49" w:rsidRDefault="00FC6C49" w:rsidP="005E1B88">
      <w:pPr>
        <w:rPr>
          <w:bCs/>
        </w:rPr>
      </w:pPr>
    </w:p>
    <w:p w:rsidR="00FC6C49" w:rsidRDefault="00FC6C49" w:rsidP="005E1B88">
      <w:pPr>
        <w:rPr>
          <w:bCs/>
        </w:rPr>
      </w:pPr>
    </w:p>
    <w:p w:rsidR="00FC6C49" w:rsidRDefault="00FC6C49" w:rsidP="005E1B88">
      <w:pPr>
        <w:rPr>
          <w:bCs/>
        </w:rPr>
      </w:pPr>
    </w:p>
    <w:p w:rsidR="001670B2" w:rsidRDefault="001670B2" w:rsidP="005E1B88">
      <w:pPr>
        <w:rPr>
          <w:bCs/>
        </w:rPr>
      </w:pPr>
    </w:p>
    <w:p w:rsidR="001670B2" w:rsidRDefault="001670B2" w:rsidP="005E1B88">
      <w:pPr>
        <w:rPr>
          <w:bCs/>
        </w:rPr>
      </w:pPr>
    </w:p>
    <w:p w:rsidR="00FC6C49" w:rsidRDefault="00FC6C49" w:rsidP="005E1B88">
      <w:pPr>
        <w:rPr>
          <w:bCs/>
        </w:rPr>
      </w:pPr>
    </w:p>
    <w:p w:rsidR="00FC6C49" w:rsidRDefault="00FC6C49" w:rsidP="005E1B88">
      <w:pPr>
        <w:rPr>
          <w:bCs/>
        </w:rPr>
      </w:pPr>
    </w:p>
    <w:p w:rsidR="00FC6C49" w:rsidRDefault="00FC6C49" w:rsidP="005E1B88">
      <w:pPr>
        <w:rPr>
          <w:bCs/>
        </w:rPr>
      </w:pPr>
    </w:p>
    <w:p w:rsidR="00FC6C49" w:rsidRDefault="00FC6C49" w:rsidP="005E1B88">
      <w:pPr>
        <w:rPr>
          <w:bCs/>
        </w:rPr>
      </w:pPr>
    </w:p>
    <w:p w:rsidR="00FC6C49" w:rsidRPr="00222192" w:rsidRDefault="00FC6C49" w:rsidP="005E1B88">
      <w:pPr>
        <w:rPr>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C6C49" w:rsidTr="00312F6F">
        <w:trPr>
          <w:trHeight w:val="397"/>
        </w:trPr>
        <w:tc>
          <w:tcPr>
            <w:tcW w:w="839" w:type="dxa"/>
            <w:vAlign w:val="center"/>
          </w:tcPr>
          <w:p w:rsidR="00FC6C49" w:rsidRDefault="00FC6C49" w:rsidP="00312F6F">
            <w:pPr>
              <w:spacing w:before="80" w:after="80"/>
              <w:rPr>
                <w:sz w:val="18"/>
              </w:rPr>
            </w:pPr>
            <w:r>
              <w:rPr>
                <w:sz w:val="18"/>
              </w:rPr>
              <w:lastRenderedPageBreak/>
              <w:t>Nr.</w:t>
            </w:r>
          </w:p>
        </w:tc>
        <w:tc>
          <w:tcPr>
            <w:tcW w:w="5716" w:type="dxa"/>
            <w:vAlign w:val="center"/>
          </w:tcPr>
          <w:p w:rsidR="00FC6C49" w:rsidRDefault="00FC6C49" w:rsidP="00312F6F">
            <w:pPr>
              <w:spacing w:before="80" w:after="80"/>
              <w:jc w:val="center"/>
              <w:rPr>
                <w:sz w:val="18"/>
              </w:rPr>
            </w:pPr>
            <w:r>
              <w:rPr>
                <w:sz w:val="18"/>
              </w:rPr>
              <w:t>Leerplandoelstelling en leerinhoud</w:t>
            </w:r>
          </w:p>
        </w:tc>
        <w:tc>
          <w:tcPr>
            <w:tcW w:w="835" w:type="dxa"/>
            <w:vAlign w:val="center"/>
          </w:tcPr>
          <w:p w:rsidR="00FC6C49" w:rsidRDefault="00FC6C49" w:rsidP="00312F6F">
            <w:pPr>
              <w:spacing w:before="80" w:after="80"/>
              <w:jc w:val="center"/>
              <w:rPr>
                <w:sz w:val="18"/>
              </w:rPr>
            </w:pPr>
            <w:r>
              <w:rPr>
                <w:sz w:val="18"/>
              </w:rPr>
              <w:t>Code</w:t>
            </w:r>
          </w:p>
        </w:tc>
        <w:tc>
          <w:tcPr>
            <w:tcW w:w="835" w:type="dxa"/>
            <w:tcBorders>
              <w:right w:val="double" w:sz="4" w:space="0" w:color="auto"/>
            </w:tcBorders>
            <w:vAlign w:val="center"/>
          </w:tcPr>
          <w:p w:rsidR="00FC6C49" w:rsidRDefault="00FC6C49" w:rsidP="00312F6F">
            <w:pPr>
              <w:spacing w:before="80" w:after="80"/>
              <w:jc w:val="center"/>
              <w:rPr>
                <w:sz w:val="18"/>
              </w:rPr>
            </w:pPr>
            <w:r>
              <w:rPr>
                <w:sz w:val="18"/>
              </w:rPr>
              <w:t>B/U</w:t>
            </w:r>
          </w:p>
        </w:tc>
        <w:tc>
          <w:tcPr>
            <w:tcW w:w="6949" w:type="dxa"/>
            <w:tcBorders>
              <w:left w:val="double" w:sz="4" w:space="0" w:color="auto"/>
            </w:tcBorders>
            <w:vAlign w:val="center"/>
          </w:tcPr>
          <w:p w:rsidR="00FC6C49" w:rsidRDefault="00FC6C49" w:rsidP="00312F6F">
            <w:pPr>
              <w:spacing w:before="80" w:after="80"/>
              <w:jc w:val="center"/>
              <w:rPr>
                <w:sz w:val="18"/>
              </w:rPr>
            </w:pPr>
            <w:r>
              <w:rPr>
                <w:sz w:val="18"/>
              </w:rPr>
              <w:t>Didactische wenken, hulpmiddelen en contexten</w:t>
            </w:r>
          </w:p>
        </w:tc>
        <w:tc>
          <w:tcPr>
            <w:tcW w:w="844" w:type="dxa"/>
            <w:vAlign w:val="center"/>
          </w:tcPr>
          <w:p w:rsidR="00FC6C49" w:rsidRDefault="00FC6C49" w:rsidP="00312F6F">
            <w:pPr>
              <w:spacing w:before="80" w:after="80"/>
              <w:jc w:val="center"/>
              <w:rPr>
                <w:sz w:val="18"/>
              </w:rPr>
            </w:pPr>
            <w:r>
              <w:rPr>
                <w:sz w:val="18"/>
              </w:rPr>
              <w:t>Link</w:t>
            </w:r>
          </w:p>
        </w:tc>
      </w:tr>
      <w:tr w:rsidR="00FC6C49" w:rsidRPr="0085762A" w:rsidTr="00312F6F">
        <w:trPr>
          <w:cantSplit/>
          <w:trHeight w:val="397"/>
        </w:trPr>
        <w:tc>
          <w:tcPr>
            <w:tcW w:w="8225" w:type="dxa"/>
            <w:gridSpan w:val="4"/>
            <w:tcBorders>
              <w:bottom w:val="nil"/>
              <w:right w:val="nil"/>
            </w:tcBorders>
            <w:vAlign w:val="center"/>
          </w:tcPr>
          <w:p w:rsidR="00FC6C49" w:rsidRPr="0085762A" w:rsidRDefault="00FC6C49" w:rsidP="00417D77">
            <w:pPr>
              <w:pStyle w:val="Kop3"/>
              <w:numPr>
                <w:ilvl w:val="2"/>
                <w:numId w:val="39"/>
              </w:numPr>
              <w:spacing w:before="120"/>
            </w:pPr>
            <w:r>
              <w:t>Onderhouden van de machines</w:t>
            </w:r>
          </w:p>
        </w:tc>
        <w:tc>
          <w:tcPr>
            <w:tcW w:w="7793" w:type="dxa"/>
            <w:gridSpan w:val="2"/>
            <w:tcBorders>
              <w:left w:val="nil"/>
              <w:bottom w:val="nil"/>
            </w:tcBorders>
            <w:vAlign w:val="center"/>
          </w:tcPr>
          <w:p w:rsidR="00FC6C49" w:rsidRPr="005A5DD0" w:rsidRDefault="00FC6C49" w:rsidP="00312F6F">
            <w:pPr>
              <w:rPr>
                <w:i/>
                <w:szCs w:val="20"/>
              </w:rPr>
            </w:pPr>
          </w:p>
        </w:tc>
      </w:tr>
      <w:tr w:rsidR="00FC6C49" w:rsidRPr="0085762A" w:rsidTr="00312F6F">
        <w:trPr>
          <w:cantSplit/>
          <w:trHeight w:val="397"/>
        </w:trPr>
        <w:tc>
          <w:tcPr>
            <w:tcW w:w="16018" w:type="dxa"/>
            <w:gridSpan w:val="6"/>
            <w:tcBorders>
              <w:top w:val="nil"/>
              <w:bottom w:val="single" w:sz="18" w:space="0" w:color="auto"/>
            </w:tcBorders>
            <w:vAlign w:val="center"/>
          </w:tcPr>
          <w:p w:rsidR="00FC6C49" w:rsidRPr="00DF2ABE" w:rsidRDefault="00FC6C49" w:rsidP="00DF2ABE">
            <w:r w:rsidRPr="00DF2ABE">
              <w:t>Hebben betrekking op volgende activiteit:</w:t>
            </w:r>
          </w:p>
          <w:p w:rsidR="00FC6C49" w:rsidRPr="00EB272D" w:rsidRDefault="00FC6C49" w:rsidP="00312F6F">
            <w:pPr>
              <w:pStyle w:val="Lijstalinea"/>
              <w:rPr>
                <w:sz w:val="20"/>
                <w:szCs w:val="24"/>
              </w:rPr>
            </w:pPr>
            <w:r>
              <w:rPr>
                <w:sz w:val="20"/>
                <w:szCs w:val="24"/>
              </w:rPr>
              <w:t>Instaan voor de goede werking van de machines.</w:t>
            </w:r>
          </w:p>
        </w:tc>
      </w:tr>
      <w:tr w:rsidR="00FC6C49" w:rsidTr="00312F6F">
        <w:trPr>
          <w:trHeight w:val="397"/>
        </w:trPr>
        <w:tc>
          <w:tcPr>
            <w:tcW w:w="839" w:type="dxa"/>
            <w:tcBorders>
              <w:top w:val="single" w:sz="18" w:space="0" w:color="auto"/>
              <w:left w:val="single" w:sz="18" w:space="0" w:color="auto"/>
              <w:bottom w:val="single" w:sz="18" w:space="0" w:color="auto"/>
            </w:tcBorders>
          </w:tcPr>
          <w:p w:rsidR="00FC6C49" w:rsidRDefault="00FC6C49" w:rsidP="001670B2">
            <w:pPr>
              <w:pStyle w:val="NummerDoelstelling"/>
            </w:pPr>
          </w:p>
        </w:tc>
        <w:tc>
          <w:tcPr>
            <w:tcW w:w="5716" w:type="dxa"/>
            <w:tcBorders>
              <w:top w:val="single" w:sz="18" w:space="0" w:color="auto"/>
              <w:bottom w:val="single" w:sz="18" w:space="0" w:color="auto"/>
            </w:tcBorders>
          </w:tcPr>
          <w:p w:rsidR="00FC6C49" w:rsidRDefault="00FC6C49" w:rsidP="00312F6F">
            <w:pPr>
              <w:spacing w:before="80" w:after="80"/>
              <w:rPr>
                <w:b/>
                <w:bCs/>
                <w:sz w:val="18"/>
              </w:rPr>
            </w:pPr>
            <w:r w:rsidRPr="00474736">
              <w:rPr>
                <w:b/>
                <w:bCs/>
                <w:sz w:val="18"/>
              </w:rPr>
              <w:t xml:space="preserve">Volgens voorschriften de machines/installaties </w:t>
            </w:r>
            <w:r>
              <w:rPr>
                <w:b/>
                <w:bCs/>
                <w:sz w:val="18"/>
              </w:rPr>
              <w:t xml:space="preserve">kunnen </w:t>
            </w:r>
            <w:r w:rsidRPr="00474736">
              <w:rPr>
                <w:b/>
                <w:bCs/>
                <w:sz w:val="18"/>
              </w:rPr>
              <w:t>reinigen en onderhouden.</w:t>
            </w:r>
          </w:p>
        </w:tc>
        <w:tc>
          <w:tcPr>
            <w:tcW w:w="835" w:type="dxa"/>
            <w:tcBorders>
              <w:top w:val="single" w:sz="18" w:space="0" w:color="auto"/>
              <w:bottom w:val="single" w:sz="18" w:space="0" w:color="auto"/>
            </w:tcBorders>
          </w:tcPr>
          <w:p w:rsidR="00FC6C49" w:rsidRDefault="00FC6C49" w:rsidP="00A442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Default="00FC6C49" w:rsidP="00312F6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C6C49" w:rsidRDefault="00FC6C49" w:rsidP="00312F6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C6C49" w:rsidRDefault="00FC6C49" w:rsidP="00312F6F">
            <w:pPr>
              <w:spacing w:before="80" w:after="80"/>
              <w:jc w:val="center"/>
              <w:rPr>
                <w:sz w:val="18"/>
              </w:rPr>
            </w:pPr>
          </w:p>
        </w:tc>
      </w:tr>
      <w:tr w:rsidR="00FC6C49" w:rsidTr="00312F6F">
        <w:trPr>
          <w:trHeight w:val="397"/>
        </w:trPr>
        <w:tc>
          <w:tcPr>
            <w:tcW w:w="839" w:type="dxa"/>
            <w:tcBorders>
              <w:top w:val="single" w:sz="18" w:space="0" w:color="auto"/>
              <w:bottom w:val="single" w:sz="18" w:space="0" w:color="auto"/>
            </w:tcBorders>
          </w:tcPr>
          <w:p w:rsidR="00FC6C49" w:rsidRDefault="00FC6C49" w:rsidP="00312F6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C49" w:rsidRDefault="00FC6C49" w:rsidP="00F54E91">
            <w:pPr>
              <w:tabs>
                <w:tab w:val="left" w:pos="226"/>
              </w:tabs>
              <w:spacing w:before="80" w:after="80"/>
              <w:rPr>
                <w:sz w:val="18"/>
              </w:rPr>
            </w:pPr>
            <w:r>
              <w:rPr>
                <w:sz w:val="18"/>
              </w:rPr>
              <w:t>Onderhoud van installaties en machines</w:t>
            </w:r>
          </w:p>
          <w:p w:rsidR="00FC6C49" w:rsidRDefault="00FC6C49" w:rsidP="00F54E91">
            <w:pPr>
              <w:tabs>
                <w:tab w:val="left" w:pos="226"/>
              </w:tabs>
              <w:spacing w:before="80" w:after="80"/>
              <w:rPr>
                <w:sz w:val="18"/>
              </w:rPr>
            </w:pPr>
            <w:r>
              <w:rPr>
                <w:sz w:val="18"/>
              </w:rPr>
              <w:t>Onderhoud- en reinigingsplanning</w:t>
            </w:r>
          </w:p>
          <w:p w:rsidR="00FC6C49" w:rsidRDefault="00FC6C49" w:rsidP="00F54E91">
            <w:pPr>
              <w:tabs>
                <w:tab w:val="left" w:pos="226"/>
              </w:tabs>
              <w:spacing w:before="80" w:after="80"/>
              <w:rPr>
                <w:sz w:val="18"/>
              </w:rPr>
            </w:pPr>
            <w:r>
              <w:rPr>
                <w:sz w:val="18"/>
              </w:rPr>
              <w:t>Afvalprocedures</w:t>
            </w:r>
          </w:p>
        </w:tc>
        <w:tc>
          <w:tcPr>
            <w:tcW w:w="6949" w:type="dxa"/>
            <w:tcBorders>
              <w:top w:val="single" w:sz="18" w:space="0" w:color="auto"/>
              <w:left w:val="double" w:sz="4" w:space="0" w:color="auto"/>
              <w:bottom w:val="single" w:sz="18" w:space="0" w:color="auto"/>
            </w:tcBorders>
          </w:tcPr>
          <w:p w:rsidR="00FC6C49" w:rsidRPr="00EB272D" w:rsidRDefault="00FC6C49" w:rsidP="00F54E91">
            <w:pPr>
              <w:tabs>
                <w:tab w:val="right" w:pos="352"/>
                <w:tab w:val="right" w:pos="567"/>
              </w:tabs>
              <w:spacing w:before="80" w:after="80"/>
              <w:rPr>
                <w:sz w:val="18"/>
              </w:rPr>
            </w:pPr>
            <w:r w:rsidRPr="00EB272D">
              <w:rPr>
                <w:sz w:val="18"/>
              </w:rPr>
              <w:t xml:space="preserve">De student houdt zijn eigen werkomgeving schoon en reinigt de machine/installatie om een nieuwe opdracht te kunnen opstarten. </w:t>
            </w:r>
          </w:p>
          <w:p w:rsidR="00FC6C49" w:rsidRPr="00EB272D" w:rsidRDefault="00FC6C49" w:rsidP="00F54E91">
            <w:pPr>
              <w:tabs>
                <w:tab w:val="right" w:pos="352"/>
                <w:tab w:val="right" w:pos="567"/>
              </w:tabs>
              <w:spacing w:before="80" w:after="80"/>
              <w:rPr>
                <w:sz w:val="18"/>
              </w:rPr>
            </w:pPr>
            <w:r w:rsidRPr="00EB272D">
              <w:rPr>
                <w:sz w:val="18"/>
              </w:rPr>
              <w:t>Hij kent reinigingsplan en – methodieken voor het onderhouden van de eigen werkpost. Hij reinigt machines, gereedschappen, materialen en werkvloer volgens reinigingsplan of met CIP (Clean In Place); ruimt afval op volgens procedure.</w:t>
            </w:r>
          </w:p>
          <w:p w:rsidR="00FC6C49" w:rsidRDefault="00FC6C49" w:rsidP="00F54E91">
            <w:pPr>
              <w:tabs>
                <w:tab w:val="right" w:pos="352"/>
                <w:tab w:val="right" w:pos="567"/>
              </w:tabs>
              <w:spacing w:before="80" w:after="80"/>
              <w:rPr>
                <w:sz w:val="18"/>
              </w:rPr>
            </w:pPr>
            <w:r w:rsidRPr="00EB272D">
              <w:rPr>
                <w:sz w:val="18"/>
              </w:rPr>
              <w:t>Reinigingsproblemen worden gesignaleerd aan de leidinggevende die bepaalt welke acties ondernomen moeten worden. Het reinigen van de machine/installatie is in bepaalde industrieën (vb. voeding, farmaceutische industrie…) aan een strikte reglementering onderworpen.</w:t>
            </w:r>
          </w:p>
        </w:tc>
        <w:tc>
          <w:tcPr>
            <w:tcW w:w="844" w:type="dxa"/>
            <w:tcBorders>
              <w:top w:val="single" w:sz="18" w:space="0" w:color="auto"/>
              <w:bottom w:val="single" w:sz="18" w:space="0" w:color="auto"/>
            </w:tcBorders>
          </w:tcPr>
          <w:p w:rsidR="00FC6C49" w:rsidRDefault="00FC6C49" w:rsidP="00312F6F">
            <w:pPr>
              <w:spacing w:before="80" w:after="80"/>
              <w:jc w:val="center"/>
              <w:rPr>
                <w:sz w:val="18"/>
              </w:rPr>
            </w:pPr>
            <w:r>
              <w:rPr>
                <w:sz w:val="18"/>
              </w:rPr>
              <w:t>STG</w:t>
            </w:r>
          </w:p>
        </w:tc>
      </w:tr>
      <w:tr w:rsidR="00FC6C49" w:rsidRPr="00474736" w:rsidTr="00474736">
        <w:trPr>
          <w:trHeight w:val="397"/>
        </w:trPr>
        <w:tc>
          <w:tcPr>
            <w:tcW w:w="839" w:type="dxa"/>
            <w:tcBorders>
              <w:top w:val="single" w:sz="18" w:space="0" w:color="auto"/>
              <w:left w:val="single" w:sz="18" w:space="0" w:color="auto"/>
              <w:bottom w:val="single" w:sz="18" w:space="0" w:color="auto"/>
            </w:tcBorders>
          </w:tcPr>
          <w:p w:rsidR="00FC6C49" w:rsidRPr="00474736" w:rsidRDefault="00FC6C49" w:rsidP="00417D77">
            <w:pPr>
              <w:numPr>
                <w:ilvl w:val="0"/>
                <w:numId w:val="11"/>
              </w:numPr>
              <w:rPr>
                <w:b/>
                <w:bCs/>
                <w:lang w:val="nl-BE"/>
              </w:rPr>
            </w:pPr>
          </w:p>
        </w:tc>
        <w:tc>
          <w:tcPr>
            <w:tcW w:w="5716" w:type="dxa"/>
            <w:tcBorders>
              <w:top w:val="single" w:sz="18" w:space="0" w:color="auto"/>
              <w:bottom w:val="single" w:sz="18" w:space="0" w:color="auto"/>
            </w:tcBorders>
          </w:tcPr>
          <w:p w:rsidR="00FC6C49" w:rsidRPr="00474736" w:rsidRDefault="00FC6C49" w:rsidP="00A442C1">
            <w:pPr>
              <w:spacing w:before="80" w:after="80"/>
              <w:rPr>
                <w:b/>
                <w:bCs/>
              </w:rPr>
            </w:pPr>
            <w:r>
              <w:rPr>
                <w:b/>
                <w:bCs/>
                <w:sz w:val="18"/>
              </w:rPr>
              <w:t>Kunnen a</w:t>
            </w:r>
            <w:r w:rsidRPr="00A442C1">
              <w:rPr>
                <w:b/>
                <w:bCs/>
                <w:sz w:val="18"/>
              </w:rPr>
              <w:t xml:space="preserve">ssisteren bij </w:t>
            </w:r>
            <w:r>
              <w:rPr>
                <w:b/>
                <w:bCs/>
                <w:sz w:val="18"/>
              </w:rPr>
              <w:t xml:space="preserve">een </w:t>
            </w:r>
            <w:r w:rsidRPr="00A442C1">
              <w:rPr>
                <w:b/>
                <w:bCs/>
                <w:sz w:val="18"/>
              </w:rPr>
              <w:t xml:space="preserve">technische interventie </w:t>
            </w:r>
            <w:r>
              <w:rPr>
                <w:b/>
                <w:bCs/>
                <w:sz w:val="18"/>
              </w:rPr>
              <w:t>en/</w:t>
            </w:r>
            <w:r w:rsidRPr="00A442C1">
              <w:rPr>
                <w:b/>
                <w:bCs/>
                <w:sz w:val="18"/>
              </w:rPr>
              <w:t>of onderhoud.</w:t>
            </w:r>
          </w:p>
        </w:tc>
        <w:tc>
          <w:tcPr>
            <w:tcW w:w="835" w:type="dxa"/>
            <w:tcBorders>
              <w:top w:val="single" w:sz="18" w:space="0" w:color="auto"/>
              <w:bottom w:val="single" w:sz="18" w:space="0" w:color="auto"/>
            </w:tcBorders>
          </w:tcPr>
          <w:p w:rsidR="00FC6C49" w:rsidRPr="00A442C1" w:rsidRDefault="00FC6C49" w:rsidP="00A442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C6C49" w:rsidRPr="00474736" w:rsidRDefault="00FC6C49" w:rsidP="004732A9">
            <w:pPr>
              <w:spacing w:before="80" w:after="80"/>
              <w:jc w:val="center"/>
              <w:rPr>
                <w:b/>
                <w:bCs/>
              </w:rPr>
            </w:pPr>
            <w:r w:rsidRPr="004732A9">
              <w:rPr>
                <w:b/>
                <w:bCs/>
                <w:sz w:val="18"/>
              </w:rPr>
              <w:t>B</w:t>
            </w:r>
          </w:p>
        </w:tc>
        <w:tc>
          <w:tcPr>
            <w:tcW w:w="6949" w:type="dxa"/>
            <w:tcBorders>
              <w:top w:val="single" w:sz="18" w:space="0" w:color="auto"/>
              <w:left w:val="double" w:sz="4" w:space="0" w:color="auto"/>
              <w:bottom w:val="single" w:sz="18" w:space="0" w:color="auto"/>
            </w:tcBorders>
            <w:vAlign w:val="center"/>
          </w:tcPr>
          <w:p w:rsidR="00FC6C49" w:rsidRPr="00474736" w:rsidRDefault="00FC6C49" w:rsidP="00474736"/>
        </w:tc>
        <w:tc>
          <w:tcPr>
            <w:tcW w:w="844" w:type="dxa"/>
            <w:tcBorders>
              <w:top w:val="single" w:sz="18" w:space="0" w:color="auto"/>
              <w:bottom w:val="single" w:sz="18" w:space="0" w:color="auto"/>
              <w:right w:val="single" w:sz="18" w:space="0" w:color="auto"/>
            </w:tcBorders>
            <w:vAlign w:val="center"/>
          </w:tcPr>
          <w:p w:rsidR="00FC6C49" w:rsidRPr="00474736" w:rsidRDefault="00FC6C49" w:rsidP="00474736"/>
        </w:tc>
      </w:tr>
      <w:tr w:rsidR="00FC6C49" w:rsidRPr="00474736" w:rsidTr="00474736">
        <w:trPr>
          <w:trHeight w:val="397"/>
        </w:trPr>
        <w:tc>
          <w:tcPr>
            <w:tcW w:w="839" w:type="dxa"/>
            <w:tcBorders>
              <w:top w:val="single" w:sz="18" w:space="0" w:color="auto"/>
              <w:bottom w:val="single" w:sz="18" w:space="0" w:color="auto"/>
            </w:tcBorders>
          </w:tcPr>
          <w:p w:rsidR="00FC6C49" w:rsidRPr="00474736" w:rsidRDefault="00FC6C49" w:rsidP="00474736"/>
        </w:tc>
        <w:tc>
          <w:tcPr>
            <w:tcW w:w="7386" w:type="dxa"/>
            <w:gridSpan w:val="3"/>
            <w:tcBorders>
              <w:top w:val="single" w:sz="18" w:space="0" w:color="auto"/>
              <w:bottom w:val="single" w:sz="18" w:space="0" w:color="auto"/>
              <w:right w:val="double" w:sz="4" w:space="0" w:color="auto"/>
            </w:tcBorders>
          </w:tcPr>
          <w:p w:rsidR="00FC6C49" w:rsidRPr="00DE460C" w:rsidRDefault="00FC6C49" w:rsidP="00474736">
            <w:pPr>
              <w:rPr>
                <w:sz w:val="18"/>
                <w:szCs w:val="18"/>
              </w:rPr>
            </w:pPr>
            <w:r w:rsidRPr="00DE460C">
              <w:rPr>
                <w:sz w:val="18"/>
                <w:szCs w:val="18"/>
              </w:rPr>
              <w:t>Praktische vaardigheden:</w:t>
            </w:r>
          </w:p>
          <w:p w:rsidR="00FC6C49" w:rsidRPr="00DF2ABE" w:rsidRDefault="00FC6C49" w:rsidP="00417D77">
            <w:pPr>
              <w:pStyle w:val="Lijstalinea"/>
              <w:numPr>
                <w:ilvl w:val="0"/>
                <w:numId w:val="24"/>
              </w:numPr>
              <w:rPr>
                <w:sz w:val="20"/>
              </w:rPr>
            </w:pPr>
            <w:r w:rsidRPr="00DE460C">
              <w:rPr>
                <w:sz w:val="18"/>
                <w:szCs w:val="18"/>
              </w:rPr>
              <w:t>Eenvoudige montage- en demontagetechnieken</w:t>
            </w:r>
          </w:p>
        </w:tc>
        <w:tc>
          <w:tcPr>
            <w:tcW w:w="6949" w:type="dxa"/>
            <w:tcBorders>
              <w:top w:val="single" w:sz="18" w:space="0" w:color="auto"/>
              <w:left w:val="double" w:sz="4" w:space="0" w:color="auto"/>
              <w:bottom w:val="single" w:sz="18" w:space="0" w:color="auto"/>
            </w:tcBorders>
          </w:tcPr>
          <w:p w:rsidR="00FC6C49" w:rsidRPr="00DE460C" w:rsidRDefault="00FC6C49" w:rsidP="00474736">
            <w:pPr>
              <w:rPr>
                <w:sz w:val="18"/>
                <w:szCs w:val="18"/>
              </w:rPr>
            </w:pPr>
            <w:r w:rsidRPr="00DE460C">
              <w:rPr>
                <w:sz w:val="18"/>
                <w:szCs w:val="18"/>
              </w:rPr>
              <w:t>Bij technische interventies of complexe en/of omvangrijke onderhoudswerkzaamheden assisteert hij, indien nodig, de technicus. Bij deze interventies werkt hij volledig onder begeleiding van de technicus.</w:t>
            </w:r>
          </w:p>
        </w:tc>
        <w:tc>
          <w:tcPr>
            <w:tcW w:w="844" w:type="dxa"/>
            <w:tcBorders>
              <w:top w:val="single" w:sz="18" w:space="0" w:color="auto"/>
              <w:bottom w:val="single" w:sz="18" w:space="0" w:color="auto"/>
            </w:tcBorders>
          </w:tcPr>
          <w:p w:rsidR="00FC6C49" w:rsidRPr="00474736" w:rsidRDefault="00FC6C49" w:rsidP="00A713A1">
            <w:pPr>
              <w:jc w:val="center"/>
            </w:pPr>
            <w:r>
              <w:t>STG</w:t>
            </w:r>
          </w:p>
        </w:tc>
      </w:tr>
    </w:tbl>
    <w:p w:rsidR="00FC6C49" w:rsidRDefault="00FC6C49"/>
    <w:p w:rsidR="00FC6C49" w:rsidRDefault="00FC6C49"/>
    <w:p w:rsidR="00FC6C49" w:rsidRDefault="00FC6C49" w:rsidP="005E1B88"/>
    <w:p w:rsidR="00FC6C49" w:rsidRDefault="00FC6C49" w:rsidP="005E1B88"/>
    <w:p w:rsidR="00FC6C49" w:rsidRDefault="00FC6C49" w:rsidP="005E1B88"/>
    <w:p w:rsidR="00FC6C49" w:rsidRDefault="00FC6C49" w:rsidP="005E1B88"/>
    <w:p w:rsidR="00FC6C49" w:rsidRDefault="00FC6C49" w:rsidP="005E1B88"/>
    <w:p w:rsidR="00FC6C49" w:rsidRDefault="00FC6C49" w:rsidP="005E1B88"/>
    <w:p w:rsidR="00FC6C49" w:rsidRDefault="00FC6C49" w:rsidP="005E1B88"/>
    <w:p w:rsidR="00FC6C49" w:rsidRDefault="00FC6C49" w:rsidP="005E1B88"/>
    <w:p w:rsidR="00FC6C49" w:rsidRDefault="00FC6C49" w:rsidP="005E1B88"/>
    <w:p w:rsidR="00FC6C49" w:rsidRDefault="00FC6C49" w:rsidP="005E1B88"/>
    <w:p w:rsidR="00FC6C49" w:rsidRDefault="00FC6C49" w:rsidP="005E1B88"/>
    <w:p w:rsidR="00FC6C49" w:rsidRDefault="00FC6C49" w:rsidP="005E1B88"/>
    <w:p w:rsidR="00FC6C49" w:rsidRDefault="00FC6C49" w:rsidP="005E1B88"/>
    <w:p w:rsidR="00FC6C49" w:rsidRDefault="00FC6C49" w:rsidP="005E1B88"/>
    <w:p w:rsidR="00FC6C49" w:rsidRDefault="00FC6C49" w:rsidP="005E1B88">
      <w:pPr>
        <w:sectPr w:rsidR="00FC6C49" w:rsidSect="00D52574">
          <w:headerReference w:type="even" r:id="rId31"/>
          <w:headerReference w:type="default" r:id="rId32"/>
          <w:footerReference w:type="even" r:id="rId33"/>
          <w:footerReference w:type="default" r:id="rId34"/>
          <w:headerReference w:type="first" r:id="rId35"/>
          <w:pgSz w:w="16838" w:h="11906" w:orient="landscape"/>
          <w:pgMar w:top="1418" w:right="567" w:bottom="567" w:left="567" w:header="709" w:footer="709" w:gutter="0"/>
          <w:cols w:space="708"/>
        </w:sectPr>
      </w:pPr>
    </w:p>
    <w:p w:rsidR="00FC6C49" w:rsidRDefault="00FC6C49" w:rsidP="00417D77">
      <w:pPr>
        <w:pStyle w:val="Kop2"/>
        <w:numPr>
          <w:ilvl w:val="1"/>
          <w:numId w:val="39"/>
        </w:numPr>
      </w:pPr>
      <w:bookmarkStart w:id="88" w:name="_Toc247095088"/>
      <w:bookmarkStart w:id="89" w:name="_Toc247095396"/>
      <w:bookmarkStart w:id="90" w:name="_Toc247095475"/>
      <w:bookmarkStart w:id="91" w:name="_Toc247095509"/>
      <w:bookmarkStart w:id="92" w:name="_Toc247095614"/>
      <w:bookmarkStart w:id="93" w:name="_Toc315426675"/>
      <w:bookmarkStart w:id="94" w:name="_Toc315766801"/>
      <w:r>
        <w:lastRenderedPageBreak/>
        <w:t>Stage</w:t>
      </w:r>
      <w:bookmarkEnd w:id="88"/>
      <w:bookmarkEnd w:id="89"/>
      <w:bookmarkEnd w:id="90"/>
      <w:bookmarkEnd w:id="91"/>
      <w:bookmarkEnd w:id="92"/>
      <w:bookmarkEnd w:id="93"/>
      <w:bookmarkEnd w:id="94"/>
    </w:p>
    <w:p w:rsidR="00FC6C49" w:rsidRPr="00551239" w:rsidRDefault="00FC6C49"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FC6C49" w:rsidRPr="00551239" w:rsidRDefault="00FC6C49" w:rsidP="005E1B88">
      <w:pPr>
        <w:rPr>
          <w:szCs w:val="20"/>
          <w:lang w:val="nl-BE"/>
        </w:rPr>
      </w:pPr>
    </w:p>
    <w:p w:rsidR="00FC6C49" w:rsidRPr="00551239" w:rsidRDefault="00FC6C49"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36" w:history="1">
        <w:r w:rsidRPr="00551239">
          <w:rPr>
            <w:rStyle w:val="Hyperlink"/>
            <w:rFonts w:cs="Arial"/>
            <w:szCs w:val="20"/>
            <w:lang w:val="nl-BE"/>
          </w:rPr>
          <w:t>omzendbrief ‘leerlingenstages in het voltijds secundair onderwijs’ SO/2002/09</w:t>
        </w:r>
      </w:hyperlink>
    </w:p>
    <w:p w:rsidR="00FC6C49" w:rsidRPr="00551239" w:rsidRDefault="00FC6C49" w:rsidP="005E1B88">
      <w:pPr>
        <w:jc w:val="both"/>
        <w:rPr>
          <w:rFonts w:cs="Arial"/>
          <w:szCs w:val="20"/>
        </w:rPr>
      </w:pPr>
    </w:p>
    <w:p w:rsidR="00FC6C49" w:rsidRPr="00551239" w:rsidRDefault="00FC6C49"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FC6C49" w:rsidRPr="00551239" w:rsidRDefault="00FC6C49" w:rsidP="005E1B88">
      <w:pPr>
        <w:jc w:val="both"/>
        <w:rPr>
          <w:rFonts w:cs="Arial"/>
          <w:color w:val="000000"/>
          <w:szCs w:val="20"/>
        </w:rPr>
      </w:pPr>
    </w:p>
    <w:p w:rsidR="00FC6C49" w:rsidRPr="00551239" w:rsidRDefault="00FC6C49" w:rsidP="005E1B88">
      <w:pPr>
        <w:jc w:val="both"/>
        <w:rPr>
          <w:rFonts w:cs="Arial"/>
          <w:color w:val="000000"/>
          <w:szCs w:val="20"/>
        </w:rPr>
      </w:pPr>
      <w:r w:rsidRPr="00551239">
        <w:rPr>
          <w:rFonts w:cs="Arial"/>
          <w:b/>
          <w:color w:val="000000"/>
          <w:szCs w:val="20"/>
        </w:rPr>
        <w:t xml:space="preserve">De </w:t>
      </w:r>
      <w:proofErr w:type="spellStart"/>
      <w:r w:rsidRPr="00551239">
        <w:rPr>
          <w:rFonts w:cs="Arial"/>
          <w:b/>
          <w:color w:val="000000"/>
          <w:szCs w:val="20"/>
        </w:rPr>
        <w:t>stageactiviteitenlijst</w:t>
      </w:r>
      <w:proofErr w:type="spellEnd"/>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w:t>
      </w:r>
      <w:proofErr w:type="spellStart"/>
      <w:r w:rsidRPr="00551239">
        <w:rPr>
          <w:rFonts w:cs="Arial"/>
          <w:szCs w:val="20"/>
        </w:rPr>
        <w:t>stageactiviteitenlijst</w:t>
      </w:r>
      <w:proofErr w:type="spellEnd"/>
      <w:r w:rsidRPr="00551239">
        <w:rPr>
          <w:rFonts w:cs="Arial"/>
          <w:szCs w:val="20"/>
        </w:rPr>
        <w:t xml:space="preserve"> een geïndividualiseerd document is. Het doel hiervan is een optimaal leerproces bij de leerling-stagiair te bereiken. </w:t>
      </w:r>
    </w:p>
    <w:p w:rsidR="00FC6C49" w:rsidRPr="00551239" w:rsidRDefault="00FC6C49" w:rsidP="005E1B88">
      <w:pPr>
        <w:jc w:val="both"/>
        <w:rPr>
          <w:rFonts w:cs="Arial"/>
          <w:color w:val="000000"/>
          <w:szCs w:val="20"/>
        </w:rPr>
      </w:pPr>
    </w:p>
    <w:p w:rsidR="00FC6C49" w:rsidRPr="00551239" w:rsidRDefault="00FC6C49"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FC6C49" w:rsidRPr="00551239" w:rsidRDefault="00FC6C49"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FC6C49" w:rsidRPr="00551239" w:rsidRDefault="00FC6C49"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FC6C49" w:rsidRPr="00551239" w:rsidRDefault="00FC6C49"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FC6C49" w:rsidRPr="00551239" w:rsidRDefault="00FC6C49" w:rsidP="005E1B88">
      <w:pPr>
        <w:jc w:val="both"/>
        <w:rPr>
          <w:rFonts w:cs="Arial"/>
          <w:szCs w:val="20"/>
        </w:rPr>
      </w:pPr>
    </w:p>
    <w:p w:rsidR="00FC6C49" w:rsidRPr="00551239" w:rsidRDefault="00FC6C49"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FC6C49" w:rsidRPr="00551239" w:rsidRDefault="00FC6C49" w:rsidP="005E1B88">
      <w:pPr>
        <w:jc w:val="both"/>
        <w:rPr>
          <w:rFonts w:cs="Arial"/>
          <w:color w:val="000000"/>
          <w:szCs w:val="20"/>
        </w:rPr>
      </w:pPr>
    </w:p>
    <w:p w:rsidR="00FC6C49" w:rsidRPr="00A713A1" w:rsidRDefault="00FC6C49" w:rsidP="00643DB2">
      <w:pPr>
        <w:rPr>
          <w:szCs w:val="20"/>
          <w:lang w:val="nl-BE"/>
        </w:rPr>
        <w:sectPr w:rsidR="00FC6C49" w:rsidRPr="00A713A1" w:rsidSect="00D52574">
          <w:headerReference w:type="even" r:id="rId37"/>
          <w:headerReference w:type="default" r:id="rId38"/>
          <w:footerReference w:type="default" r:id="rId39"/>
          <w:headerReference w:type="first" r:id="rId40"/>
          <w:pgSz w:w="11906" w:h="16838"/>
          <w:pgMar w:top="1418" w:right="1418" w:bottom="1418" w:left="1418" w:header="709" w:footer="709" w:gutter="0"/>
          <w:cols w:space="708"/>
          <w:docGrid w:linePitch="360"/>
        </w:sect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41" w:history="1">
        <w:r w:rsidRPr="00551239">
          <w:rPr>
            <w:rStyle w:val="Hyperlink"/>
            <w:rFonts w:cs="Arial"/>
            <w:szCs w:val="20"/>
          </w:rPr>
          <w:t>http://extranet.ovsg.be/</w:t>
        </w:r>
      </w:hyperlink>
      <w:r w:rsidRPr="00551239">
        <w:rPr>
          <w:rFonts w:cs="Arial"/>
          <w:color w:val="000000"/>
          <w:szCs w:val="20"/>
        </w:rPr>
        <w:t xml:space="preserve"> (rubriek ‘Publicaties’).</w:t>
      </w:r>
    </w:p>
    <w:p w:rsidR="00FC6C49" w:rsidRDefault="00FC6C49" w:rsidP="00417D77">
      <w:pPr>
        <w:pStyle w:val="Kop1"/>
        <w:numPr>
          <w:ilvl w:val="0"/>
          <w:numId w:val="39"/>
        </w:numPr>
      </w:pPr>
      <w:bookmarkStart w:id="95" w:name="_Toc247095089"/>
      <w:bookmarkStart w:id="96" w:name="_Toc247095397"/>
      <w:bookmarkStart w:id="97" w:name="_Toc247095476"/>
      <w:bookmarkStart w:id="98" w:name="_Toc247095510"/>
      <w:bookmarkStart w:id="99" w:name="_Toc247095615"/>
      <w:bookmarkStart w:id="100" w:name="_Toc315426676"/>
      <w:bookmarkStart w:id="101" w:name="_Toc315766802"/>
      <w:r w:rsidRPr="002B4DF2">
        <w:lastRenderedPageBreak/>
        <w:t>De geïntegreerde proef (GIP)</w:t>
      </w:r>
      <w:bookmarkEnd w:id="95"/>
      <w:bookmarkEnd w:id="96"/>
      <w:bookmarkEnd w:id="97"/>
      <w:bookmarkEnd w:id="98"/>
      <w:bookmarkEnd w:id="99"/>
      <w:bookmarkEnd w:id="100"/>
      <w:bookmarkEnd w:id="101"/>
    </w:p>
    <w:p w:rsidR="002903D9" w:rsidRDefault="002903D9" w:rsidP="002903D9">
      <w:pPr>
        <w:jc w:val="both"/>
        <w:rPr>
          <w:rFonts w:cs="Arial"/>
          <w:szCs w:val="20"/>
        </w:rPr>
      </w:pPr>
      <w:r>
        <w:rPr>
          <w:rFonts w:cs="Arial"/>
          <w:szCs w:val="20"/>
        </w:rPr>
        <w:t xml:space="preserve">In een aantal leerjaren en onderwijsvormen moet een geïntegreerde proef (GIP) worden georganiseerd waaraan deelname verplicht is; deze worden vermeld in </w:t>
      </w:r>
      <w:hyperlink r:id="rId42" w:history="1">
        <w:r>
          <w:rPr>
            <w:rStyle w:val="Hyperlink"/>
            <w:szCs w:val="20"/>
          </w:rPr>
          <w:t>omzendbrief SO 64.</w:t>
        </w:r>
      </w:hyperlink>
    </w:p>
    <w:p w:rsidR="002903D9" w:rsidRDefault="002903D9" w:rsidP="002903D9">
      <w:pPr>
        <w:jc w:val="both"/>
        <w:rPr>
          <w:rFonts w:cs="Arial"/>
          <w:szCs w:val="20"/>
          <w:lang w:val="nl-BE"/>
        </w:rPr>
      </w:pPr>
    </w:p>
    <w:p w:rsidR="002903D9" w:rsidRDefault="002903D9" w:rsidP="002903D9">
      <w:pPr>
        <w:jc w:val="both"/>
        <w:rPr>
          <w:rFonts w:cs="Arial"/>
          <w:szCs w:val="20"/>
          <w:lang w:val="nl-BE"/>
        </w:rPr>
      </w:pPr>
      <w:r>
        <w:rPr>
          <w:rFonts w:cs="Arial"/>
          <w:szCs w:val="20"/>
          <w:lang w:val="nl-BE"/>
        </w:rPr>
        <w:t>De geïntegreerde proef is kenmerkend voor het geheel van de opleiding die de leerling volgt. Hij is dus vakoverschrijdend en heeft betrekking op de vakken en de specialiteiten van het specifiek gedeelte.</w:t>
      </w:r>
    </w:p>
    <w:p w:rsidR="002903D9" w:rsidRDefault="002903D9" w:rsidP="002903D9">
      <w:pPr>
        <w:jc w:val="both"/>
        <w:rPr>
          <w:rFonts w:cs="Arial"/>
          <w:strike/>
          <w:szCs w:val="20"/>
        </w:rPr>
      </w:pPr>
    </w:p>
    <w:p w:rsidR="002903D9" w:rsidRDefault="002903D9" w:rsidP="002903D9">
      <w:pPr>
        <w:autoSpaceDE w:val="0"/>
        <w:autoSpaceDN w:val="0"/>
        <w:adjustRightInd w:val="0"/>
        <w:jc w:val="both"/>
        <w:rPr>
          <w:rFonts w:cs="Arial"/>
          <w:szCs w:val="20"/>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rPr>
        <w:t>leerling kan bewijzen dat hij/zij de beoogde vormingscomponenten van een bepaalde studierichting heeft verworven. Dit impliceert dat de leerlingen hoofdzakelijk tijdens de lesuren werken aan de GIP.</w:t>
      </w:r>
    </w:p>
    <w:p w:rsidR="002903D9" w:rsidRDefault="002903D9" w:rsidP="002903D9">
      <w:pPr>
        <w:jc w:val="both"/>
        <w:rPr>
          <w:rFonts w:cs="Arial"/>
          <w:bCs/>
          <w:strike/>
          <w:szCs w:val="20"/>
        </w:rPr>
      </w:pPr>
    </w:p>
    <w:p w:rsidR="002903D9" w:rsidRDefault="002903D9" w:rsidP="002903D9">
      <w:pPr>
        <w:jc w:val="both"/>
        <w:rPr>
          <w:rFonts w:cs="Arial"/>
          <w:szCs w:val="20"/>
        </w:rPr>
      </w:pPr>
      <w:r>
        <w:rPr>
          <w:rFonts w:cs="Arial"/>
          <w:szCs w:val="20"/>
        </w:rPr>
        <w:t xml:space="preserve">De GIP-opdracht bevat een </w:t>
      </w:r>
      <w:r>
        <w:rPr>
          <w:rFonts w:cs="Arial"/>
          <w:b/>
          <w:szCs w:val="20"/>
        </w:rPr>
        <w:t>realistische probleemstelling</w:t>
      </w:r>
      <w:r>
        <w:rPr>
          <w:rFonts w:cs="Arial"/>
          <w:szCs w:val="20"/>
        </w:rPr>
        <w:t xml:space="preserve"> waarop de leerling een antwoord zoekt. Met de geïntegreerde proef moet de leerling kunnen aantonen dat hij/zij creatief met kennis en techniek/vaardigheden kan omgaan in een </w:t>
      </w:r>
      <w:r>
        <w:rPr>
          <w:rFonts w:cs="Arial"/>
          <w:b/>
          <w:szCs w:val="20"/>
        </w:rPr>
        <w:t>realistische context</w:t>
      </w:r>
      <w:r>
        <w:rPr>
          <w:rFonts w:cs="Arial"/>
          <w:szCs w:val="20"/>
        </w:rPr>
        <w:t xml:space="preserve">: probleemoplossend, innovatief en toekomstgericht. Eventueel kan de stage gekoppeld worden aan het onderwerp van de geïntegreerde proef of kan er samengewerkt worden met het bedrijfsleven. </w:t>
      </w:r>
    </w:p>
    <w:p w:rsidR="002903D9" w:rsidRDefault="002903D9" w:rsidP="002903D9">
      <w:pPr>
        <w:jc w:val="both"/>
        <w:rPr>
          <w:rFonts w:cs="Arial"/>
          <w:szCs w:val="20"/>
        </w:rPr>
      </w:pPr>
    </w:p>
    <w:p w:rsidR="002903D9" w:rsidRDefault="002903D9" w:rsidP="002903D9">
      <w:pPr>
        <w:jc w:val="both"/>
        <w:rPr>
          <w:rFonts w:cs="Arial"/>
          <w:szCs w:val="20"/>
        </w:rPr>
      </w:pPr>
      <w:r>
        <w:rPr>
          <w:rFonts w:cs="Arial"/>
          <w:szCs w:val="20"/>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Pr>
          <w:rFonts w:cs="Arial"/>
          <w:szCs w:val="20"/>
        </w:rPr>
        <w:t xml:space="preserve">In een GIP ligt de nadruk zowel op de realisatie van een </w:t>
      </w:r>
      <w:r>
        <w:rPr>
          <w:rFonts w:cs="Arial"/>
          <w:b/>
          <w:szCs w:val="20"/>
        </w:rPr>
        <w:t xml:space="preserve">kwaliteitsvol eindproduct </w:t>
      </w:r>
      <w:r>
        <w:rPr>
          <w:rFonts w:cs="Arial"/>
          <w:szCs w:val="20"/>
        </w:rPr>
        <w:t xml:space="preserve">als op het </w:t>
      </w:r>
      <w:r>
        <w:rPr>
          <w:rFonts w:cs="Arial"/>
          <w:b/>
          <w:szCs w:val="20"/>
        </w:rPr>
        <w:t>leerproces</w:t>
      </w:r>
      <w:r>
        <w:rPr>
          <w:rFonts w:cs="Arial"/>
          <w:szCs w:val="20"/>
        </w:rPr>
        <w:t xml:space="preserve"> dat de leerling doorloopt. De leerling zal opgevolgd en (tussentijds) geëvalueerd worden op basis van uitgeschreven evaluatiecriteria.</w:t>
      </w:r>
      <w:r>
        <w:rPr>
          <w:rFonts w:cs="Arial"/>
          <w:szCs w:val="20"/>
          <w:lang w:val="nl-BE"/>
        </w:rPr>
        <w:t xml:space="preserve"> Door deze procesgerichte opvolging kan er bij eventueel minder gunstige ontwikkelingen nog altijd bijgestuurd worden.</w:t>
      </w:r>
    </w:p>
    <w:p w:rsidR="002903D9" w:rsidRDefault="002903D9" w:rsidP="002903D9">
      <w:pPr>
        <w:spacing w:before="100" w:beforeAutospacing="1" w:after="100" w:afterAutospacing="1"/>
        <w:jc w:val="both"/>
        <w:rPr>
          <w:rFonts w:cs="Arial"/>
          <w:szCs w:val="20"/>
          <w:lang w:val="nl-BE" w:eastAsia="nl-BE"/>
        </w:rPr>
      </w:pPr>
      <w:r>
        <w:rPr>
          <w:rFonts w:cs="Arial"/>
          <w:szCs w:val="20"/>
          <w:lang w:val="nl-BE" w:eastAsia="nl-BE"/>
        </w:rPr>
        <w:t>De geïntegreerde proef wordt beoordeeld door de leraars die de betrokken vakken onderwijzen, evenals door deskundigen (externe jury).</w:t>
      </w:r>
      <w:r>
        <w:rPr>
          <w:rFonts w:cs="Arial"/>
          <w:szCs w:val="20"/>
          <w:lang w:val="nl-BE"/>
        </w:rPr>
        <w:t xml:space="preserve"> Deze jury wordt gekozen op basis van hun kennis en vaardigheden op professioneel vlak.</w:t>
      </w:r>
      <w:r>
        <w:rPr>
          <w:rFonts w:cs="Arial"/>
          <w:color w:val="943634"/>
          <w:szCs w:val="20"/>
          <w:lang w:val="nl-BE"/>
        </w:rPr>
        <w:t xml:space="preserve"> </w:t>
      </w:r>
      <w:r>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rsidR="002903D9" w:rsidRDefault="002903D9" w:rsidP="002903D9">
      <w:pPr>
        <w:tabs>
          <w:tab w:val="left" w:pos="810"/>
        </w:tabs>
        <w:jc w:val="both"/>
        <w:rPr>
          <w:rFonts w:cs="Arial"/>
          <w:szCs w:val="20"/>
        </w:rPr>
      </w:pPr>
      <w:r>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rsidR="002903D9" w:rsidRDefault="002903D9" w:rsidP="002903D9">
      <w:pPr>
        <w:rPr>
          <w:szCs w:val="20"/>
        </w:rPr>
      </w:pPr>
    </w:p>
    <w:p w:rsidR="002903D9" w:rsidRDefault="002903D9" w:rsidP="002903D9"/>
    <w:p w:rsidR="00FC6C49" w:rsidRDefault="00FC6C49" w:rsidP="00417D77">
      <w:pPr>
        <w:pStyle w:val="Kop1"/>
        <w:numPr>
          <w:ilvl w:val="0"/>
          <w:numId w:val="39"/>
        </w:numPr>
      </w:pPr>
      <w:bookmarkStart w:id="102" w:name="_Toc247095090"/>
      <w:bookmarkStart w:id="103" w:name="_Toc247095398"/>
      <w:bookmarkStart w:id="104" w:name="_Toc247095477"/>
      <w:bookmarkStart w:id="105" w:name="_Toc247095511"/>
      <w:bookmarkStart w:id="106" w:name="_Toc247095616"/>
      <w:bookmarkStart w:id="107" w:name="_Toc315426677"/>
      <w:bookmarkStart w:id="108" w:name="_Toc315766803"/>
      <w:r>
        <w:lastRenderedPageBreak/>
        <w:t>Algemene didactische wenken</w:t>
      </w:r>
      <w:bookmarkEnd w:id="102"/>
      <w:bookmarkEnd w:id="103"/>
      <w:bookmarkEnd w:id="104"/>
      <w:bookmarkEnd w:id="105"/>
      <w:bookmarkEnd w:id="106"/>
      <w:bookmarkEnd w:id="107"/>
      <w:bookmarkEnd w:id="108"/>
    </w:p>
    <w:p w:rsidR="00FC6C49" w:rsidRPr="004A52E6" w:rsidRDefault="00FC6C49" w:rsidP="00417D77">
      <w:pPr>
        <w:pStyle w:val="Kop2"/>
        <w:numPr>
          <w:ilvl w:val="1"/>
          <w:numId w:val="39"/>
        </w:numPr>
      </w:pPr>
      <w:bookmarkStart w:id="109" w:name="_Toc315426678"/>
      <w:bookmarkStart w:id="110" w:name="_Toc315766804"/>
      <w:r w:rsidRPr="004A52E6">
        <w:t>Inleiding</w:t>
      </w:r>
      <w:bookmarkEnd w:id="109"/>
      <w:bookmarkEnd w:id="110"/>
      <w:r w:rsidRPr="004A52E6">
        <w:br/>
      </w:r>
    </w:p>
    <w:p w:rsidR="00FC6C49" w:rsidRPr="00E8242E" w:rsidRDefault="00FC6C49" w:rsidP="00FF04BA">
      <w:pPr>
        <w:jc w:val="both"/>
        <w:rPr>
          <w:szCs w:val="20"/>
          <w:lang w:val="nl-BE"/>
        </w:rPr>
      </w:pPr>
      <w:r w:rsidRPr="00E8242E">
        <w:rPr>
          <w:szCs w:val="20"/>
          <w:lang w:val="nl-BE"/>
        </w:rPr>
        <w:t>De leerplannen Se-n-Se hebben een verhoging van de synergie tussen onderwijs en arbeidsmarkt op het oog. Verder bieden de leerplannen mogelijkheden aan scholen om voordrachthouders in te schakelen en om samenwerkingen aan te gaan met andere opleidingsverstrekkers. Deze mogelijkheden moeten de scholen in staat stellen om aan hun studenten een compleet pakket aan te bieden waarbij de competenties van het lerarenteam aangevuld kunnen worden.</w:t>
      </w:r>
    </w:p>
    <w:p w:rsidR="00FC6C49" w:rsidRPr="00E8242E" w:rsidRDefault="00FC6C49" w:rsidP="00CC6A51">
      <w:pPr>
        <w:rPr>
          <w:szCs w:val="20"/>
          <w:lang w:val="nl-BE"/>
        </w:rPr>
      </w:pPr>
    </w:p>
    <w:p w:rsidR="00FC6C49" w:rsidRPr="00E8242E" w:rsidRDefault="00FC6C49" w:rsidP="004B3D31">
      <w:pPr>
        <w:jc w:val="both"/>
        <w:rPr>
          <w:szCs w:val="20"/>
          <w:lang w:val="nl-BE"/>
        </w:rPr>
      </w:pPr>
      <w:r w:rsidRPr="00E8242E">
        <w:rPr>
          <w:szCs w:val="20"/>
          <w:lang w:val="nl-BE"/>
        </w:rPr>
        <w:t>De leerplannen Se-n-Se zijn dan ook zo opgevat dat de erin opgenomen doelstellingen een referentiekader vormen waarmee het lerarenteam vrij kan omgaan. De school en dus ook het lerarenteam blijven de eindverantwoordelijken in het leerproces van de student en voor het bereiken van de doelstellingen. Het leerproces moet gebeuren in samenspraak met de student die in eerste instantie zijn eigen leren moet sturen. De pedagogische wenken die in dit hoofdstuk worden beschreven zijn dan ook bedoeld als suggesties, als tips.</w:t>
      </w:r>
    </w:p>
    <w:p w:rsidR="00FC6C49" w:rsidRPr="00E8242E" w:rsidRDefault="00FC6C49" w:rsidP="004B3D31">
      <w:pPr>
        <w:jc w:val="both"/>
        <w:rPr>
          <w:szCs w:val="20"/>
          <w:lang w:val="nl-BE"/>
        </w:rPr>
      </w:pPr>
    </w:p>
    <w:p w:rsidR="00FC6C49" w:rsidRPr="00E8242E" w:rsidRDefault="00FC6C49" w:rsidP="004B3D31">
      <w:pPr>
        <w:jc w:val="both"/>
        <w:rPr>
          <w:szCs w:val="20"/>
          <w:lang w:val="nl-BE"/>
        </w:rPr>
      </w:pPr>
      <w:r w:rsidRPr="00E8242E">
        <w:rPr>
          <w:szCs w:val="20"/>
          <w:lang w:val="nl-BE"/>
        </w:rPr>
        <w:t xml:space="preserve">Het is belangrijk dat studenten tijdens hun leerproces succes beleven en concrete ervaringen opdoen die betrekking hebben op hun functioneren in de maatschappij in het algemeen en in het bedrijf in het bijzonder. </w:t>
      </w:r>
    </w:p>
    <w:p w:rsidR="00FC6C49" w:rsidRPr="00E8242E" w:rsidRDefault="00FC6C49" w:rsidP="00CC6A51">
      <w:pPr>
        <w:rPr>
          <w:szCs w:val="20"/>
          <w:lang w:val="nl-BE"/>
        </w:rPr>
      </w:pPr>
    </w:p>
    <w:p w:rsidR="00FC6C49" w:rsidRPr="00E8242E" w:rsidRDefault="00FC6C49" w:rsidP="00417D77">
      <w:pPr>
        <w:pStyle w:val="Kop2"/>
        <w:numPr>
          <w:ilvl w:val="1"/>
          <w:numId w:val="39"/>
        </w:numPr>
      </w:pPr>
      <w:bookmarkStart w:id="111" w:name="_Toc315426679"/>
      <w:bookmarkStart w:id="112" w:name="_Toc315766805"/>
      <w:r w:rsidRPr="00E8242E">
        <w:t>Werken aan de realisatie van het studierichtingsprofiel (SRP)</w:t>
      </w:r>
      <w:bookmarkEnd w:id="111"/>
      <w:bookmarkEnd w:id="112"/>
      <w:r w:rsidRPr="00E8242E">
        <w:br/>
      </w:r>
    </w:p>
    <w:p w:rsidR="00FC6C49" w:rsidRPr="00E8242E" w:rsidRDefault="00FC6C49" w:rsidP="004B3D31">
      <w:pPr>
        <w:jc w:val="both"/>
        <w:rPr>
          <w:szCs w:val="20"/>
          <w:lang w:val="nl-BE"/>
        </w:rPr>
      </w:pPr>
      <w:r w:rsidRPr="00E8242E">
        <w:rPr>
          <w:szCs w:val="20"/>
          <w:lang w:val="nl-BE"/>
        </w:rPr>
        <w:t>Onder “Werken aan de realisatie van het SRP” verstaan we een aanpak waarbij we vertrekken vanuit de samenhang tussen verschillende toepassingsgebieden.</w:t>
      </w:r>
    </w:p>
    <w:p w:rsidR="00FC6C49" w:rsidRPr="00551239" w:rsidRDefault="00FC6C49" w:rsidP="004B3D31">
      <w:pPr>
        <w:jc w:val="both"/>
        <w:rPr>
          <w:szCs w:val="20"/>
          <w:lang w:val="nl-BE"/>
        </w:rPr>
      </w:pPr>
      <w:r w:rsidRPr="00E8242E">
        <w:rPr>
          <w:szCs w:val="20"/>
          <w:lang w:val="nl-BE"/>
        </w:rPr>
        <w:t xml:space="preserve">Bij het onderhouden van moderne installaties en machines is er altijd sprake van een samengaan van processen en automatisaties die berusten op kennis en vaardigheden rond mechanica, hydraulica, </w:t>
      </w:r>
      <w:proofErr w:type="spellStart"/>
      <w:r w:rsidRPr="00E8242E">
        <w:rPr>
          <w:szCs w:val="20"/>
          <w:lang w:val="nl-BE"/>
        </w:rPr>
        <w:t>pneumatica</w:t>
      </w:r>
      <w:proofErr w:type="spellEnd"/>
      <w:r w:rsidRPr="00E8242E">
        <w:rPr>
          <w:szCs w:val="20"/>
          <w:lang w:val="nl-BE"/>
        </w:rPr>
        <w:t>, elektriciteit en elektronica. Om de link met de realiteit van het bedrijfsleven te leggen en om zo tot een uitdagende studierichting te komen gaan we dan ook in de Se-n-Se studierichting Productie- en procestechnologie processen behandelen die gebruik maken van moderne technologieën.</w:t>
      </w:r>
    </w:p>
    <w:p w:rsidR="00FC6C49" w:rsidRDefault="00FC6C49" w:rsidP="00417D77">
      <w:pPr>
        <w:pStyle w:val="Kop1"/>
        <w:numPr>
          <w:ilvl w:val="0"/>
          <w:numId w:val="39"/>
        </w:numPr>
      </w:pPr>
      <w:bookmarkStart w:id="113" w:name="_Toc247095091"/>
      <w:bookmarkStart w:id="114" w:name="_Toc247095399"/>
      <w:bookmarkStart w:id="115" w:name="_Toc247095478"/>
      <w:bookmarkStart w:id="116" w:name="_Toc247095512"/>
      <w:bookmarkStart w:id="117" w:name="_Toc247095617"/>
      <w:bookmarkStart w:id="118" w:name="_Toc315426680"/>
      <w:bookmarkStart w:id="119" w:name="_Toc315766806"/>
      <w:r w:rsidRPr="00C425A1">
        <w:lastRenderedPageBreak/>
        <w:t>Integratie ICT</w:t>
      </w:r>
      <w:bookmarkEnd w:id="113"/>
      <w:bookmarkEnd w:id="114"/>
      <w:bookmarkEnd w:id="115"/>
      <w:bookmarkEnd w:id="116"/>
      <w:bookmarkEnd w:id="117"/>
      <w:bookmarkEnd w:id="118"/>
      <w:bookmarkEnd w:id="119"/>
    </w:p>
    <w:p w:rsidR="00FC6C49" w:rsidRPr="00551239" w:rsidRDefault="00FC6C49" w:rsidP="005E1B88">
      <w:pPr>
        <w:rPr>
          <w:b/>
          <w:szCs w:val="20"/>
          <w:lang w:val="nl-BE"/>
        </w:rPr>
      </w:pPr>
      <w:bookmarkStart w:id="120" w:name="_Toc188944904"/>
      <w:bookmarkStart w:id="121" w:name="_Toc189382109"/>
      <w:r w:rsidRPr="00551239">
        <w:rPr>
          <w:b/>
          <w:szCs w:val="20"/>
          <w:lang w:val="nl-BE"/>
        </w:rPr>
        <w:t>Instructie, differentiatie en remediëring met behulp van ICT</w:t>
      </w:r>
      <w:bookmarkEnd w:id="120"/>
      <w:bookmarkEnd w:id="121"/>
    </w:p>
    <w:p w:rsidR="00FC6C49" w:rsidRPr="00551239" w:rsidRDefault="00FC6C49" w:rsidP="005E1B88">
      <w:pPr>
        <w:rPr>
          <w:b/>
          <w:szCs w:val="20"/>
          <w:lang w:val="nl-BE"/>
        </w:rPr>
      </w:pPr>
    </w:p>
    <w:p w:rsidR="00FC6C49" w:rsidRPr="00551239" w:rsidRDefault="00FC6C49"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Pr>
          <w:szCs w:val="20"/>
          <w:lang w:val="nl-BE"/>
        </w:rPr>
        <w:t>,</w:t>
      </w:r>
      <w:r w:rsidRPr="00551239">
        <w:rPr>
          <w:szCs w:val="20"/>
          <w:lang w:val="nl-BE"/>
        </w:rPr>
        <w:t xml:space="preserve"> o.a. via tekst, grafieken, schema’s, geluid, stilstaand en bewegend beeld. In de klas kan dit </w:t>
      </w:r>
      <w:r>
        <w:rPr>
          <w:szCs w:val="20"/>
          <w:lang w:val="nl-BE"/>
        </w:rPr>
        <w:t xml:space="preserve">gebeuren </w:t>
      </w:r>
      <w:r w:rsidRPr="00551239">
        <w:rPr>
          <w:szCs w:val="20"/>
          <w:lang w:val="nl-BE"/>
        </w:rPr>
        <w:t>door het gebruik van computers en digitale borden.</w:t>
      </w:r>
    </w:p>
    <w:p w:rsidR="00FC6C49" w:rsidRPr="00551239" w:rsidRDefault="00FC6C49" w:rsidP="005E1B88">
      <w:pPr>
        <w:jc w:val="both"/>
        <w:rPr>
          <w:szCs w:val="20"/>
          <w:lang w:val="nl-BE"/>
        </w:rPr>
      </w:pPr>
    </w:p>
    <w:p w:rsidR="00FC6C49" w:rsidRPr="00551239" w:rsidRDefault="00FC6C49"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FC6C49" w:rsidRPr="00551239" w:rsidRDefault="00FC6C49" w:rsidP="005E1B88">
      <w:pPr>
        <w:jc w:val="both"/>
        <w:rPr>
          <w:szCs w:val="20"/>
          <w:lang w:val="nl-BE"/>
        </w:rPr>
      </w:pPr>
    </w:p>
    <w:p w:rsidR="00FC6C49" w:rsidRPr="00551239" w:rsidRDefault="00FC6C49"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FC6C49" w:rsidRPr="00551239" w:rsidRDefault="00FC6C49" w:rsidP="005E1B88">
      <w:pPr>
        <w:jc w:val="both"/>
        <w:rPr>
          <w:szCs w:val="20"/>
          <w:lang w:val="nl-BE"/>
        </w:rPr>
      </w:pPr>
    </w:p>
    <w:p w:rsidR="00FC6C49" w:rsidRPr="00551239" w:rsidRDefault="00FC6C49" w:rsidP="005E1B88">
      <w:pPr>
        <w:jc w:val="both"/>
        <w:rPr>
          <w:szCs w:val="20"/>
          <w:lang w:val="nl-BE"/>
        </w:rPr>
      </w:pPr>
    </w:p>
    <w:p w:rsidR="00FC6C49" w:rsidRPr="00551239" w:rsidRDefault="00FC6C49" w:rsidP="005E1B88">
      <w:pPr>
        <w:rPr>
          <w:b/>
          <w:szCs w:val="20"/>
          <w:lang w:val="nl-BE"/>
        </w:rPr>
      </w:pPr>
      <w:bookmarkStart w:id="122" w:name="_Toc188944905"/>
      <w:bookmarkStart w:id="123" w:name="_Toc189382110"/>
      <w:r w:rsidRPr="00551239">
        <w:rPr>
          <w:b/>
          <w:szCs w:val="20"/>
          <w:lang w:val="nl-BE"/>
        </w:rPr>
        <w:t>Informatie verwerven en verwerken met ICT</w:t>
      </w:r>
      <w:bookmarkEnd w:id="122"/>
      <w:bookmarkEnd w:id="123"/>
    </w:p>
    <w:p w:rsidR="00FC6C49" w:rsidRPr="00551239" w:rsidRDefault="00FC6C49" w:rsidP="005E1B88">
      <w:pPr>
        <w:rPr>
          <w:b/>
          <w:szCs w:val="20"/>
          <w:lang w:val="nl-BE"/>
        </w:rPr>
      </w:pPr>
    </w:p>
    <w:p w:rsidR="00FC6C49" w:rsidRPr="00551239" w:rsidRDefault="00FC6C49"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FC6C49" w:rsidRPr="00551239" w:rsidRDefault="00FC6C49" w:rsidP="005E1B88">
      <w:pPr>
        <w:jc w:val="both"/>
        <w:rPr>
          <w:szCs w:val="20"/>
          <w:lang w:val="nl-BE"/>
        </w:rPr>
      </w:pPr>
    </w:p>
    <w:p w:rsidR="00FC6C49" w:rsidRPr="00551239" w:rsidRDefault="00FC6C49"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FC6C49" w:rsidRPr="00551239" w:rsidRDefault="00FC6C49" w:rsidP="005E1B88">
      <w:pPr>
        <w:jc w:val="both"/>
        <w:rPr>
          <w:szCs w:val="20"/>
          <w:lang w:val="nl-BE"/>
        </w:rPr>
      </w:pPr>
    </w:p>
    <w:p w:rsidR="00FC6C49" w:rsidRPr="00551239" w:rsidRDefault="00FC6C49"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FC6C49" w:rsidRPr="00551239" w:rsidRDefault="00FC6C49" w:rsidP="005E1B88">
      <w:pPr>
        <w:jc w:val="both"/>
        <w:rPr>
          <w:szCs w:val="20"/>
          <w:lang w:val="nl-BE"/>
        </w:rPr>
      </w:pPr>
    </w:p>
    <w:p w:rsidR="00FC6C49" w:rsidRPr="00551239" w:rsidRDefault="00FC6C49" w:rsidP="005E1B88">
      <w:pPr>
        <w:jc w:val="both"/>
        <w:rPr>
          <w:szCs w:val="20"/>
          <w:lang w:val="nl-BE"/>
        </w:rPr>
      </w:pPr>
    </w:p>
    <w:p w:rsidR="00FC6C49" w:rsidRPr="00551239" w:rsidRDefault="00FC6C49" w:rsidP="005E1B88">
      <w:pPr>
        <w:rPr>
          <w:b/>
          <w:szCs w:val="20"/>
          <w:lang w:val="nl-BE"/>
        </w:rPr>
      </w:pPr>
      <w:bookmarkStart w:id="124" w:name="_Toc188944906"/>
      <w:bookmarkStart w:id="125" w:name="_Toc189382111"/>
      <w:r w:rsidRPr="00551239">
        <w:rPr>
          <w:b/>
          <w:szCs w:val="20"/>
          <w:lang w:val="nl-BE"/>
        </w:rPr>
        <w:t>Communiceren met ICT</w:t>
      </w:r>
      <w:bookmarkEnd w:id="124"/>
      <w:bookmarkEnd w:id="125"/>
    </w:p>
    <w:p w:rsidR="00FC6C49" w:rsidRPr="00551239" w:rsidRDefault="00FC6C49" w:rsidP="005E1B88">
      <w:pPr>
        <w:jc w:val="both"/>
        <w:rPr>
          <w:szCs w:val="20"/>
          <w:lang w:val="nl-BE"/>
        </w:rPr>
      </w:pPr>
    </w:p>
    <w:p w:rsidR="00FC6C49" w:rsidRPr="00551239" w:rsidRDefault="00FC6C49"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FC6C49" w:rsidRPr="00551239" w:rsidRDefault="00FC6C49" w:rsidP="005E1B88">
      <w:pPr>
        <w:jc w:val="both"/>
        <w:rPr>
          <w:szCs w:val="20"/>
          <w:lang w:val="nl-BE"/>
        </w:rPr>
      </w:pPr>
    </w:p>
    <w:p w:rsidR="00FC6C49" w:rsidRPr="00551239" w:rsidRDefault="00FC6C49"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FC6C49" w:rsidRPr="00551239" w:rsidRDefault="00FC6C49" w:rsidP="005E1B88">
      <w:pPr>
        <w:jc w:val="both"/>
        <w:rPr>
          <w:rFonts w:cs="Arial"/>
          <w:szCs w:val="20"/>
        </w:rPr>
      </w:pPr>
    </w:p>
    <w:p w:rsidR="00FC6C49" w:rsidRPr="00551239" w:rsidRDefault="00FC6C49"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43"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FC6C49" w:rsidRPr="00C425A1" w:rsidRDefault="00FC6C49" w:rsidP="00417D77">
      <w:pPr>
        <w:pStyle w:val="Kop1"/>
        <w:numPr>
          <w:ilvl w:val="0"/>
          <w:numId w:val="39"/>
        </w:numPr>
      </w:pPr>
      <w:bookmarkStart w:id="126" w:name="_Toc315426681"/>
      <w:bookmarkStart w:id="127" w:name="_Toc315766807"/>
      <w:r>
        <w:lastRenderedPageBreak/>
        <w:t>Taalontwikkelend vakonderwijs</w:t>
      </w:r>
      <w:bookmarkEnd w:id="126"/>
      <w:bookmarkEnd w:id="127"/>
    </w:p>
    <w:p w:rsidR="00FC6C49" w:rsidRPr="00006805" w:rsidRDefault="00FC6C49"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FC6C49" w:rsidRDefault="00FC6C49"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FC6C49" w:rsidRDefault="00FC6C49" w:rsidP="005E1B88">
      <w:pPr>
        <w:jc w:val="both"/>
        <w:rPr>
          <w:rFonts w:cs="Arial"/>
        </w:rPr>
      </w:pPr>
    </w:p>
    <w:p w:rsidR="00FC6C49" w:rsidRDefault="00FC6C49"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FC6C49" w:rsidRDefault="00FC6C49" w:rsidP="005E1B88">
      <w:pPr>
        <w:jc w:val="both"/>
      </w:pPr>
    </w:p>
    <w:p w:rsidR="00FC6C49" w:rsidRDefault="00FC6C49" w:rsidP="005E1B88">
      <w:pPr>
        <w:jc w:val="both"/>
      </w:pPr>
    </w:p>
    <w:p w:rsidR="00FC6C49" w:rsidRDefault="00FC6C49" w:rsidP="005E1B88">
      <w:pPr>
        <w:jc w:val="both"/>
        <w:rPr>
          <w:b/>
        </w:rPr>
      </w:pPr>
      <w:r>
        <w:rPr>
          <w:b/>
        </w:rPr>
        <w:t xml:space="preserve">Taalontwikkelend vakonderwijs is contextrijk onderwijs vol interactie en met taalsteun. </w:t>
      </w:r>
    </w:p>
    <w:p w:rsidR="00FC6C49" w:rsidRDefault="00FC6C49" w:rsidP="005E1B88">
      <w:pPr>
        <w:jc w:val="both"/>
      </w:pPr>
    </w:p>
    <w:p w:rsidR="00FC6C49" w:rsidRDefault="00FC6C49" w:rsidP="00417D77">
      <w:pPr>
        <w:numPr>
          <w:ilvl w:val="0"/>
          <w:numId w:val="23"/>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FC6C49" w:rsidRDefault="00FC6C49" w:rsidP="005E1B88">
      <w:pPr>
        <w:ind w:firstLine="45"/>
        <w:jc w:val="both"/>
      </w:pPr>
    </w:p>
    <w:p w:rsidR="00FC6C49" w:rsidRDefault="00FC6C49" w:rsidP="00417D77">
      <w:pPr>
        <w:numPr>
          <w:ilvl w:val="0"/>
          <w:numId w:val="23"/>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FC6C49" w:rsidRDefault="00FC6C49" w:rsidP="005E1B88">
      <w:pPr>
        <w:jc w:val="both"/>
      </w:pPr>
    </w:p>
    <w:p w:rsidR="00FC6C49" w:rsidRDefault="00FC6C49" w:rsidP="00417D77">
      <w:pPr>
        <w:numPr>
          <w:ilvl w:val="0"/>
          <w:numId w:val="23"/>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FC6C49" w:rsidRDefault="00FC6C49" w:rsidP="005E1B88">
      <w:pPr>
        <w:jc w:val="both"/>
        <w:rPr>
          <w:rFonts w:cs="Arial"/>
          <w:szCs w:val="22"/>
        </w:rPr>
      </w:pPr>
    </w:p>
    <w:p w:rsidR="00FC6C49" w:rsidRDefault="00FC6C49" w:rsidP="005E1B88">
      <w:pPr>
        <w:jc w:val="both"/>
        <w:rPr>
          <w:rFonts w:cs="Arial"/>
          <w:szCs w:val="22"/>
        </w:rPr>
      </w:pPr>
      <w:r>
        <w:rPr>
          <w:rFonts w:cs="Arial"/>
          <w:szCs w:val="22"/>
        </w:rPr>
        <w:t xml:space="preserve">Om dit te realiseren hou je rekening met de doelstellingen taal die in dit leerplan zijn opgenomen. </w:t>
      </w:r>
    </w:p>
    <w:p w:rsidR="00FC6C49" w:rsidRPr="00551239" w:rsidRDefault="00FC6C49"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44"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FC6C49" w:rsidRDefault="00FC6C49" w:rsidP="00417D77">
      <w:pPr>
        <w:pStyle w:val="Kop1"/>
        <w:numPr>
          <w:ilvl w:val="0"/>
          <w:numId w:val="39"/>
        </w:numPr>
      </w:pPr>
      <w:bookmarkStart w:id="128" w:name="_Toc247095093"/>
      <w:bookmarkStart w:id="129" w:name="_Toc247095401"/>
      <w:bookmarkStart w:id="130" w:name="_Toc247095480"/>
      <w:bookmarkStart w:id="131" w:name="_Toc247095514"/>
      <w:bookmarkStart w:id="132" w:name="_Toc247095619"/>
      <w:bookmarkStart w:id="133" w:name="_Toc315426682"/>
      <w:bookmarkStart w:id="134" w:name="_Toc315766808"/>
      <w:r>
        <w:lastRenderedPageBreak/>
        <w:t>Vakgroepwerking</w:t>
      </w:r>
      <w:bookmarkEnd w:id="128"/>
      <w:bookmarkEnd w:id="129"/>
      <w:bookmarkEnd w:id="130"/>
      <w:bookmarkEnd w:id="131"/>
      <w:bookmarkEnd w:id="132"/>
      <w:bookmarkEnd w:id="133"/>
      <w:bookmarkEnd w:id="134"/>
    </w:p>
    <w:p w:rsidR="00FC6C49" w:rsidRPr="00551239" w:rsidRDefault="00FC6C49"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FC6C49" w:rsidRPr="00551239" w:rsidRDefault="00FC6C49" w:rsidP="005E1B88">
      <w:pPr>
        <w:jc w:val="both"/>
        <w:rPr>
          <w:szCs w:val="20"/>
        </w:rPr>
      </w:pPr>
    </w:p>
    <w:p w:rsidR="00FC6C49" w:rsidRPr="00551239" w:rsidRDefault="00FC6C49"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FC6C49" w:rsidRPr="00551239" w:rsidRDefault="00FC6C49" w:rsidP="005E1B88">
      <w:pPr>
        <w:jc w:val="both"/>
        <w:rPr>
          <w:szCs w:val="20"/>
          <w:lang w:val="nl-BE"/>
        </w:rPr>
      </w:pPr>
    </w:p>
    <w:p w:rsidR="00FC6C49" w:rsidRPr="009A61A7" w:rsidRDefault="00FC6C49"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Pr>
          <w:szCs w:val="20"/>
          <w:lang w:val="nl-BE"/>
        </w:rPr>
        <w:t>,</w:t>
      </w:r>
      <w:r w:rsidRPr="00551239">
        <w:rPr>
          <w:szCs w:val="20"/>
          <w:lang w:val="nl-BE"/>
        </w:rPr>
        <w:t xml:space="preserve"> en </w:t>
      </w:r>
      <w:r>
        <w:rPr>
          <w:szCs w:val="20"/>
          <w:lang w:val="nl-BE"/>
        </w:rPr>
        <w:t xml:space="preserve">van </w:t>
      </w:r>
      <w:r w:rsidRPr="00551239">
        <w:rPr>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Pr>
          <w:szCs w:val="20"/>
          <w:lang w:val="nl-BE"/>
        </w:rPr>
        <w:t xml:space="preserve">item </w:t>
      </w:r>
      <w:r w:rsidRPr="00551239">
        <w:rPr>
          <w:szCs w:val="20"/>
          <w:lang w:val="nl-BE"/>
        </w:rPr>
        <w:t xml:space="preserve">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FC6C49" w:rsidRPr="00551239" w:rsidRDefault="00FC6C49" w:rsidP="005E1B88">
      <w:pPr>
        <w:jc w:val="both"/>
        <w:rPr>
          <w:szCs w:val="20"/>
          <w:lang w:val="nl-BE"/>
        </w:rPr>
      </w:pPr>
    </w:p>
    <w:p w:rsidR="00FC6C49" w:rsidRPr="00551239" w:rsidRDefault="00FC6C49"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FC6C49" w:rsidRPr="00551239" w:rsidRDefault="00FC6C49" w:rsidP="005E1B88">
      <w:pPr>
        <w:jc w:val="both"/>
        <w:rPr>
          <w:szCs w:val="20"/>
          <w:lang w:val="nl-BE"/>
        </w:rPr>
      </w:pPr>
    </w:p>
    <w:p w:rsidR="00FC6C49" w:rsidRPr="00551239" w:rsidRDefault="00FC6C49"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FC6C49" w:rsidRPr="00551239" w:rsidRDefault="00FC6C49" w:rsidP="005E1B88">
      <w:pPr>
        <w:jc w:val="both"/>
        <w:rPr>
          <w:szCs w:val="20"/>
          <w:lang w:val="nl-BE"/>
        </w:rPr>
      </w:pPr>
    </w:p>
    <w:p w:rsidR="00FC6C49" w:rsidRPr="00551239" w:rsidRDefault="00FC6C49"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FC6C49" w:rsidRPr="00551239" w:rsidRDefault="00FC6C49" w:rsidP="005E1B88">
      <w:pPr>
        <w:jc w:val="both"/>
        <w:rPr>
          <w:szCs w:val="20"/>
          <w:lang w:val="nl-BE"/>
        </w:rPr>
      </w:pPr>
    </w:p>
    <w:p w:rsidR="00FC6C49" w:rsidRPr="00551239" w:rsidRDefault="00FC6C49"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45" w:history="1">
        <w:r w:rsidRPr="00551239">
          <w:rPr>
            <w:rStyle w:val="Hyperlink"/>
            <w:rFonts w:cs="Arial"/>
            <w:szCs w:val="20"/>
          </w:rPr>
          <w:t>http://extranet.ovsg.be/</w:t>
        </w:r>
      </w:hyperlink>
      <w:r w:rsidRPr="00551239">
        <w:rPr>
          <w:rFonts w:cs="Arial"/>
          <w:color w:val="000000"/>
          <w:szCs w:val="20"/>
        </w:rPr>
        <w:t xml:space="preserve"> (rubriek ‘Publicaties’).</w:t>
      </w:r>
    </w:p>
    <w:p w:rsidR="00FC6C49" w:rsidRPr="00551239" w:rsidRDefault="00FC6C49" w:rsidP="005E1B88">
      <w:pPr>
        <w:jc w:val="both"/>
        <w:rPr>
          <w:szCs w:val="20"/>
          <w:lang w:val="nl-BE"/>
        </w:rPr>
      </w:pPr>
    </w:p>
    <w:p w:rsidR="00FC6C49" w:rsidRPr="00551239" w:rsidRDefault="00FC6C49" w:rsidP="005E1B88">
      <w:pPr>
        <w:rPr>
          <w:rFonts w:cs="Arial"/>
          <w:i/>
          <w:szCs w:val="20"/>
          <w:lang w:val="nl-BE"/>
        </w:rPr>
      </w:pPr>
    </w:p>
    <w:p w:rsidR="00FC6C49" w:rsidRPr="002814FA" w:rsidRDefault="00FC6C49" w:rsidP="00417D77">
      <w:pPr>
        <w:pStyle w:val="Kop1"/>
        <w:numPr>
          <w:ilvl w:val="0"/>
          <w:numId w:val="39"/>
        </w:numPr>
      </w:pPr>
      <w:bookmarkStart w:id="135" w:name="_Toc247095094"/>
      <w:bookmarkStart w:id="136" w:name="_Toc247095402"/>
      <w:bookmarkStart w:id="137" w:name="_Toc247095481"/>
      <w:bookmarkStart w:id="138" w:name="_Toc247095515"/>
      <w:bookmarkStart w:id="139" w:name="_Toc247095620"/>
      <w:bookmarkStart w:id="140" w:name="_Toc315426683"/>
      <w:bookmarkStart w:id="141" w:name="_Toc315766809"/>
      <w:r w:rsidRPr="002814FA">
        <w:lastRenderedPageBreak/>
        <w:t>Evaluatie</w:t>
      </w:r>
      <w:bookmarkEnd w:id="135"/>
      <w:bookmarkEnd w:id="136"/>
      <w:bookmarkEnd w:id="137"/>
      <w:bookmarkEnd w:id="138"/>
      <w:bookmarkEnd w:id="139"/>
      <w:bookmarkEnd w:id="140"/>
      <w:bookmarkEnd w:id="141"/>
      <w:r w:rsidRPr="002814FA">
        <w:t xml:space="preserve"> </w:t>
      </w:r>
    </w:p>
    <w:p w:rsidR="00FC6C49" w:rsidRPr="00551239" w:rsidRDefault="00FC6C49" w:rsidP="005E1B88">
      <w:pPr>
        <w:rPr>
          <w:b/>
          <w:szCs w:val="20"/>
        </w:rPr>
      </w:pPr>
      <w:r w:rsidRPr="00551239">
        <w:rPr>
          <w:b/>
          <w:szCs w:val="20"/>
        </w:rPr>
        <w:t>Waarom evalueren?</w:t>
      </w:r>
    </w:p>
    <w:p w:rsidR="00FC6C49" w:rsidRPr="00551239" w:rsidRDefault="00FC6C49" w:rsidP="005E1B88">
      <w:pPr>
        <w:rPr>
          <w:b/>
          <w:szCs w:val="20"/>
        </w:rPr>
      </w:pPr>
    </w:p>
    <w:p w:rsidR="00FC6C49" w:rsidRPr="00551239" w:rsidRDefault="00FC6C49" w:rsidP="005E1B88">
      <w:pPr>
        <w:jc w:val="both"/>
        <w:rPr>
          <w:szCs w:val="20"/>
          <w:lang w:eastAsia="nl-BE"/>
        </w:rPr>
      </w:pPr>
      <w:r w:rsidRPr="00551239">
        <w:rPr>
          <w:szCs w:val="20"/>
          <w:lang w:eastAsia="nl-BE"/>
        </w:rPr>
        <w:t>Evaluatie kan zeer verschillende functies hebben:</w:t>
      </w:r>
    </w:p>
    <w:p w:rsidR="00FC6C49" w:rsidRPr="00551239" w:rsidRDefault="00FC6C49" w:rsidP="00417D77">
      <w:pPr>
        <w:numPr>
          <w:ilvl w:val="0"/>
          <w:numId w:val="20"/>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FC6C49" w:rsidRPr="00551239" w:rsidRDefault="00FC6C49" w:rsidP="00417D77">
      <w:pPr>
        <w:numPr>
          <w:ilvl w:val="0"/>
          <w:numId w:val="20"/>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FC6C49" w:rsidRPr="00551239" w:rsidRDefault="00FC6C49" w:rsidP="005E1B88">
      <w:pPr>
        <w:ind w:left="360"/>
        <w:jc w:val="both"/>
        <w:rPr>
          <w:szCs w:val="20"/>
          <w:lang w:eastAsia="nl-BE"/>
        </w:rPr>
      </w:pPr>
    </w:p>
    <w:p w:rsidR="00FC6C49" w:rsidRPr="00551239" w:rsidRDefault="00FC6C49"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Pr>
          <w:szCs w:val="20"/>
        </w:rPr>
        <w:t xml:space="preserve">door </w:t>
      </w:r>
      <w:r w:rsidRPr="00551239">
        <w:rPr>
          <w:szCs w:val="20"/>
          <w:lang w:eastAsia="nl-BE"/>
        </w:rPr>
        <w:t>het leerproces en het lesgeven bij</w:t>
      </w:r>
      <w:r>
        <w:rPr>
          <w:szCs w:val="20"/>
          <w:lang w:eastAsia="nl-BE"/>
        </w:rPr>
        <w:t xml:space="preserve"> te </w:t>
      </w:r>
      <w:r w:rsidRPr="00551239">
        <w:rPr>
          <w:szCs w:val="20"/>
          <w:lang w:eastAsia="nl-BE"/>
        </w:rPr>
        <w:t>sturen.</w:t>
      </w:r>
    </w:p>
    <w:p w:rsidR="00FC6C49" w:rsidRPr="00551239" w:rsidRDefault="00FC6C49"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Pr>
          <w:szCs w:val="20"/>
          <w:lang w:eastAsia="nl-BE"/>
        </w:rPr>
        <w:t>,</w:t>
      </w:r>
      <w:r w:rsidRPr="00551239">
        <w:rPr>
          <w:szCs w:val="20"/>
          <w:lang w:eastAsia="nl-BE"/>
        </w:rPr>
        <w:t xml:space="preserve"> en dit om de leerling te oriënteren en te selecteren.</w:t>
      </w:r>
    </w:p>
    <w:p w:rsidR="00FC6C49" w:rsidRPr="00551239" w:rsidRDefault="00FC6C49" w:rsidP="005E1B88">
      <w:pPr>
        <w:rPr>
          <w:b/>
          <w:szCs w:val="20"/>
          <w:lang w:eastAsia="nl-BE"/>
        </w:rPr>
      </w:pPr>
    </w:p>
    <w:p w:rsidR="00FC6C49" w:rsidRPr="00551239" w:rsidRDefault="00FC6C49" w:rsidP="005E1B88">
      <w:pPr>
        <w:rPr>
          <w:b/>
          <w:szCs w:val="20"/>
          <w:lang w:eastAsia="nl-BE"/>
        </w:rPr>
      </w:pPr>
    </w:p>
    <w:p w:rsidR="00FC6C49" w:rsidRPr="00551239" w:rsidRDefault="00FC6C49" w:rsidP="005E1B88">
      <w:pPr>
        <w:rPr>
          <w:b/>
          <w:szCs w:val="20"/>
        </w:rPr>
      </w:pPr>
      <w:r w:rsidRPr="00551239">
        <w:rPr>
          <w:b/>
          <w:szCs w:val="20"/>
        </w:rPr>
        <w:t>Wat evalueren?</w:t>
      </w:r>
    </w:p>
    <w:p w:rsidR="00FC6C49" w:rsidRPr="00551239" w:rsidRDefault="00FC6C49" w:rsidP="005E1B88">
      <w:pPr>
        <w:rPr>
          <w:b/>
          <w:szCs w:val="20"/>
        </w:rPr>
      </w:pPr>
    </w:p>
    <w:p w:rsidR="00FC6C49" w:rsidRPr="00551239" w:rsidRDefault="00FC6C49"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FC6C49" w:rsidRPr="00551239" w:rsidRDefault="00FC6C49" w:rsidP="005E1B88">
      <w:pPr>
        <w:jc w:val="both"/>
        <w:rPr>
          <w:i/>
          <w:iCs/>
          <w:szCs w:val="20"/>
        </w:rPr>
      </w:pPr>
    </w:p>
    <w:p w:rsidR="00FC6C49" w:rsidRPr="00551239" w:rsidRDefault="00FC6C49" w:rsidP="005E1B88">
      <w:pPr>
        <w:jc w:val="both"/>
        <w:rPr>
          <w:i/>
          <w:iCs/>
          <w:szCs w:val="20"/>
        </w:rPr>
      </w:pPr>
      <w:r w:rsidRPr="00551239">
        <w:rPr>
          <w:i/>
          <w:iCs/>
          <w:szCs w:val="20"/>
        </w:rPr>
        <w:t>Procesevaluatie</w:t>
      </w:r>
    </w:p>
    <w:p w:rsidR="00FC6C49" w:rsidRPr="00551239" w:rsidRDefault="00FC6C49"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FC6C49" w:rsidRPr="00551239" w:rsidRDefault="00FC6C49" w:rsidP="005E1B88">
      <w:pPr>
        <w:jc w:val="both"/>
        <w:rPr>
          <w:szCs w:val="20"/>
        </w:rPr>
      </w:pPr>
    </w:p>
    <w:p w:rsidR="00FC6C49" w:rsidRPr="00551239" w:rsidRDefault="00FC6C49" w:rsidP="005E1B88">
      <w:pPr>
        <w:jc w:val="both"/>
        <w:rPr>
          <w:szCs w:val="20"/>
        </w:rPr>
      </w:pPr>
      <w:r w:rsidRPr="00551239">
        <w:rPr>
          <w:i/>
          <w:iCs/>
          <w:szCs w:val="20"/>
        </w:rPr>
        <w:t>Productevaluatie</w:t>
      </w:r>
    </w:p>
    <w:p w:rsidR="00FC6C49" w:rsidRPr="00551239" w:rsidRDefault="00FC6C49"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FC6C49" w:rsidRPr="00551239" w:rsidRDefault="00FC6C49" w:rsidP="005E1B88">
      <w:pPr>
        <w:jc w:val="both"/>
        <w:rPr>
          <w:szCs w:val="20"/>
        </w:rPr>
      </w:pPr>
    </w:p>
    <w:p w:rsidR="00FC6C49" w:rsidRPr="00551239" w:rsidRDefault="00FC6C49" w:rsidP="005E1B88">
      <w:pPr>
        <w:jc w:val="both"/>
        <w:rPr>
          <w:szCs w:val="20"/>
        </w:rPr>
      </w:pPr>
    </w:p>
    <w:p w:rsidR="00FC6C49" w:rsidRPr="00551239" w:rsidRDefault="00FC6C49" w:rsidP="005E1B88">
      <w:pPr>
        <w:rPr>
          <w:b/>
          <w:szCs w:val="20"/>
        </w:rPr>
      </w:pPr>
      <w:r w:rsidRPr="00551239">
        <w:rPr>
          <w:b/>
          <w:szCs w:val="20"/>
        </w:rPr>
        <w:t>Wie evalueert?</w:t>
      </w:r>
    </w:p>
    <w:p w:rsidR="00FC6C49" w:rsidRPr="00551239" w:rsidRDefault="00FC6C49" w:rsidP="005E1B88">
      <w:pPr>
        <w:rPr>
          <w:b/>
          <w:szCs w:val="20"/>
        </w:rPr>
      </w:pPr>
    </w:p>
    <w:p w:rsidR="00FC6C49" w:rsidRPr="00551239" w:rsidRDefault="00FC6C49"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FC6C49" w:rsidRPr="00551239" w:rsidRDefault="00FC6C49" w:rsidP="005E1B88">
      <w:pPr>
        <w:jc w:val="both"/>
        <w:rPr>
          <w:szCs w:val="20"/>
        </w:rPr>
      </w:pPr>
    </w:p>
    <w:p w:rsidR="00FC6C49" w:rsidRPr="00551239" w:rsidRDefault="00FC6C49"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FC6C49" w:rsidRPr="00551239" w:rsidRDefault="00FC6C49" w:rsidP="005E1B88">
      <w:pPr>
        <w:jc w:val="both"/>
        <w:rPr>
          <w:szCs w:val="20"/>
        </w:rPr>
      </w:pPr>
    </w:p>
    <w:p w:rsidR="00FC6C49" w:rsidRPr="00551239" w:rsidRDefault="00FC6C49"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FC6C49" w:rsidRPr="00551239" w:rsidRDefault="00FC6C49" w:rsidP="005E1B88">
      <w:pPr>
        <w:jc w:val="both"/>
        <w:rPr>
          <w:szCs w:val="20"/>
        </w:rPr>
      </w:pPr>
    </w:p>
    <w:p w:rsidR="00FC6C49" w:rsidRPr="00551239" w:rsidRDefault="00FC6C49" w:rsidP="005E1B88">
      <w:pPr>
        <w:jc w:val="both"/>
        <w:rPr>
          <w:szCs w:val="20"/>
        </w:rPr>
      </w:pPr>
    </w:p>
    <w:p w:rsidR="00FC6C49" w:rsidRPr="00551239" w:rsidRDefault="00FC6C49" w:rsidP="005E1B88">
      <w:pPr>
        <w:rPr>
          <w:b/>
          <w:szCs w:val="20"/>
        </w:rPr>
      </w:pPr>
      <w:r w:rsidRPr="00551239">
        <w:rPr>
          <w:b/>
          <w:szCs w:val="20"/>
        </w:rPr>
        <w:lastRenderedPageBreak/>
        <w:t>Hoe evalueren?</w:t>
      </w:r>
    </w:p>
    <w:p w:rsidR="00FC6C49" w:rsidRPr="00551239" w:rsidRDefault="00FC6C49" w:rsidP="005E1B88">
      <w:pPr>
        <w:rPr>
          <w:b/>
          <w:szCs w:val="20"/>
        </w:rPr>
      </w:pPr>
    </w:p>
    <w:p w:rsidR="00FC6C49" w:rsidRPr="00551239" w:rsidRDefault="00FC6C49"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FC6C49" w:rsidRPr="00551239" w:rsidRDefault="00FC6C49" w:rsidP="005E1B88">
      <w:pPr>
        <w:jc w:val="both"/>
        <w:rPr>
          <w:szCs w:val="20"/>
        </w:rPr>
      </w:pPr>
    </w:p>
    <w:p w:rsidR="00FC6C49" w:rsidRDefault="00FC6C49"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46" w:history="1">
        <w:r w:rsidRPr="00551239">
          <w:rPr>
            <w:rStyle w:val="Hyperlink"/>
            <w:rFonts w:cs="Arial"/>
            <w:szCs w:val="20"/>
          </w:rPr>
          <w:t>http://extranet.ovsg.be/</w:t>
        </w:r>
      </w:hyperlink>
      <w:r w:rsidRPr="00551239">
        <w:rPr>
          <w:rFonts w:cs="Arial"/>
          <w:color w:val="000000"/>
          <w:szCs w:val="20"/>
        </w:rPr>
        <w:t xml:space="preserve"> (rubriek ‘Publicaties’).</w:t>
      </w:r>
    </w:p>
    <w:p w:rsidR="00FC6C49" w:rsidRPr="004319B3" w:rsidRDefault="00FC6C49" w:rsidP="00417D77">
      <w:pPr>
        <w:pStyle w:val="Kop1"/>
        <w:numPr>
          <w:ilvl w:val="0"/>
          <w:numId w:val="39"/>
        </w:numPr>
      </w:pPr>
      <w:bookmarkStart w:id="142" w:name="_Toc247095095"/>
      <w:bookmarkStart w:id="143" w:name="_Toc247095403"/>
      <w:bookmarkStart w:id="144" w:name="_Toc247095482"/>
      <w:bookmarkStart w:id="145" w:name="_Toc247095516"/>
      <w:bookmarkStart w:id="146" w:name="_Toc247095621"/>
      <w:bookmarkStart w:id="147" w:name="_Toc315426684"/>
      <w:bookmarkStart w:id="148" w:name="_Toc315766810"/>
      <w:r w:rsidRPr="004319B3">
        <w:lastRenderedPageBreak/>
        <w:t>Minimale materiële vereisten</w:t>
      </w:r>
      <w:bookmarkEnd w:id="142"/>
      <w:bookmarkEnd w:id="143"/>
      <w:bookmarkEnd w:id="144"/>
      <w:bookmarkEnd w:id="145"/>
      <w:bookmarkEnd w:id="146"/>
      <w:bookmarkEnd w:id="147"/>
      <w:bookmarkEnd w:id="148"/>
      <w:r w:rsidRPr="004319B3">
        <w:t xml:space="preserve"> </w:t>
      </w:r>
    </w:p>
    <w:p w:rsidR="00FC6C49" w:rsidRDefault="00FC6C49" w:rsidP="005E1B88">
      <w:pPr>
        <w:rPr>
          <w:rFonts w:cs="Arial"/>
          <w:szCs w:val="20"/>
        </w:rPr>
      </w:pPr>
      <w:r w:rsidRPr="00551239">
        <w:rPr>
          <w:rFonts w:cs="Arial"/>
          <w:szCs w:val="20"/>
        </w:rPr>
        <w:t>Het betreft de materiële vereisten die minimum noodzakelijk zijn voor een goede uitvoering van het leerplan.</w:t>
      </w:r>
    </w:p>
    <w:p w:rsidR="00FC6C49" w:rsidRDefault="00FC6C49" w:rsidP="005E1B88">
      <w:pPr>
        <w:rPr>
          <w:rFonts w:cs="Arial"/>
          <w:szCs w:val="20"/>
        </w:rPr>
      </w:pPr>
    </w:p>
    <w:p w:rsidR="00FC6C49" w:rsidRDefault="00FC6C49" w:rsidP="005E1B88">
      <w:pPr>
        <w:rPr>
          <w:rFonts w:cs="Arial"/>
          <w:szCs w:val="20"/>
        </w:rPr>
      </w:pPr>
    </w:p>
    <w:p w:rsidR="00FC6C49" w:rsidRPr="00FA5C50" w:rsidRDefault="00FC6C49" w:rsidP="00417D77">
      <w:pPr>
        <w:pStyle w:val="Kop2"/>
        <w:numPr>
          <w:ilvl w:val="1"/>
          <w:numId w:val="39"/>
        </w:numPr>
      </w:pPr>
      <w:bookmarkStart w:id="149" w:name="_Toc315426685"/>
      <w:bookmarkStart w:id="150" w:name="_Toc315766811"/>
      <w:r>
        <w:t>Algemene materiële vereisten</w:t>
      </w:r>
      <w:bookmarkEnd w:id="149"/>
      <w:bookmarkEnd w:id="150"/>
    </w:p>
    <w:p w:rsidR="00FC6C49" w:rsidRDefault="00FC6C49" w:rsidP="005E1B88">
      <w:pPr>
        <w:rPr>
          <w:rFonts w:cs="Arial"/>
          <w:szCs w:val="20"/>
        </w:rPr>
      </w:pPr>
    </w:p>
    <w:p w:rsidR="00FC6C49" w:rsidRPr="00751F99" w:rsidRDefault="00FC6C49" w:rsidP="00751F99">
      <w:pPr>
        <w:rPr>
          <w:rFonts w:cs="Arial"/>
          <w:szCs w:val="20"/>
          <w:u w:val="single"/>
        </w:rPr>
      </w:pPr>
      <w:r w:rsidRPr="00751F99">
        <w:rPr>
          <w:rFonts w:cs="Arial"/>
          <w:szCs w:val="20"/>
          <w:u w:val="single"/>
        </w:rPr>
        <w:t>Het vaklokaal:</w:t>
      </w:r>
    </w:p>
    <w:p w:rsidR="00FC6C49" w:rsidRPr="00E8242E" w:rsidRDefault="00FC6C49" w:rsidP="00E8242E">
      <w:pPr>
        <w:pStyle w:val="VVKSOTekst"/>
      </w:pPr>
      <w:r>
        <w:t xml:space="preserve">De leerplancommissie veronderstelt een goed uitgerust vaklokaal waar theorie, proefondervindelijk waarnemen en projectgebonden realisaties naast elkaar kunnen behandeld worden. Het spreekt voor zich dat dit lokaal is ingericht in functie van het gebruik van de moderne media. De leerkracht kan bij voorkeur beschikken over een vaste opstelling met projectiesysteem om nieuwe leerstofonderdelen interactief te verduidelijken. </w:t>
      </w:r>
    </w:p>
    <w:p w:rsidR="00FC6C49" w:rsidRPr="00633691" w:rsidRDefault="00FC6C49" w:rsidP="005E1B88">
      <w:pPr>
        <w:rPr>
          <w:szCs w:val="20"/>
          <w:lang w:val="nl-BE"/>
        </w:rPr>
      </w:pPr>
      <w:r w:rsidRPr="00633691">
        <w:rPr>
          <w:szCs w:val="20"/>
          <w:lang w:val="nl-BE"/>
        </w:rPr>
        <w:t xml:space="preserve">Het vaklokaal is conform de eisen gesteld in </w:t>
      </w:r>
    </w:p>
    <w:p w:rsidR="00FC6C49" w:rsidRPr="00633691" w:rsidRDefault="00FC6C49" w:rsidP="00417D77">
      <w:pPr>
        <w:numPr>
          <w:ilvl w:val="0"/>
          <w:numId w:val="21"/>
        </w:numPr>
        <w:rPr>
          <w:szCs w:val="20"/>
          <w:lang w:val="nl-BE"/>
        </w:rPr>
      </w:pPr>
      <w:r w:rsidRPr="00633691">
        <w:rPr>
          <w:szCs w:val="20"/>
          <w:lang w:val="nl-BE"/>
        </w:rPr>
        <w:t>de Welzijnswet (betreft het welzijn van de werknemers bij de uitvoering van hun werk);</w:t>
      </w:r>
    </w:p>
    <w:p w:rsidR="00FC6C49" w:rsidRDefault="00FC6C49" w:rsidP="00417D77">
      <w:pPr>
        <w:numPr>
          <w:ilvl w:val="0"/>
          <w:numId w:val="21"/>
        </w:numPr>
        <w:rPr>
          <w:szCs w:val="20"/>
          <w:lang w:val="nl-BE"/>
        </w:rPr>
      </w:pPr>
      <w:r w:rsidRPr="00633691">
        <w:rPr>
          <w:szCs w:val="20"/>
          <w:lang w:val="nl-BE"/>
        </w:rPr>
        <w:t>de Codex (omvat de uitvoeringsbesluiten van de Welzijnswet, zal op termijn het ARAB vervangen);</w:t>
      </w:r>
    </w:p>
    <w:p w:rsidR="00FC6C49" w:rsidRPr="00633691" w:rsidRDefault="00FC6C49" w:rsidP="00417D77">
      <w:pPr>
        <w:numPr>
          <w:ilvl w:val="0"/>
          <w:numId w:val="21"/>
        </w:numPr>
        <w:rPr>
          <w:szCs w:val="20"/>
          <w:lang w:val="nl-BE"/>
        </w:rPr>
      </w:pPr>
      <w:r w:rsidRPr="00633691">
        <w:rPr>
          <w:szCs w:val="20"/>
          <w:lang w:val="nl-BE"/>
        </w:rPr>
        <w:t>het Algemeen Reglement voor de Arbeidsbescherming (ARAB)</w:t>
      </w:r>
      <w:r>
        <w:rPr>
          <w:szCs w:val="20"/>
          <w:lang w:val="nl-BE"/>
        </w:rPr>
        <w:t>;</w:t>
      </w:r>
    </w:p>
    <w:p w:rsidR="00FC6C49" w:rsidRPr="00633691" w:rsidRDefault="00FC6C49" w:rsidP="00417D77">
      <w:pPr>
        <w:numPr>
          <w:ilvl w:val="0"/>
          <w:numId w:val="21"/>
        </w:numPr>
        <w:rPr>
          <w:szCs w:val="20"/>
          <w:lang w:val="nl-BE"/>
        </w:rPr>
      </w:pPr>
      <w:r w:rsidRPr="00633691">
        <w:rPr>
          <w:szCs w:val="20"/>
          <w:lang w:val="nl-BE"/>
        </w:rPr>
        <w:t>het Algemeen Reglement op Elektrische Installaties (AREI)</w:t>
      </w:r>
      <w:r>
        <w:rPr>
          <w:szCs w:val="20"/>
          <w:lang w:val="nl-BE"/>
        </w:rPr>
        <w:t>;</w:t>
      </w:r>
    </w:p>
    <w:p w:rsidR="00FC6C49" w:rsidRPr="00633691" w:rsidRDefault="00FC6C49" w:rsidP="005E1B88">
      <w:pPr>
        <w:rPr>
          <w:szCs w:val="20"/>
          <w:lang w:val="nl-BE"/>
        </w:rPr>
      </w:pPr>
    </w:p>
    <w:p w:rsidR="00FC6C49" w:rsidRPr="00633691" w:rsidRDefault="00FC6C49" w:rsidP="005E1B88">
      <w:pPr>
        <w:rPr>
          <w:szCs w:val="20"/>
          <w:lang w:val="nl-BE"/>
        </w:rPr>
      </w:pPr>
      <w:r w:rsidRPr="00633691">
        <w:rPr>
          <w:szCs w:val="20"/>
          <w:lang w:val="nl-BE"/>
        </w:rPr>
        <w:t>en houdt rekening met</w:t>
      </w:r>
    </w:p>
    <w:p w:rsidR="00FC6C49" w:rsidRPr="00633691" w:rsidRDefault="00FC6C49" w:rsidP="00417D77">
      <w:pPr>
        <w:numPr>
          <w:ilvl w:val="0"/>
          <w:numId w:val="22"/>
        </w:numPr>
        <w:rPr>
          <w:szCs w:val="20"/>
          <w:lang w:val="nl-BE"/>
        </w:rPr>
      </w:pPr>
      <w:r w:rsidRPr="00633691">
        <w:rPr>
          <w:szCs w:val="20"/>
          <w:lang w:val="nl-BE"/>
        </w:rPr>
        <w:t>het Vlaams Reglement betreffende de Milieuvergunning ( VLAREM) en</w:t>
      </w:r>
    </w:p>
    <w:p w:rsidR="00FC6C49" w:rsidRPr="00633691" w:rsidRDefault="00FC6C49" w:rsidP="00417D77">
      <w:pPr>
        <w:numPr>
          <w:ilvl w:val="0"/>
          <w:numId w:val="22"/>
        </w:numPr>
        <w:rPr>
          <w:szCs w:val="20"/>
          <w:lang w:val="nl-BE"/>
        </w:rPr>
      </w:pPr>
      <w:r w:rsidRPr="00633691">
        <w:rPr>
          <w:szCs w:val="20"/>
          <w:lang w:val="nl-BE"/>
        </w:rPr>
        <w:t>het Vlaams Reglement inzake Afvalvoorkoming (VLAREA).</w:t>
      </w:r>
    </w:p>
    <w:p w:rsidR="00FC6C49" w:rsidRPr="00633691" w:rsidRDefault="00FC6C49" w:rsidP="005E1B88">
      <w:pPr>
        <w:rPr>
          <w:rFonts w:cs="Arial"/>
          <w:szCs w:val="20"/>
          <w:lang w:val="nl-BE"/>
        </w:rPr>
      </w:pPr>
    </w:p>
    <w:p w:rsidR="00FC6C49" w:rsidRPr="00551239" w:rsidRDefault="00FC6C49" w:rsidP="005E1B88">
      <w:pPr>
        <w:ind w:firstLine="708"/>
        <w:rPr>
          <w:rFonts w:cs="Arial"/>
          <w:szCs w:val="20"/>
        </w:rPr>
      </w:pPr>
    </w:p>
    <w:p w:rsidR="00FC6C49" w:rsidRDefault="00FC6C49" w:rsidP="00751F99">
      <w:pPr>
        <w:pStyle w:val="VVKSOTekst"/>
      </w:pPr>
      <w:r w:rsidRPr="00E8242E">
        <w:t xml:space="preserve">Het is raadzaam om een roulatiesysteem tot stand te brengen om verouderde apparatuur op regelmatige wijze te vervangen door nieuwere technologieën. </w:t>
      </w:r>
    </w:p>
    <w:p w:rsidR="00FC6C49" w:rsidRDefault="00FC6C49" w:rsidP="00751F99"/>
    <w:p w:rsidR="00FC6C49" w:rsidRPr="0033290E" w:rsidRDefault="00FC6C49" w:rsidP="00417D77">
      <w:pPr>
        <w:pStyle w:val="Kop2"/>
        <w:numPr>
          <w:ilvl w:val="1"/>
          <w:numId w:val="39"/>
        </w:numPr>
      </w:pPr>
      <w:bookmarkStart w:id="151" w:name="_Toc315426686"/>
      <w:bookmarkStart w:id="152" w:name="_Toc315766812"/>
      <w:r w:rsidRPr="0033290E">
        <w:t>Specifieke materiële vereisten</w:t>
      </w:r>
      <w:bookmarkEnd w:id="151"/>
      <w:bookmarkEnd w:id="152"/>
    </w:p>
    <w:p w:rsidR="00FC6C49" w:rsidRPr="00751F99" w:rsidRDefault="00FC6C49" w:rsidP="00751F99"/>
    <w:p w:rsidR="00FC6C49" w:rsidRPr="0033290E" w:rsidRDefault="00FC6C49" w:rsidP="0033290E">
      <w:pPr>
        <w:rPr>
          <w:b/>
        </w:rPr>
      </w:pPr>
      <w:r w:rsidRPr="0033290E">
        <w:rPr>
          <w:b/>
        </w:rPr>
        <w:t>Onderstaande lijst moet beschouwd worden als een niet limitatieve lijst. Lerarenteams zullen op basis van hun pedagogisch-didactische aanpak en de behandelde projecten deze lijst continu bijsturen.</w:t>
      </w:r>
    </w:p>
    <w:p w:rsidR="00FC6C49" w:rsidRDefault="00FC6C49" w:rsidP="00751F99"/>
    <w:p w:rsidR="00FC6C49" w:rsidRPr="00751F99" w:rsidRDefault="00FC6C49" w:rsidP="00751F99"/>
    <w:p w:rsidR="00FC6C49" w:rsidRPr="0077071B" w:rsidRDefault="00FC6C49" w:rsidP="00FA5C50">
      <w:pPr>
        <w:rPr>
          <w:rFonts w:cs="Arial"/>
          <w:b/>
          <w:bCs/>
          <w:sz w:val="22"/>
          <w:szCs w:val="28"/>
        </w:rPr>
      </w:pPr>
      <w:r w:rsidRPr="0077071B">
        <w:rPr>
          <w:rFonts w:cs="Arial"/>
          <w:b/>
          <w:bCs/>
          <w:sz w:val="22"/>
          <w:szCs w:val="28"/>
        </w:rPr>
        <w:t>VEILIGHEIDSUITRUSTING</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Wettelijke </w:t>
      </w:r>
      <w:proofErr w:type="spellStart"/>
      <w:r w:rsidRPr="0077071B">
        <w:rPr>
          <w:rFonts w:cs="Arial"/>
          <w:sz w:val="20"/>
        </w:rPr>
        <w:t>PBM’s</w:t>
      </w:r>
      <w:proofErr w:type="spellEnd"/>
      <w:r w:rsidRPr="0077071B">
        <w:rPr>
          <w:rFonts w:cs="Arial"/>
          <w:sz w:val="20"/>
        </w:rPr>
        <w:t xml:space="preserve">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Veiligheidsinstructiekaarten machines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Veiligheidskaarten gevaarlijke producten </w:t>
      </w:r>
    </w:p>
    <w:p w:rsidR="00FC6C49" w:rsidRPr="0077071B" w:rsidRDefault="00FC6C49" w:rsidP="00FA5C50">
      <w:pPr>
        <w:rPr>
          <w:rFonts w:cs="Arial"/>
          <w:b/>
          <w:sz w:val="28"/>
          <w:szCs w:val="28"/>
        </w:rPr>
      </w:pPr>
    </w:p>
    <w:p w:rsidR="00FC6C49" w:rsidRPr="0077071B" w:rsidRDefault="00FC6C49" w:rsidP="00FA5C50">
      <w:pPr>
        <w:rPr>
          <w:rFonts w:cs="Arial"/>
          <w:b/>
          <w:bCs/>
          <w:sz w:val="22"/>
          <w:szCs w:val="28"/>
        </w:rPr>
      </w:pPr>
      <w:r w:rsidRPr="0077071B">
        <w:rPr>
          <w:rFonts w:cs="Arial"/>
          <w:b/>
          <w:bCs/>
          <w:sz w:val="22"/>
          <w:szCs w:val="28"/>
        </w:rPr>
        <w:t>GEREEDSCHAPPEN</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Klein elektrisch en mechanisch gereedschap: schroevendraaier (platte en kruis), steeksleutels, ringsleutels, dopsleutels, inbussleutels, universeel tang, kniptang, mes, doorslagen, hamer, spangereedschappen, tangen voor binnen- en buitenborgveren, pendrijvers en vijlen om het leerplan te realiseren</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Smeerpistool, vetpomp</w:t>
      </w:r>
    </w:p>
    <w:p w:rsidR="00FC6C49" w:rsidRDefault="00FC6C49" w:rsidP="00FA5C50">
      <w:pPr>
        <w:rPr>
          <w:rFonts w:cs="Arial"/>
        </w:rPr>
      </w:pPr>
    </w:p>
    <w:p w:rsidR="00FC6C49" w:rsidRDefault="00FC6C49" w:rsidP="00FA5C50">
      <w:pPr>
        <w:rPr>
          <w:rFonts w:cs="Arial"/>
        </w:rPr>
      </w:pPr>
    </w:p>
    <w:p w:rsidR="00FC6C49" w:rsidRDefault="00FC6C49" w:rsidP="00FA5C50">
      <w:pPr>
        <w:rPr>
          <w:rFonts w:cs="Arial"/>
        </w:rPr>
      </w:pPr>
    </w:p>
    <w:p w:rsidR="00FC6C49" w:rsidRPr="0077071B" w:rsidRDefault="00FC6C49" w:rsidP="00FA5C50">
      <w:pPr>
        <w:rPr>
          <w:rFonts w:cs="Arial"/>
        </w:rPr>
      </w:pPr>
    </w:p>
    <w:p w:rsidR="00FC6C49" w:rsidRPr="0077071B" w:rsidRDefault="00FC6C49" w:rsidP="00FA5C50">
      <w:pPr>
        <w:rPr>
          <w:rFonts w:cs="Arial"/>
          <w:b/>
          <w:bCs/>
          <w:sz w:val="22"/>
          <w:szCs w:val="28"/>
        </w:rPr>
      </w:pPr>
      <w:r w:rsidRPr="0077071B">
        <w:rPr>
          <w:rFonts w:cs="Arial"/>
          <w:b/>
          <w:bCs/>
          <w:sz w:val="22"/>
          <w:szCs w:val="28"/>
        </w:rPr>
        <w:t>MEETINSTRUMENTEN</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waterdichte geleidingsmeter</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PH-meter</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thermometer</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multimeter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Stroomtang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micrometer,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schuifmaat,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hoekmeter,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gradenboog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momentsleutel</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Meet- en regelapparatuur en bijbehorende onderdelen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Registratieapparatuur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De behandelde sensoren en detectoren </w:t>
      </w:r>
    </w:p>
    <w:p w:rsidR="00FC6C49" w:rsidRDefault="00FC6C49" w:rsidP="00417D77">
      <w:pPr>
        <w:pStyle w:val="Lijstalinea"/>
        <w:numPr>
          <w:ilvl w:val="0"/>
          <w:numId w:val="37"/>
        </w:numPr>
        <w:spacing w:after="200" w:line="276" w:lineRule="auto"/>
        <w:rPr>
          <w:rFonts w:cs="Arial"/>
          <w:sz w:val="20"/>
        </w:rPr>
      </w:pPr>
      <w:r w:rsidRPr="0077071B">
        <w:rPr>
          <w:rFonts w:cs="Arial"/>
          <w:sz w:val="20"/>
        </w:rPr>
        <w:t xml:space="preserve">Didactische opstelling regelaars en meettechnieken </w:t>
      </w:r>
    </w:p>
    <w:p w:rsidR="00FC6C49" w:rsidRPr="00751F99" w:rsidRDefault="00FC6C49" w:rsidP="00751F99">
      <w:pPr>
        <w:pStyle w:val="Lijstalinea"/>
        <w:spacing w:after="200" w:line="276" w:lineRule="auto"/>
        <w:rPr>
          <w:rFonts w:cs="Arial"/>
          <w:sz w:val="20"/>
        </w:rPr>
      </w:pPr>
    </w:p>
    <w:p w:rsidR="00FC6C49" w:rsidRPr="0077071B" w:rsidRDefault="00FC6C49" w:rsidP="00FA5C50">
      <w:pPr>
        <w:pStyle w:val="Lijstalinea"/>
        <w:rPr>
          <w:rFonts w:cs="Arial"/>
        </w:rPr>
      </w:pPr>
    </w:p>
    <w:p w:rsidR="00FC6C49" w:rsidRPr="00751F99" w:rsidRDefault="00FC6C49" w:rsidP="00FA5C50">
      <w:pPr>
        <w:rPr>
          <w:rFonts w:cs="Arial"/>
          <w:b/>
          <w:sz w:val="22"/>
          <w:szCs w:val="22"/>
        </w:rPr>
      </w:pPr>
      <w:r w:rsidRPr="00751F99">
        <w:rPr>
          <w:rFonts w:cs="Arial"/>
          <w:b/>
          <w:sz w:val="22"/>
          <w:szCs w:val="22"/>
        </w:rPr>
        <w:t>UITRUSTING</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Demonstratietafel met water en energievoorzieningen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Leerlingenwerktafels met water en energievoorzieningen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Meet- en regelapparatuur en bijbehorende onderdelen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Afzuigkast</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Noodstoprelais</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Industriële beveiligingsapparatuur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Labo-uitrusting </w:t>
      </w:r>
    </w:p>
    <w:p w:rsidR="00FC6C49" w:rsidRPr="0077071B" w:rsidRDefault="00FC6C49" w:rsidP="00417D77">
      <w:pPr>
        <w:pStyle w:val="Lijstalinea"/>
        <w:numPr>
          <w:ilvl w:val="1"/>
          <w:numId w:val="37"/>
        </w:numPr>
        <w:spacing w:after="200" w:line="276" w:lineRule="auto"/>
        <w:rPr>
          <w:rFonts w:cs="Arial"/>
          <w:sz w:val="20"/>
        </w:rPr>
      </w:pPr>
      <w:r w:rsidRPr="0077071B">
        <w:rPr>
          <w:rFonts w:cs="Arial"/>
          <w:sz w:val="20"/>
        </w:rPr>
        <w:t xml:space="preserve">Software met </w:t>
      </w:r>
      <w:proofErr w:type="spellStart"/>
      <w:r w:rsidRPr="0077071B">
        <w:rPr>
          <w:rFonts w:cs="Arial"/>
          <w:sz w:val="20"/>
        </w:rPr>
        <w:t>pneumo</w:t>
      </w:r>
      <w:proofErr w:type="spellEnd"/>
      <w:r w:rsidRPr="0077071B">
        <w:rPr>
          <w:rFonts w:cs="Arial"/>
          <w:sz w:val="20"/>
        </w:rPr>
        <w:t xml:space="preserve">- en </w:t>
      </w:r>
      <w:proofErr w:type="spellStart"/>
      <w:r w:rsidRPr="0077071B">
        <w:rPr>
          <w:rFonts w:cs="Arial"/>
          <w:sz w:val="20"/>
        </w:rPr>
        <w:t>hydro</w:t>
      </w:r>
      <w:proofErr w:type="spellEnd"/>
      <w:r w:rsidRPr="0077071B">
        <w:rPr>
          <w:rFonts w:cs="Arial"/>
          <w:sz w:val="20"/>
        </w:rPr>
        <w:t xml:space="preserve">-simulaties </w:t>
      </w:r>
    </w:p>
    <w:p w:rsidR="00FC6C49" w:rsidRPr="0077071B" w:rsidRDefault="00FC6C49" w:rsidP="00417D77">
      <w:pPr>
        <w:pStyle w:val="Lijstalinea"/>
        <w:numPr>
          <w:ilvl w:val="1"/>
          <w:numId w:val="37"/>
        </w:numPr>
        <w:spacing w:after="200" w:line="276" w:lineRule="auto"/>
        <w:rPr>
          <w:rFonts w:cs="Arial"/>
          <w:sz w:val="20"/>
        </w:rPr>
      </w:pPr>
      <w:r w:rsidRPr="0077071B">
        <w:rPr>
          <w:rFonts w:cs="Arial"/>
          <w:sz w:val="20"/>
        </w:rPr>
        <w:t xml:space="preserve">Een aantal pneumatische en hydraulische componenten (cilinders, ventielen, leidingen ...), didactische opstelling om schakelingen mee te maken </w:t>
      </w:r>
    </w:p>
    <w:p w:rsidR="00FC6C49" w:rsidRPr="0077071B" w:rsidRDefault="00FC6C49" w:rsidP="00417D77">
      <w:pPr>
        <w:pStyle w:val="Lijstalinea"/>
        <w:numPr>
          <w:ilvl w:val="1"/>
          <w:numId w:val="37"/>
        </w:numPr>
        <w:spacing w:after="200" w:line="276" w:lineRule="auto"/>
        <w:rPr>
          <w:rFonts w:cs="Arial"/>
          <w:sz w:val="20"/>
        </w:rPr>
      </w:pPr>
      <w:r w:rsidRPr="0077071B">
        <w:rPr>
          <w:rFonts w:cs="Arial"/>
          <w:sz w:val="20"/>
        </w:rPr>
        <w:t xml:space="preserve">Verzorgingseenheid </w:t>
      </w:r>
      <w:proofErr w:type="spellStart"/>
      <w:r w:rsidRPr="0077071B">
        <w:rPr>
          <w:rFonts w:cs="Arial"/>
          <w:sz w:val="20"/>
        </w:rPr>
        <w:t>pneumatica</w:t>
      </w:r>
      <w:proofErr w:type="spellEnd"/>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kleppen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ventielen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kranen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pompen </w:t>
      </w:r>
    </w:p>
    <w:p w:rsidR="00FC6C49" w:rsidRPr="0077071B" w:rsidRDefault="00FC6C49" w:rsidP="00417D77">
      <w:pPr>
        <w:pStyle w:val="Lijstalinea"/>
        <w:numPr>
          <w:ilvl w:val="0"/>
          <w:numId w:val="37"/>
        </w:numPr>
        <w:spacing w:after="200" w:line="276" w:lineRule="auto"/>
        <w:rPr>
          <w:rFonts w:cs="Arial"/>
          <w:sz w:val="20"/>
        </w:rPr>
      </w:pPr>
      <w:r w:rsidRPr="0077071B">
        <w:rPr>
          <w:rFonts w:cs="Arial"/>
          <w:sz w:val="20"/>
        </w:rPr>
        <w:t xml:space="preserve">lagers </w:t>
      </w:r>
    </w:p>
    <w:p w:rsidR="00FC6C49" w:rsidRPr="00E8242E" w:rsidRDefault="00FC6C49" w:rsidP="00E8242E">
      <w:pPr>
        <w:rPr>
          <w:lang w:val="nl-BE"/>
        </w:rPr>
      </w:pPr>
    </w:p>
    <w:p w:rsidR="00FC6C49" w:rsidRDefault="00FC6C49" w:rsidP="00417D77">
      <w:pPr>
        <w:pStyle w:val="Kop1"/>
        <w:numPr>
          <w:ilvl w:val="0"/>
          <w:numId w:val="39"/>
        </w:numPr>
      </w:pPr>
      <w:bookmarkStart w:id="153" w:name="_Toc247095096"/>
      <w:bookmarkStart w:id="154" w:name="_Toc247095404"/>
      <w:bookmarkStart w:id="155" w:name="_Toc247095483"/>
      <w:bookmarkStart w:id="156" w:name="_Toc247095517"/>
      <w:bookmarkStart w:id="157" w:name="_Toc247095622"/>
      <w:bookmarkStart w:id="158" w:name="_Toc315426687"/>
      <w:bookmarkStart w:id="159" w:name="_Toc315766813"/>
      <w:r w:rsidRPr="002B4DF2">
        <w:lastRenderedPageBreak/>
        <w:t>Vakspecifieke informatie</w:t>
      </w:r>
      <w:bookmarkEnd w:id="153"/>
      <w:bookmarkEnd w:id="154"/>
      <w:bookmarkEnd w:id="155"/>
      <w:bookmarkEnd w:id="156"/>
      <w:bookmarkEnd w:id="157"/>
      <w:bookmarkEnd w:id="158"/>
      <w:bookmarkEnd w:id="159"/>
      <w:r w:rsidRPr="002B4DF2">
        <w:t xml:space="preserve"> </w:t>
      </w:r>
    </w:p>
    <w:p w:rsidR="00FC6C49" w:rsidRPr="00F9385B" w:rsidRDefault="00FC6C49" w:rsidP="00417D77">
      <w:pPr>
        <w:pStyle w:val="Kop2"/>
        <w:numPr>
          <w:ilvl w:val="1"/>
          <w:numId w:val="39"/>
        </w:numPr>
      </w:pPr>
      <w:bookmarkStart w:id="160" w:name="_Toc315426688"/>
      <w:bookmarkStart w:id="161" w:name="_Toc315766814"/>
      <w:r w:rsidRPr="00F9385B">
        <w:t>Bibliografie</w:t>
      </w:r>
      <w:bookmarkEnd w:id="160"/>
      <w:bookmarkEnd w:id="161"/>
    </w:p>
    <w:p w:rsidR="00FC6C49" w:rsidRDefault="00FC6C49" w:rsidP="00CC6A51">
      <w:pPr>
        <w:pStyle w:val="VVKSOTekst"/>
        <w:spacing w:after="0"/>
        <w:rPr>
          <w:b/>
        </w:rPr>
      </w:pPr>
    </w:p>
    <w:p w:rsidR="00FC6C49" w:rsidRPr="004A52E6" w:rsidRDefault="00FC6C49" w:rsidP="00B02019">
      <w:r w:rsidRPr="004A52E6">
        <w:rPr>
          <w:bCs/>
        </w:rPr>
        <w:t>BELMANS, J.</w:t>
      </w:r>
      <w:r w:rsidRPr="004A52E6">
        <w:t xml:space="preserve">, </w:t>
      </w:r>
      <w:r w:rsidRPr="004A52E6">
        <w:rPr>
          <w:u w:val="single"/>
        </w:rPr>
        <w:t xml:space="preserve">Hydraulische en </w:t>
      </w:r>
      <w:proofErr w:type="spellStart"/>
      <w:r w:rsidRPr="004A52E6">
        <w:rPr>
          <w:u w:val="single"/>
        </w:rPr>
        <w:t>elektrohydraulische</w:t>
      </w:r>
      <w:proofErr w:type="spellEnd"/>
      <w:r w:rsidRPr="004A52E6">
        <w:rPr>
          <w:u w:val="single"/>
        </w:rPr>
        <w:t xml:space="preserve"> technieken</w:t>
      </w:r>
      <w:r w:rsidRPr="004A52E6">
        <w:t>. Standaard Educatieve Uitgeverij, Belgiëlei 147a, 2018 Antwerpen.</w:t>
      </w:r>
      <w:r w:rsidRPr="004A52E6">
        <w:br/>
      </w:r>
    </w:p>
    <w:p w:rsidR="00FC6C49" w:rsidRPr="004A52E6" w:rsidRDefault="00FC6C49" w:rsidP="00B02019">
      <w:r w:rsidRPr="004A52E6">
        <w:rPr>
          <w:bCs/>
        </w:rPr>
        <w:t>BELMANS, J.</w:t>
      </w:r>
      <w:r w:rsidRPr="004A52E6">
        <w:t xml:space="preserve">, </w:t>
      </w:r>
      <w:r w:rsidRPr="004A52E6">
        <w:rPr>
          <w:u w:val="single"/>
        </w:rPr>
        <w:t xml:space="preserve">Pneumatische en </w:t>
      </w:r>
      <w:proofErr w:type="spellStart"/>
      <w:r w:rsidRPr="004A52E6">
        <w:rPr>
          <w:u w:val="single"/>
        </w:rPr>
        <w:t>elektropneumatische</w:t>
      </w:r>
      <w:proofErr w:type="spellEnd"/>
      <w:r w:rsidRPr="004A52E6">
        <w:rPr>
          <w:u w:val="single"/>
        </w:rPr>
        <w:t xml:space="preserve"> technieken</w:t>
      </w:r>
      <w:r w:rsidRPr="004A52E6">
        <w:t>. Standaard Educatieve Uitgeverij, Belgiëlei 147a, 2018 Antwerpen.</w:t>
      </w:r>
      <w:r w:rsidRPr="004A52E6">
        <w:br/>
      </w:r>
    </w:p>
    <w:p w:rsidR="00FC6C49" w:rsidRPr="004A52E6" w:rsidRDefault="00FC6C49" w:rsidP="00B02019">
      <w:r w:rsidRPr="004A52E6">
        <w:rPr>
          <w:bCs/>
        </w:rPr>
        <w:t>BREIMER, I.J.</w:t>
      </w:r>
      <w:r w:rsidRPr="004A52E6">
        <w:t xml:space="preserve">, </w:t>
      </w:r>
      <w:r w:rsidRPr="004A52E6">
        <w:rPr>
          <w:u w:val="single"/>
        </w:rPr>
        <w:t>Procesautomatisering: Deel 1 Grondslagen meet- en regeltechniek - Deel 2 Regel theorieën en regelkringen</w:t>
      </w:r>
      <w:r w:rsidRPr="004A52E6">
        <w:t>. Wolters-Noordhoff bv, Damspoort 157, 9728 PS Groningen.</w:t>
      </w:r>
      <w:r w:rsidRPr="004A52E6">
        <w:br/>
      </w:r>
    </w:p>
    <w:p w:rsidR="00FC6C49" w:rsidRPr="004A52E6" w:rsidRDefault="00FC6C49" w:rsidP="00B02019">
      <w:r w:rsidRPr="004A52E6">
        <w:rPr>
          <w:bCs/>
        </w:rPr>
        <w:t>ELANTS, J.P. e.a.</w:t>
      </w:r>
      <w:r w:rsidRPr="004A52E6">
        <w:t xml:space="preserve">, </w:t>
      </w:r>
      <w:r w:rsidRPr="004A52E6">
        <w:rPr>
          <w:u w:val="single"/>
        </w:rPr>
        <w:t>Elektrotechnische installaties ...</w:t>
      </w:r>
    </w:p>
    <w:p w:rsidR="00FC6C49" w:rsidRPr="004A52E6" w:rsidRDefault="00FC6C49" w:rsidP="00B02019">
      <w:pPr>
        <w:ind w:firstLine="709"/>
        <w:rPr>
          <w:u w:val="single"/>
        </w:rPr>
      </w:pPr>
      <w:r w:rsidRPr="004A52E6">
        <w:rPr>
          <w:u w:val="single"/>
        </w:rPr>
        <w:t>Deel 1 Van theorie naar praktische uitvoering</w:t>
      </w:r>
    </w:p>
    <w:p w:rsidR="00FC6C49" w:rsidRPr="004A52E6" w:rsidRDefault="00FC6C49" w:rsidP="00B02019">
      <w:pPr>
        <w:ind w:firstLine="709"/>
        <w:rPr>
          <w:u w:val="single"/>
        </w:rPr>
      </w:pPr>
      <w:r w:rsidRPr="004A52E6">
        <w:rPr>
          <w:u w:val="single"/>
        </w:rPr>
        <w:t>Deel 2 Ontwerpen</w:t>
      </w:r>
    </w:p>
    <w:p w:rsidR="00FC6C49" w:rsidRPr="004A52E6" w:rsidRDefault="00FC6C49" w:rsidP="00B02019">
      <w:pPr>
        <w:ind w:firstLine="709"/>
      </w:pPr>
      <w:r w:rsidRPr="004A52E6">
        <w:rPr>
          <w:u w:val="single"/>
        </w:rPr>
        <w:t>Deel 3 Toepassen</w:t>
      </w:r>
    </w:p>
    <w:p w:rsidR="00FC6C49" w:rsidRPr="004A52E6" w:rsidRDefault="00FC6C49" w:rsidP="00B02019">
      <w:r w:rsidRPr="004A52E6">
        <w:t>Wolters-Noordhoff bv, Damspoort 157, 9728 PS Groningen.</w:t>
      </w:r>
      <w:r w:rsidRPr="004A52E6">
        <w:br/>
      </w:r>
    </w:p>
    <w:p w:rsidR="00FC6C49" w:rsidRPr="004A52E6" w:rsidRDefault="00FC6C49" w:rsidP="00B02019">
      <w:r w:rsidRPr="004A52E6">
        <w:rPr>
          <w:bCs/>
        </w:rPr>
        <w:t>HAY, J.</w:t>
      </w:r>
      <w:r w:rsidRPr="004A52E6">
        <w:t xml:space="preserve">, </w:t>
      </w:r>
      <w:r w:rsidRPr="004A52E6">
        <w:rPr>
          <w:u w:val="single"/>
        </w:rPr>
        <w:t>Regeltechniek 1</w:t>
      </w:r>
      <w:r w:rsidRPr="004A52E6">
        <w:t xml:space="preserve">. Die </w:t>
      </w:r>
      <w:proofErr w:type="spellStart"/>
      <w:r w:rsidRPr="004A52E6">
        <w:t>Keure</w:t>
      </w:r>
      <w:proofErr w:type="spellEnd"/>
      <w:r w:rsidRPr="004A52E6">
        <w:t xml:space="preserve">, Oude </w:t>
      </w:r>
      <w:proofErr w:type="spellStart"/>
      <w:r w:rsidRPr="004A52E6">
        <w:t>Gentweg</w:t>
      </w:r>
      <w:proofErr w:type="spellEnd"/>
      <w:r w:rsidRPr="004A52E6">
        <w:t>, 8000 Brugge.</w:t>
      </w:r>
      <w:r w:rsidRPr="004A52E6">
        <w:br/>
      </w:r>
    </w:p>
    <w:p w:rsidR="00FC6C49" w:rsidRPr="004A52E6" w:rsidRDefault="00FC6C49" w:rsidP="00B02019">
      <w:r w:rsidRPr="004A52E6">
        <w:rPr>
          <w:bCs/>
        </w:rPr>
        <w:t>LATJES, J.F.M.</w:t>
      </w:r>
      <w:r w:rsidRPr="004A52E6">
        <w:t xml:space="preserve">, </w:t>
      </w:r>
      <w:r w:rsidRPr="004A52E6">
        <w:rPr>
          <w:u w:val="single"/>
        </w:rPr>
        <w:t>Serie Schakel- en regeltechniek: Deel 1 Inleiding tot de stuur- en regeltechniek - Deel 2 Oplossingen voor het regelen en sturen van processen</w:t>
      </w:r>
      <w:r w:rsidRPr="004A52E6">
        <w:t xml:space="preserve">. </w:t>
      </w:r>
      <w:proofErr w:type="spellStart"/>
      <w:r w:rsidRPr="004A52E6">
        <w:t>Nijgh</w:t>
      </w:r>
      <w:proofErr w:type="spellEnd"/>
      <w:r w:rsidRPr="004A52E6">
        <w:t xml:space="preserve"> &amp; Van </w:t>
      </w:r>
      <w:proofErr w:type="spellStart"/>
      <w:r w:rsidRPr="004A52E6">
        <w:t>Ditmar</w:t>
      </w:r>
      <w:proofErr w:type="spellEnd"/>
      <w:r w:rsidRPr="004A52E6">
        <w:t xml:space="preserve"> Educatief, Postbus 3075, 2280 GB Rijswijk.</w:t>
      </w:r>
      <w:r w:rsidRPr="004A52E6">
        <w:br/>
      </w:r>
    </w:p>
    <w:p w:rsidR="00FC6C49" w:rsidRPr="004A52E6" w:rsidRDefault="00FC6C49" w:rsidP="00B02019">
      <w:r w:rsidRPr="004A52E6">
        <w:rPr>
          <w:bCs/>
        </w:rPr>
        <w:t>MARIEN, H.</w:t>
      </w:r>
      <w:r w:rsidRPr="004A52E6">
        <w:t xml:space="preserve">, </w:t>
      </w:r>
      <w:r w:rsidRPr="004A52E6">
        <w:rPr>
          <w:u w:val="single"/>
        </w:rPr>
        <w:t>PLC - Programmeerbare Logische Sturingen dl 1</w:t>
      </w:r>
      <w:r w:rsidRPr="004A52E6">
        <w:t xml:space="preserve">. Die </w:t>
      </w:r>
      <w:proofErr w:type="spellStart"/>
      <w:r w:rsidRPr="004A52E6">
        <w:t>Keure</w:t>
      </w:r>
      <w:proofErr w:type="spellEnd"/>
      <w:r w:rsidRPr="004A52E6">
        <w:t xml:space="preserve">, Oude </w:t>
      </w:r>
      <w:proofErr w:type="spellStart"/>
      <w:r w:rsidRPr="004A52E6">
        <w:t>Gentweg</w:t>
      </w:r>
      <w:proofErr w:type="spellEnd"/>
      <w:r w:rsidRPr="004A52E6">
        <w:t>, 8000 Brugge.</w:t>
      </w:r>
      <w:r w:rsidRPr="004A52E6">
        <w:br/>
      </w:r>
    </w:p>
    <w:p w:rsidR="00FC6C49" w:rsidRPr="004A52E6" w:rsidRDefault="00FC6C49" w:rsidP="00B02019">
      <w:r w:rsidRPr="004A52E6">
        <w:rPr>
          <w:bCs/>
        </w:rPr>
        <w:t>MARTONAIR</w:t>
      </w:r>
      <w:r w:rsidRPr="004A52E6">
        <w:t xml:space="preserve">, </w:t>
      </w:r>
      <w:r w:rsidRPr="004A52E6">
        <w:rPr>
          <w:u w:val="single"/>
        </w:rPr>
        <w:t>Pneumatische Automatisatie</w:t>
      </w:r>
      <w:r w:rsidRPr="004A52E6">
        <w:t xml:space="preserve">. </w:t>
      </w:r>
      <w:proofErr w:type="spellStart"/>
      <w:r w:rsidRPr="004A52E6">
        <w:t>Norgren</w:t>
      </w:r>
      <w:proofErr w:type="spellEnd"/>
      <w:r w:rsidRPr="004A52E6">
        <w:t xml:space="preserve"> </w:t>
      </w:r>
      <w:proofErr w:type="spellStart"/>
      <w:r w:rsidRPr="004A52E6">
        <w:t>Martonair</w:t>
      </w:r>
      <w:proofErr w:type="spellEnd"/>
      <w:r w:rsidRPr="004A52E6">
        <w:t>, Driebomenstraat 62, 1180 Brussel.</w:t>
      </w:r>
      <w:r w:rsidRPr="004A52E6">
        <w:br/>
      </w:r>
    </w:p>
    <w:p w:rsidR="00FC6C49" w:rsidRPr="004A52E6" w:rsidRDefault="00FC6C49" w:rsidP="00B02019">
      <w:r w:rsidRPr="004A52E6">
        <w:rPr>
          <w:bCs/>
        </w:rPr>
        <w:t>OUWEHAND, J.</w:t>
      </w:r>
      <w:r w:rsidRPr="004A52E6">
        <w:t xml:space="preserve">, </w:t>
      </w:r>
      <w:proofErr w:type="spellStart"/>
      <w:r w:rsidRPr="004A52E6">
        <w:rPr>
          <w:u w:val="single"/>
        </w:rPr>
        <w:t>Pneum</w:t>
      </w:r>
      <w:proofErr w:type="spellEnd"/>
      <w:r w:rsidRPr="004A52E6">
        <w:rPr>
          <w:u w:val="single"/>
        </w:rPr>
        <w:t>., elektr. en log. besturingstechniek en softwaretechniek dl 1 - PLC-techniek dl 2</w:t>
      </w:r>
      <w:r w:rsidRPr="004A52E6">
        <w:t xml:space="preserve">. </w:t>
      </w:r>
      <w:proofErr w:type="spellStart"/>
      <w:r w:rsidRPr="004A52E6">
        <w:t>Nijgh</w:t>
      </w:r>
      <w:proofErr w:type="spellEnd"/>
      <w:r w:rsidRPr="004A52E6">
        <w:t xml:space="preserve"> &amp; Van </w:t>
      </w:r>
      <w:proofErr w:type="spellStart"/>
      <w:r w:rsidRPr="004A52E6">
        <w:t>Ditmar</w:t>
      </w:r>
      <w:proofErr w:type="spellEnd"/>
      <w:r w:rsidRPr="004A52E6">
        <w:t xml:space="preserve"> Educatief, Postbus 3075, 2280 GB Rijswijk.</w:t>
      </w:r>
      <w:r w:rsidRPr="004A52E6">
        <w:br/>
      </w:r>
    </w:p>
    <w:p w:rsidR="00FC6C49" w:rsidRPr="004A52E6" w:rsidRDefault="00FC6C49" w:rsidP="00B02019">
      <w:r w:rsidRPr="004A52E6">
        <w:rPr>
          <w:bCs/>
        </w:rPr>
        <w:t>OUWEHAND, J.</w:t>
      </w:r>
      <w:r w:rsidRPr="004A52E6">
        <w:t xml:space="preserve">, </w:t>
      </w:r>
      <w:r w:rsidRPr="004A52E6">
        <w:rPr>
          <w:u w:val="single"/>
        </w:rPr>
        <w:t>Serie besturingstechniek en automatiseringstechniek</w:t>
      </w:r>
    </w:p>
    <w:p w:rsidR="00FC6C49" w:rsidRPr="004A52E6" w:rsidRDefault="00FC6C49" w:rsidP="005364B6">
      <w:pPr>
        <w:ind w:firstLine="709"/>
      </w:pPr>
      <w:r w:rsidRPr="004A52E6">
        <w:rPr>
          <w:u w:val="single"/>
        </w:rPr>
        <w:t>Deel 1 Pneumatische, elektrische en logische besturingstechniek en softwaretechniek</w:t>
      </w:r>
    </w:p>
    <w:p w:rsidR="00FC6C49" w:rsidRPr="004A52E6" w:rsidRDefault="00FC6C49" w:rsidP="005364B6">
      <w:pPr>
        <w:ind w:firstLine="709"/>
      </w:pPr>
      <w:r w:rsidRPr="004A52E6">
        <w:rPr>
          <w:u w:val="single"/>
        </w:rPr>
        <w:t>Deel 2 PLC-techniek</w:t>
      </w:r>
    </w:p>
    <w:p w:rsidR="00FC6C49" w:rsidRPr="004A52E6" w:rsidRDefault="00FC6C49" w:rsidP="00B02019">
      <w:proofErr w:type="spellStart"/>
      <w:r w:rsidRPr="004A52E6">
        <w:t>Nijgh</w:t>
      </w:r>
      <w:proofErr w:type="spellEnd"/>
      <w:r w:rsidRPr="004A52E6">
        <w:t xml:space="preserve"> &amp; Van </w:t>
      </w:r>
      <w:proofErr w:type="spellStart"/>
      <w:r w:rsidRPr="004A52E6">
        <w:t>Ditmar</w:t>
      </w:r>
      <w:proofErr w:type="spellEnd"/>
      <w:r w:rsidRPr="004A52E6">
        <w:t xml:space="preserve"> Educatief, Postbus 3075, 2280 GB Rijswijk.</w:t>
      </w:r>
      <w:r w:rsidRPr="004A52E6">
        <w:br/>
      </w:r>
    </w:p>
    <w:p w:rsidR="00FC6C49" w:rsidRPr="004A52E6" w:rsidRDefault="00FC6C49" w:rsidP="00B02019">
      <w:r w:rsidRPr="004A52E6">
        <w:rPr>
          <w:bCs/>
        </w:rPr>
        <w:t>RIJSBERMAN</w:t>
      </w:r>
      <w:r w:rsidRPr="004A52E6">
        <w:t xml:space="preserve">, </w:t>
      </w:r>
      <w:r w:rsidRPr="004A52E6">
        <w:rPr>
          <w:u w:val="single"/>
        </w:rPr>
        <w:t>Regeltechniek</w:t>
      </w:r>
      <w:r w:rsidRPr="004A52E6">
        <w:t xml:space="preserve">. H.P.M. </w:t>
      </w:r>
      <w:proofErr w:type="spellStart"/>
      <w:r w:rsidRPr="004A52E6">
        <w:t>Speec</w:t>
      </w:r>
      <w:proofErr w:type="spellEnd"/>
      <w:r w:rsidRPr="004A52E6">
        <w:t>.</w:t>
      </w:r>
      <w:r w:rsidRPr="004A52E6">
        <w:br/>
      </w:r>
    </w:p>
    <w:p w:rsidR="00FC6C49" w:rsidRPr="004A52E6" w:rsidRDefault="00FC6C49" w:rsidP="00B02019">
      <w:r w:rsidRPr="004A52E6">
        <w:rPr>
          <w:bCs/>
        </w:rPr>
        <w:t>ROELOFS, J.</w:t>
      </w:r>
      <w:r w:rsidRPr="004A52E6">
        <w:t xml:space="preserve">, </w:t>
      </w:r>
      <w:r w:rsidRPr="004A52E6">
        <w:rPr>
          <w:u w:val="single"/>
        </w:rPr>
        <w:t>Serie Meettechniek - Deel 1 Analoge meetapparatuur en meetschakelingen</w:t>
      </w:r>
      <w:r w:rsidRPr="004A52E6">
        <w:t xml:space="preserve">. </w:t>
      </w:r>
      <w:proofErr w:type="spellStart"/>
      <w:r w:rsidRPr="004A52E6">
        <w:t>Nijgh</w:t>
      </w:r>
      <w:proofErr w:type="spellEnd"/>
      <w:r w:rsidRPr="004A52E6">
        <w:t xml:space="preserve"> &amp; Van </w:t>
      </w:r>
      <w:proofErr w:type="spellStart"/>
      <w:r w:rsidRPr="004A52E6">
        <w:t>Ditmar</w:t>
      </w:r>
      <w:proofErr w:type="spellEnd"/>
      <w:r w:rsidRPr="004A52E6">
        <w:t xml:space="preserve"> Educatief, Postbus 3075, 2280 GB Rijswijk.</w:t>
      </w:r>
      <w:r w:rsidRPr="004A52E6">
        <w:br/>
      </w:r>
    </w:p>
    <w:p w:rsidR="00FC6C49" w:rsidRPr="004A52E6" w:rsidRDefault="00FC6C49" w:rsidP="00B02019">
      <w:r w:rsidRPr="004A52E6">
        <w:rPr>
          <w:bCs/>
        </w:rPr>
        <w:t>SICK</w:t>
      </w:r>
      <w:r w:rsidRPr="004A52E6">
        <w:t xml:space="preserve">, </w:t>
      </w:r>
      <w:proofErr w:type="spellStart"/>
      <w:r w:rsidRPr="004A52E6">
        <w:rPr>
          <w:u w:val="single"/>
        </w:rPr>
        <w:t>Optoelectronic</w:t>
      </w:r>
      <w:proofErr w:type="spellEnd"/>
      <w:r w:rsidRPr="004A52E6">
        <w:rPr>
          <w:u w:val="single"/>
        </w:rPr>
        <w:t xml:space="preserve"> sensors</w:t>
      </w:r>
      <w:r w:rsidRPr="004A52E6">
        <w:t>. AG &amp; CO D-8910 Landsberg/Lech, box 1751, Germany.</w:t>
      </w:r>
      <w:r w:rsidRPr="004A52E6">
        <w:br/>
      </w:r>
    </w:p>
    <w:p w:rsidR="00FC6C49" w:rsidRPr="004A52E6" w:rsidRDefault="00FC6C49" w:rsidP="00B02019">
      <w:r w:rsidRPr="004A52E6">
        <w:rPr>
          <w:bCs/>
        </w:rPr>
        <w:t>VAN DE KAMP, W.</w:t>
      </w:r>
      <w:r w:rsidRPr="004A52E6">
        <w:t xml:space="preserve">, </w:t>
      </w:r>
      <w:r w:rsidRPr="004A52E6">
        <w:rPr>
          <w:u w:val="single"/>
        </w:rPr>
        <w:t>Niveaumeettechniek in theorie en praktijk</w:t>
      </w:r>
      <w:r w:rsidRPr="004A52E6">
        <w:t xml:space="preserve">. Endress en </w:t>
      </w:r>
      <w:proofErr w:type="spellStart"/>
      <w:r w:rsidRPr="004A52E6">
        <w:t>Hauser</w:t>
      </w:r>
      <w:proofErr w:type="spellEnd"/>
      <w:r w:rsidRPr="004A52E6">
        <w:t xml:space="preserve"> bv, postbus 5102, 1410 AC Naarden, Nederland.</w:t>
      </w:r>
      <w:r w:rsidRPr="004A52E6">
        <w:br/>
      </w:r>
    </w:p>
    <w:p w:rsidR="00FC6C49" w:rsidRPr="004A52E6" w:rsidRDefault="00FC6C49" w:rsidP="00B02019">
      <w:r w:rsidRPr="004A52E6">
        <w:rPr>
          <w:bCs/>
        </w:rPr>
        <w:t>DEVOS, R.</w:t>
      </w:r>
      <w:r w:rsidRPr="004A52E6">
        <w:t xml:space="preserve">, </w:t>
      </w:r>
      <w:r w:rsidRPr="004A52E6">
        <w:rPr>
          <w:bCs/>
        </w:rPr>
        <w:t>EERLINGEN, K.</w:t>
      </w:r>
      <w:r w:rsidRPr="004A52E6">
        <w:t xml:space="preserve">, </w:t>
      </w:r>
      <w:r w:rsidRPr="004A52E6">
        <w:rPr>
          <w:u w:val="single"/>
        </w:rPr>
        <w:t>Inleiding tot de Industriële Elektronica</w:t>
      </w:r>
      <w:r w:rsidRPr="004A52E6">
        <w:t>. De Sikkel, Malle.</w:t>
      </w:r>
      <w:r w:rsidRPr="004A52E6">
        <w:br/>
      </w:r>
    </w:p>
    <w:p w:rsidR="00FC6C49" w:rsidRPr="004A52E6" w:rsidRDefault="00FC6C49" w:rsidP="00B02019">
      <w:r w:rsidRPr="004A52E6">
        <w:rPr>
          <w:bCs/>
        </w:rPr>
        <w:t>KNOL, H.</w:t>
      </w:r>
      <w:r w:rsidRPr="004A52E6">
        <w:t xml:space="preserve">, </w:t>
      </w:r>
      <w:r w:rsidRPr="004A52E6">
        <w:rPr>
          <w:u w:val="single"/>
        </w:rPr>
        <w:t>Serie Elektrische energie-omzetting, Deel 4 Vermogenselektronica</w:t>
      </w:r>
      <w:r w:rsidRPr="004A52E6">
        <w:t>,</w:t>
      </w:r>
      <w:r w:rsidRPr="004A52E6">
        <w:rPr>
          <w:u w:val="single"/>
        </w:rPr>
        <w:t xml:space="preserve"> </w:t>
      </w:r>
      <w:proofErr w:type="spellStart"/>
      <w:r w:rsidRPr="004A52E6">
        <w:t>Nijgh</w:t>
      </w:r>
      <w:proofErr w:type="spellEnd"/>
      <w:r w:rsidRPr="004A52E6">
        <w:t xml:space="preserve"> &amp; Van </w:t>
      </w:r>
      <w:proofErr w:type="spellStart"/>
      <w:r w:rsidRPr="004A52E6">
        <w:t>Ditmar</w:t>
      </w:r>
      <w:proofErr w:type="spellEnd"/>
      <w:r w:rsidRPr="004A52E6">
        <w:t xml:space="preserve"> Educatief, Postbus 3075, 2280 GB Rijswijk.</w:t>
      </w:r>
      <w:r w:rsidRPr="004A52E6">
        <w:br/>
      </w:r>
    </w:p>
    <w:p w:rsidR="00FC6C49" w:rsidRPr="004A52E6" w:rsidRDefault="00FC6C49" w:rsidP="00B02019">
      <w:r w:rsidRPr="004A52E6">
        <w:rPr>
          <w:bCs/>
        </w:rPr>
        <w:t xml:space="preserve">OP </w:t>
      </w:r>
      <w:proofErr w:type="spellStart"/>
      <w:r w:rsidRPr="004A52E6">
        <w:rPr>
          <w:bCs/>
        </w:rPr>
        <w:t>t’ROODT</w:t>
      </w:r>
      <w:proofErr w:type="spellEnd"/>
      <w:r w:rsidRPr="004A52E6">
        <w:rPr>
          <w:bCs/>
        </w:rPr>
        <w:t>, M.A.J.</w:t>
      </w:r>
      <w:r w:rsidRPr="004A52E6">
        <w:t xml:space="preserve">, </w:t>
      </w:r>
      <w:r w:rsidRPr="004A52E6">
        <w:rPr>
          <w:u w:val="single"/>
        </w:rPr>
        <w:t>Elektrische Machines deel 3</w:t>
      </w:r>
      <w:r w:rsidRPr="004A52E6">
        <w:t>. Van In, Grote Markt 39, 2500 Lier.</w:t>
      </w:r>
      <w:r w:rsidRPr="004A52E6">
        <w:br/>
      </w:r>
    </w:p>
    <w:p w:rsidR="00FC6C49" w:rsidRPr="004A52E6" w:rsidRDefault="00FC6C49" w:rsidP="00B02019">
      <w:r w:rsidRPr="004A52E6">
        <w:rPr>
          <w:bCs/>
        </w:rPr>
        <w:t>POLLEFLIET, J.</w:t>
      </w:r>
      <w:r w:rsidRPr="004A52E6">
        <w:t xml:space="preserve">, </w:t>
      </w:r>
      <w:r w:rsidRPr="004A52E6">
        <w:rPr>
          <w:u w:val="single"/>
        </w:rPr>
        <w:t>Van Elektronische Vermogencontrole tot Aandrijftechniek</w:t>
      </w:r>
      <w:r w:rsidRPr="004A52E6">
        <w:t>. Uitgeverij Nevelland.</w:t>
      </w:r>
      <w:r w:rsidRPr="004A52E6">
        <w:br/>
      </w:r>
    </w:p>
    <w:p w:rsidR="00FC6C49" w:rsidRPr="004A52E6" w:rsidRDefault="00FC6C49" w:rsidP="00B02019">
      <w:r w:rsidRPr="004A52E6">
        <w:rPr>
          <w:bCs/>
        </w:rPr>
        <w:t>POLLEFLIET, J.</w:t>
      </w:r>
      <w:r w:rsidRPr="004A52E6">
        <w:t xml:space="preserve">, </w:t>
      </w:r>
      <w:r w:rsidRPr="004A52E6">
        <w:rPr>
          <w:u w:val="single"/>
        </w:rPr>
        <w:t>Vermogenselektronica</w:t>
      </w:r>
      <w:r w:rsidRPr="004A52E6">
        <w:t xml:space="preserve">. Die </w:t>
      </w:r>
      <w:proofErr w:type="spellStart"/>
      <w:r w:rsidRPr="004A52E6">
        <w:t>Keure</w:t>
      </w:r>
      <w:proofErr w:type="spellEnd"/>
      <w:r w:rsidRPr="004A52E6">
        <w:t xml:space="preserve">, Oude </w:t>
      </w:r>
      <w:proofErr w:type="spellStart"/>
      <w:r w:rsidRPr="004A52E6">
        <w:t>Gentweg</w:t>
      </w:r>
      <w:proofErr w:type="spellEnd"/>
      <w:r w:rsidRPr="004A52E6">
        <w:t>, 8000 Brugge.</w:t>
      </w:r>
      <w:r w:rsidRPr="004A52E6">
        <w:br/>
      </w:r>
    </w:p>
    <w:p w:rsidR="00FC6C49" w:rsidRPr="004A52E6" w:rsidRDefault="00FC6C49" w:rsidP="00B02019">
      <w:r w:rsidRPr="004A52E6">
        <w:rPr>
          <w:bCs/>
        </w:rPr>
        <w:lastRenderedPageBreak/>
        <w:t>STANDAERT, K., VAN DER BORGHT, F.</w:t>
      </w:r>
      <w:r w:rsidRPr="004A52E6">
        <w:t xml:space="preserve">, </w:t>
      </w:r>
      <w:r w:rsidRPr="004A52E6">
        <w:rPr>
          <w:u w:val="single"/>
        </w:rPr>
        <w:t>Gedifferentieerd leerpakket elektriciteit</w:t>
      </w:r>
    </w:p>
    <w:p w:rsidR="00FC6C49" w:rsidRPr="004A52E6" w:rsidRDefault="00FC6C49" w:rsidP="00B02019">
      <w:r w:rsidRPr="004A52E6">
        <w:rPr>
          <w:u w:val="single"/>
        </w:rPr>
        <w:t xml:space="preserve">3b </w:t>
      </w:r>
      <w:proofErr w:type="spellStart"/>
      <w:r w:rsidRPr="004A52E6">
        <w:rPr>
          <w:u w:val="single"/>
        </w:rPr>
        <w:t>Aandrijftechniek,</w:t>
      </w:r>
      <w:r w:rsidRPr="004A52E6">
        <w:t>Standaard</w:t>
      </w:r>
      <w:proofErr w:type="spellEnd"/>
      <w:r w:rsidRPr="004A52E6">
        <w:t xml:space="preserve"> Educatieve Uitgeverij, Belgiëlei 147a, 2018 Antwerpen.</w:t>
      </w:r>
    </w:p>
    <w:p w:rsidR="00FC6C49" w:rsidRPr="004A52E6" w:rsidRDefault="00FC6C49" w:rsidP="00B02019">
      <w:r w:rsidRPr="004A52E6">
        <w:rPr>
          <w:bCs/>
        </w:rPr>
        <w:t>Technische documentatie</w:t>
      </w:r>
      <w:r w:rsidRPr="004A52E6">
        <w:t xml:space="preserve"> van onderstaande producenten:</w:t>
      </w:r>
    </w:p>
    <w:p w:rsidR="00FC6C49" w:rsidRPr="004A52E6" w:rsidRDefault="00FC6C49" w:rsidP="00B02019">
      <w:r w:rsidRPr="004A52E6">
        <w:tab/>
        <w:t>BOSCH: kleine DC motoren</w:t>
      </w:r>
    </w:p>
    <w:p w:rsidR="00FC6C49" w:rsidRPr="004A52E6" w:rsidRDefault="00FC6C49" w:rsidP="00B02019">
      <w:r w:rsidRPr="004A52E6">
        <w:tab/>
        <w:t>HITACHI, DANFOSS, LENZE: Frequentieregelaars</w:t>
      </w:r>
    </w:p>
    <w:p w:rsidR="00FC6C49" w:rsidRPr="004A52E6" w:rsidRDefault="00FC6C49" w:rsidP="00B02019">
      <w:r w:rsidRPr="004A52E6">
        <w:tab/>
        <w:t xml:space="preserve">ESCAP VIA TELEREX NV: Stappenmotoren, </w:t>
      </w:r>
      <w:proofErr w:type="spellStart"/>
      <w:r w:rsidRPr="004A52E6">
        <w:t>Bisschoppenhoflaan</w:t>
      </w:r>
      <w:proofErr w:type="spellEnd"/>
      <w:r w:rsidRPr="004A52E6">
        <w:t xml:space="preserve"> 255, 2100 Antwerpen.</w:t>
      </w:r>
    </w:p>
    <w:p w:rsidR="00FC6C49" w:rsidRPr="004A52E6" w:rsidRDefault="00FC6C49" w:rsidP="00B02019">
      <w:r w:rsidRPr="004A52E6">
        <w:tab/>
        <w:t>BAUER: Stappenmotoren</w:t>
      </w:r>
    </w:p>
    <w:p w:rsidR="00FC6C49" w:rsidRPr="004A52E6" w:rsidRDefault="00FC6C49" w:rsidP="00B02019">
      <w:r w:rsidRPr="004A52E6">
        <w:tab/>
        <w:t>CROUZET: Kleine synchrone motoren.</w:t>
      </w:r>
      <w:r w:rsidRPr="004A52E6">
        <w:br/>
      </w:r>
    </w:p>
    <w:p w:rsidR="00FC6C49" w:rsidRPr="004A52E6" w:rsidRDefault="00FC6C49" w:rsidP="00B02019">
      <w:r w:rsidRPr="004A52E6">
        <w:rPr>
          <w:bCs/>
        </w:rPr>
        <w:t>BOLTEN, A.W.G.</w:t>
      </w:r>
      <w:r w:rsidRPr="004A52E6">
        <w:t xml:space="preserve">, </w:t>
      </w:r>
      <w:r w:rsidRPr="004A52E6">
        <w:rPr>
          <w:u w:val="single"/>
        </w:rPr>
        <w:t>Serie Digitaal besturen</w:t>
      </w:r>
    </w:p>
    <w:p w:rsidR="00FC6C49" w:rsidRPr="004A52E6" w:rsidRDefault="00FC6C49" w:rsidP="00B02019">
      <w:pPr>
        <w:rPr>
          <w:u w:val="single"/>
        </w:rPr>
      </w:pPr>
      <w:r w:rsidRPr="004A52E6">
        <w:rPr>
          <w:u w:val="single"/>
        </w:rPr>
        <w:t>Deel 1 en 2 Pneumatiek</w:t>
      </w:r>
    </w:p>
    <w:p w:rsidR="00FC6C49" w:rsidRPr="004A52E6" w:rsidRDefault="00FC6C49" w:rsidP="00B02019">
      <w:r w:rsidRPr="004A52E6">
        <w:rPr>
          <w:u w:val="single"/>
        </w:rPr>
        <w:t>Deel 3 Hydrauliek</w:t>
      </w:r>
    </w:p>
    <w:p w:rsidR="00FC6C49" w:rsidRPr="004A52E6" w:rsidRDefault="00FC6C49" w:rsidP="00B02019">
      <w:r w:rsidRPr="004A52E6">
        <w:t>Wolters-Noordhoff bv, Damspoort 157, 9728 PS Groningen.</w:t>
      </w:r>
      <w:r w:rsidRPr="004A52E6">
        <w:br/>
      </w:r>
    </w:p>
    <w:p w:rsidR="00FC6C49" w:rsidRPr="004A52E6" w:rsidRDefault="00FC6C49" w:rsidP="00B02019">
      <w:r w:rsidRPr="004A52E6">
        <w:rPr>
          <w:bCs/>
        </w:rPr>
        <w:t>CUPPENS, J.</w:t>
      </w:r>
      <w:r w:rsidRPr="004A52E6">
        <w:t xml:space="preserve">, </w:t>
      </w:r>
      <w:r w:rsidRPr="004A52E6">
        <w:rPr>
          <w:u w:val="single"/>
        </w:rPr>
        <w:t>Digitale technieken - 1 a/b Combinatorische en sequentiële logica</w:t>
      </w:r>
      <w:r w:rsidRPr="004A52E6">
        <w:t xml:space="preserve">. Die </w:t>
      </w:r>
      <w:proofErr w:type="spellStart"/>
      <w:r w:rsidRPr="004A52E6">
        <w:t>Keure</w:t>
      </w:r>
      <w:proofErr w:type="spellEnd"/>
      <w:r w:rsidRPr="004A52E6">
        <w:t xml:space="preserve">, Oude </w:t>
      </w:r>
      <w:proofErr w:type="spellStart"/>
      <w:r w:rsidRPr="004A52E6">
        <w:t>Gentweg</w:t>
      </w:r>
      <w:proofErr w:type="spellEnd"/>
      <w:r w:rsidRPr="004A52E6">
        <w:t>, 8000 Brugge.</w:t>
      </w:r>
      <w:r w:rsidRPr="004A52E6">
        <w:br/>
      </w:r>
    </w:p>
    <w:p w:rsidR="00FC6C49" w:rsidRPr="004A52E6" w:rsidRDefault="00FC6C49" w:rsidP="00B02019">
      <w:r w:rsidRPr="004A52E6">
        <w:rPr>
          <w:bCs/>
        </w:rPr>
        <w:t>LEENE, B. e.a.</w:t>
      </w:r>
      <w:r w:rsidRPr="004A52E6">
        <w:t>,</w:t>
      </w:r>
    </w:p>
    <w:p w:rsidR="00FC6C49" w:rsidRPr="004A52E6" w:rsidRDefault="00FC6C49" w:rsidP="00B02019">
      <w:r w:rsidRPr="004A52E6">
        <w:rPr>
          <w:bCs/>
          <w:u w:val="single"/>
        </w:rPr>
        <w:t>Serie Digitale technieken</w:t>
      </w:r>
    </w:p>
    <w:p w:rsidR="00FC6C49" w:rsidRPr="004A52E6" w:rsidRDefault="00FC6C49" w:rsidP="005364B6">
      <w:pPr>
        <w:ind w:firstLine="709"/>
        <w:rPr>
          <w:u w:val="single"/>
        </w:rPr>
      </w:pPr>
      <w:r w:rsidRPr="004A52E6">
        <w:rPr>
          <w:u w:val="single"/>
        </w:rPr>
        <w:t>Deel 1 Talstelsels en binaire codes</w:t>
      </w:r>
    </w:p>
    <w:p w:rsidR="00FC6C49" w:rsidRPr="004A52E6" w:rsidRDefault="00FC6C49" w:rsidP="005364B6">
      <w:pPr>
        <w:ind w:firstLine="709"/>
        <w:rPr>
          <w:u w:val="single"/>
        </w:rPr>
      </w:pPr>
      <w:r w:rsidRPr="004A52E6">
        <w:rPr>
          <w:u w:val="single"/>
        </w:rPr>
        <w:t>Deel 2 Elementaire logische functies</w:t>
      </w:r>
    </w:p>
    <w:p w:rsidR="00FC6C49" w:rsidRPr="004A52E6" w:rsidRDefault="00FC6C49" w:rsidP="005364B6">
      <w:pPr>
        <w:ind w:firstLine="709"/>
        <w:rPr>
          <w:u w:val="single"/>
        </w:rPr>
      </w:pPr>
      <w:r w:rsidRPr="004A52E6">
        <w:rPr>
          <w:u w:val="single"/>
        </w:rPr>
        <w:t>Deel 3 Combinatorische schakelingen</w:t>
      </w:r>
    </w:p>
    <w:p w:rsidR="00FC6C49" w:rsidRPr="004A52E6" w:rsidRDefault="00FC6C49" w:rsidP="005364B6">
      <w:pPr>
        <w:ind w:firstLine="709"/>
        <w:rPr>
          <w:u w:val="single"/>
        </w:rPr>
      </w:pPr>
      <w:r w:rsidRPr="004A52E6">
        <w:rPr>
          <w:u w:val="single"/>
        </w:rPr>
        <w:t>Deel 4 Sequentiële schakelingen</w:t>
      </w:r>
    </w:p>
    <w:p w:rsidR="00FC6C49" w:rsidRPr="004A52E6" w:rsidRDefault="00FC6C49" w:rsidP="005364B6">
      <w:pPr>
        <w:ind w:firstLine="709"/>
        <w:rPr>
          <w:u w:val="single"/>
        </w:rPr>
      </w:pPr>
      <w:r w:rsidRPr="004A52E6">
        <w:rPr>
          <w:u w:val="single"/>
        </w:rPr>
        <w:t>Deel 5 Geheugenschakelingen</w:t>
      </w:r>
    </w:p>
    <w:p w:rsidR="00FC6C49" w:rsidRPr="004A52E6" w:rsidRDefault="00FC6C49" w:rsidP="005364B6">
      <w:pPr>
        <w:ind w:firstLine="709"/>
        <w:rPr>
          <w:u w:val="single"/>
        </w:rPr>
      </w:pPr>
      <w:r w:rsidRPr="004A52E6">
        <w:rPr>
          <w:u w:val="single"/>
        </w:rPr>
        <w:t>Deel 6 DA/AD-</w:t>
      </w:r>
      <w:proofErr w:type="spellStart"/>
      <w:r w:rsidRPr="004A52E6">
        <w:rPr>
          <w:u w:val="single"/>
        </w:rPr>
        <w:t>omzetters</w:t>
      </w:r>
      <w:proofErr w:type="spellEnd"/>
      <w:r w:rsidRPr="004A52E6">
        <w:rPr>
          <w:u w:val="single"/>
        </w:rPr>
        <w:t xml:space="preserve"> en opnemers</w:t>
      </w:r>
    </w:p>
    <w:p w:rsidR="00FC6C49" w:rsidRPr="004A52E6" w:rsidRDefault="00FC6C49" w:rsidP="005364B6">
      <w:pPr>
        <w:ind w:left="709"/>
      </w:pPr>
      <w:r w:rsidRPr="004A52E6">
        <w:rPr>
          <w:u w:val="single"/>
        </w:rPr>
        <w:t>Deel 7 Inleiding computers en microprocessors</w:t>
      </w:r>
    </w:p>
    <w:p w:rsidR="00FC6C49" w:rsidRPr="004A52E6" w:rsidRDefault="00FC6C49" w:rsidP="00B02019">
      <w:r w:rsidRPr="004A52E6">
        <w:rPr>
          <w:bCs/>
          <w:u w:val="single"/>
        </w:rPr>
        <w:t>Digitale technieken voor het mto</w:t>
      </w:r>
    </w:p>
    <w:p w:rsidR="00FC6C49" w:rsidRPr="004A52E6" w:rsidRDefault="00FC6C49" w:rsidP="005364B6">
      <w:pPr>
        <w:ind w:firstLine="709"/>
        <w:rPr>
          <w:u w:val="single"/>
        </w:rPr>
      </w:pPr>
      <w:r w:rsidRPr="004A52E6">
        <w:rPr>
          <w:u w:val="single"/>
        </w:rPr>
        <w:t>Deel 1 Schakelalgebra/combinatorische schakelingen</w:t>
      </w:r>
    </w:p>
    <w:p w:rsidR="00FC6C49" w:rsidRPr="004A52E6" w:rsidRDefault="00FC6C49" w:rsidP="005364B6">
      <w:pPr>
        <w:ind w:firstLine="709"/>
        <w:rPr>
          <w:u w:val="single"/>
        </w:rPr>
      </w:pPr>
      <w:r w:rsidRPr="004A52E6">
        <w:rPr>
          <w:u w:val="single"/>
        </w:rPr>
        <w:t>Deel 2 Combinatorische/sequentiële schakelingen</w:t>
      </w:r>
    </w:p>
    <w:p w:rsidR="00FC6C49" w:rsidRPr="004A52E6" w:rsidRDefault="00FC6C49" w:rsidP="005364B6">
      <w:pPr>
        <w:ind w:firstLine="709"/>
      </w:pPr>
      <w:r w:rsidRPr="004A52E6">
        <w:rPr>
          <w:u w:val="single"/>
        </w:rPr>
        <w:t>Deel 3 AD/DA-conversie/inleiding computers en microprocessors</w:t>
      </w:r>
    </w:p>
    <w:p w:rsidR="00FC6C49" w:rsidRPr="004A52E6" w:rsidRDefault="00FC6C49" w:rsidP="00B02019">
      <w:r w:rsidRPr="004A52E6">
        <w:rPr>
          <w:bCs/>
          <w:u w:val="single"/>
        </w:rPr>
        <w:t>Serie Digitale ontwerptechniek</w:t>
      </w:r>
    </w:p>
    <w:p w:rsidR="00FC6C49" w:rsidRPr="004A52E6" w:rsidRDefault="00FC6C49" w:rsidP="005364B6">
      <w:pPr>
        <w:ind w:firstLine="709"/>
        <w:rPr>
          <w:u w:val="single"/>
        </w:rPr>
      </w:pPr>
      <w:r w:rsidRPr="004A52E6">
        <w:rPr>
          <w:u w:val="single"/>
        </w:rPr>
        <w:t>Deel 1 Totaal digitaal</w:t>
      </w:r>
    </w:p>
    <w:p w:rsidR="00FC6C49" w:rsidRPr="004A52E6" w:rsidRDefault="00FC6C49" w:rsidP="005364B6">
      <w:pPr>
        <w:ind w:firstLine="709"/>
      </w:pPr>
      <w:r w:rsidRPr="004A52E6">
        <w:rPr>
          <w:u w:val="single"/>
        </w:rPr>
        <w:t>Deel 2 Programmeerbare logica</w:t>
      </w:r>
      <w:r w:rsidRPr="004A52E6">
        <w:t>.</w:t>
      </w:r>
    </w:p>
    <w:p w:rsidR="00FC6C49" w:rsidRPr="004A52E6" w:rsidRDefault="00FC6C49" w:rsidP="00B02019">
      <w:r w:rsidRPr="004A52E6">
        <w:t>Wolters-Noordhoff bv, Damspoort 157, 9728 PS Groningen.</w:t>
      </w:r>
    </w:p>
    <w:p w:rsidR="00FC6C49" w:rsidRPr="004A52E6" w:rsidRDefault="00FC6C49" w:rsidP="004B3D31">
      <w:pPr>
        <w:spacing w:after="240" w:line="240" w:lineRule="atLeast"/>
        <w:jc w:val="both"/>
        <w:rPr>
          <w:szCs w:val="20"/>
        </w:rPr>
      </w:pPr>
    </w:p>
    <w:p w:rsidR="00FC6C49" w:rsidRPr="004A52E6" w:rsidRDefault="00FC6C49" w:rsidP="00417D77">
      <w:pPr>
        <w:pStyle w:val="Kop2"/>
        <w:numPr>
          <w:ilvl w:val="1"/>
          <w:numId w:val="39"/>
        </w:numPr>
      </w:pPr>
      <w:bookmarkStart w:id="162" w:name="_Toc315426689"/>
      <w:bookmarkStart w:id="163" w:name="_Toc315766815"/>
      <w:r w:rsidRPr="004A52E6">
        <w:t>Nuttige adressen</w:t>
      </w:r>
      <w:bookmarkEnd w:id="162"/>
      <w:bookmarkEnd w:id="163"/>
    </w:p>
    <w:p w:rsidR="00FC6C49" w:rsidRPr="004A52E6" w:rsidRDefault="00FC6C49" w:rsidP="004B3D31"/>
    <w:p w:rsidR="00FC6C49" w:rsidRPr="004A52E6" w:rsidRDefault="00FC6C49" w:rsidP="004B3D31">
      <w:pPr>
        <w:rPr>
          <w:rFonts w:cs="Arial"/>
        </w:rPr>
      </w:pPr>
      <w:proofErr w:type="spellStart"/>
      <w:r w:rsidRPr="004A52E6">
        <w:rPr>
          <w:rFonts w:cs="Arial"/>
        </w:rPr>
        <w:t>Agoria</w:t>
      </w:r>
      <w:proofErr w:type="spellEnd"/>
      <w:r w:rsidRPr="004A52E6">
        <w:rPr>
          <w:rFonts w:cs="Arial"/>
        </w:rPr>
        <w:t xml:space="preserve"> Vlaanderen</w:t>
      </w:r>
    </w:p>
    <w:p w:rsidR="00FC6C49" w:rsidRPr="004A52E6" w:rsidRDefault="00FC6C49" w:rsidP="004B3D31">
      <w:pPr>
        <w:rPr>
          <w:rFonts w:cs="Arial"/>
        </w:rPr>
      </w:pPr>
      <w:r w:rsidRPr="004A52E6">
        <w:rPr>
          <w:rFonts w:cs="Arial"/>
        </w:rPr>
        <w:t>Diamantbuilding</w:t>
      </w:r>
    </w:p>
    <w:p w:rsidR="00FC6C49" w:rsidRPr="004A52E6" w:rsidRDefault="00FC6C49" w:rsidP="004B3D31">
      <w:pPr>
        <w:rPr>
          <w:rFonts w:cs="Arial"/>
        </w:rPr>
      </w:pPr>
      <w:proofErr w:type="spellStart"/>
      <w:r w:rsidRPr="004A52E6">
        <w:rPr>
          <w:rFonts w:cs="Arial"/>
        </w:rPr>
        <w:t>Reyerslaan</w:t>
      </w:r>
      <w:proofErr w:type="spellEnd"/>
      <w:r w:rsidRPr="004A52E6">
        <w:rPr>
          <w:rFonts w:cs="Arial"/>
        </w:rPr>
        <w:t xml:space="preserve"> 80</w:t>
      </w:r>
    </w:p>
    <w:p w:rsidR="00FC6C49" w:rsidRPr="004A52E6" w:rsidRDefault="00FC6C49" w:rsidP="004B3D31">
      <w:pPr>
        <w:rPr>
          <w:rFonts w:cs="Arial"/>
        </w:rPr>
      </w:pPr>
      <w:r w:rsidRPr="004A52E6">
        <w:rPr>
          <w:rFonts w:cs="Arial"/>
        </w:rPr>
        <w:t>B 1030 Brussel</w:t>
      </w:r>
    </w:p>
    <w:p w:rsidR="00FC6C49" w:rsidRPr="004A52E6" w:rsidRDefault="00FC6C49" w:rsidP="004B3D31">
      <w:pPr>
        <w:rPr>
          <w:rFonts w:cs="Arial"/>
        </w:rPr>
      </w:pPr>
      <w:r w:rsidRPr="004A52E6">
        <w:rPr>
          <w:rFonts w:cs="Arial"/>
        </w:rPr>
        <w:t>Website: http://www.agoria.be/</w:t>
      </w:r>
    </w:p>
    <w:p w:rsidR="00FC6C49" w:rsidRPr="004A52E6" w:rsidRDefault="00FC6C49" w:rsidP="004B3D31">
      <w:pPr>
        <w:rPr>
          <w:rFonts w:cs="Arial"/>
        </w:rPr>
      </w:pPr>
    </w:p>
    <w:p w:rsidR="00FC6C49" w:rsidRPr="004A52E6" w:rsidRDefault="00FC6C49" w:rsidP="004B3D31">
      <w:pPr>
        <w:rPr>
          <w:rFonts w:cs="Arial"/>
        </w:rPr>
      </w:pPr>
      <w:r w:rsidRPr="004A52E6">
        <w:rPr>
          <w:rFonts w:cs="Arial"/>
        </w:rPr>
        <w:t>BIN (Belgisch Instituut voor Normalisatie)</w:t>
      </w:r>
    </w:p>
    <w:p w:rsidR="00FC6C49" w:rsidRPr="004A52E6" w:rsidRDefault="00FC6C49" w:rsidP="004B3D31">
      <w:pPr>
        <w:rPr>
          <w:rFonts w:cs="Arial"/>
        </w:rPr>
      </w:pPr>
      <w:r w:rsidRPr="004A52E6">
        <w:rPr>
          <w:rFonts w:cs="Arial"/>
        </w:rPr>
        <w:t>Brabançonnelaan 29</w:t>
      </w:r>
    </w:p>
    <w:p w:rsidR="00FC6C49" w:rsidRPr="004A52E6" w:rsidRDefault="00FC6C49" w:rsidP="004B3D31">
      <w:pPr>
        <w:rPr>
          <w:rFonts w:cs="Arial"/>
        </w:rPr>
      </w:pPr>
      <w:r w:rsidRPr="004A52E6">
        <w:rPr>
          <w:rFonts w:cs="Arial"/>
        </w:rPr>
        <w:t>1040 BRUSSEL</w:t>
      </w:r>
    </w:p>
    <w:p w:rsidR="00FC6C49" w:rsidRPr="004A52E6" w:rsidRDefault="00FC6C49" w:rsidP="004B3D31">
      <w:pPr>
        <w:rPr>
          <w:rFonts w:cs="Arial"/>
        </w:rPr>
      </w:pPr>
      <w:r w:rsidRPr="004A52E6">
        <w:rPr>
          <w:rFonts w:cs="Arial"/>
        </w:rPr>
        <w:t>Tel.: 02 520 22 33</w:t>
      </w:r>
    </w:p>
    <w:p w:rsidR="00FC6C49" w:rsidRPr="004A52E6" w:rsidRDefault="00FC6C49" w:rsidP="004B3D31">
      <w:pPr>
        <w:rPr>
          <w:rFonts w:cs="Arial"/>
        </w:rPr>
      </w:pPr>
      <w:r w:rsidRPr="004A52E6">
        <w:rPr>
          <w:rFonts w:cs="Arial"/>
        </w:rPr>
        <w:t>Website: http://www.bin.be/NL/index.htm</w:t>
      </w:r>
    </w:p>
    <w:p w:rsidR="00FC6C49" w:rsidRPr="004A52E6" w:rsidRDefault="00FC6C49" w:rsidP="004B3D31">
      <w:pPr>
        <w:rPr>
          <w:rFonts w:cs="Arial"/>
        </w:rPr>
      </w:pPr>
      <w:r w:rsidRPr="004A52E6">
        <w:rPr>
          <w:rFonts w:cs="Arial"/>
        </w:rPr>
        <w:t>E-mail: webmaster@ibn.be</w:t>
      </w:r>
    </w:p>
    <w:p w:rsidR="00FC6C49" w:rsidRPr="004A52E6" w:rsidRDefault="00FC6C49" w:rsidP="004B3D31">
      <w:pPr>
        <w:rPr>
          <w:rFonts w:cs="Arial"/>
        </w:rPr>
      </w:pPr>
    </w:p>
    <w:p w:rsidR="00FC6C49" w:rsidRPr="004A52E6" w:rsidRDefault="00FC6C49" w:rsidP="004B3D31">
      <w:pPr>
        <w:rPr>
          <w:rFonts w:cs="Arial"/>
        </w:rPr>
      </w:pPr>
      <w:r w:rsidRPr="004A52E6">
        <w:rPr>
          <w:rFonts w:cs="Arial"/>
        </w:rPr>
        <w:t>DBO (Dienst voor Beroepsopleidingen)</w:t>
      </w:r>
    </w:p>
    <w:p w:rsidR="00FC6C49" w:rsidRPr="004A52E6" w:rsidRDefault="00FC6C49" w:rsidP="004B3D31">
      <w:pPr>
        <w:rPr>
          <w:rFonts w:cs="Arial"/>
        </w:rPr>
      </w:pPr>
      <w:r w:rsidRPr="004A52E6">
        <w:rPr>
          <w:rFonts w:cs="Arial"/>
        </w:rPr>
        <w:t>Koningsstraat 93 bus 3</w:t>
      </w:r>
    </w:p>
    <w:p w:rsidR="00FC6C49" w:rsidRPr="004A52E6" w:rsidRDefault="00FC6C49" w:rsidP="004B3D31">
      <w:pPr>
        <w:rPr>
          <w:rFonts w:cs="Arial"/>
        </w:rPr>
      </w:pPr>
      <w:r w:rsidRPr="004A52E6">
        <w:rPr>
          <w:rFonts w:cs="Arial"/>
        </w:rPr>
        <w:t>1000 BRUSSEL</w:t>
      </w:r>
    </w:p>
    <w:p w:rsidR="00FC6C49" w:rsidRPr="004A52E6" w:rsidRDefault="00FC6C49" w:rsidP="004B3D31">
      <w:pPr>
        <w:rPr>
          <w:rFonts w:cs="Arial"/>
        </w:rPr>
      </w:pPr>
      <w:r w:rsidRPr="004A52E6">
        <w:rPr>
          <w:rFonts w:cs="Arial"/>
        </w:rPr>
        <w:t>Tel.: 02 227 14 11</w:t>
      </w:r>
    </w:p>
    <w:p w:rsidR="00FC6C49" w:rsidRPr="004A52E6" w:rsidRDefault="00FC6C49" w:rsidP="004B3D31">
      <w:pPr>
        <w:rPr>
          <w:rFonts w:cs="Arial"/>
        </w:rPr>
      </w:pPr>
      <w:r w:rsidRPr="004A52E6">
        <w:rPr>
          <w:rFonts w:cs="Arial"/>
        </w:rPr>
        <w:t>Fax: 02 227 14 00</w:t>
      </w:r>
    </w:p>
    <w:p w:rsidR="00FC6C49" w:rsidRPr="004A52E6" w:rsidRDefault="00FC6C49" w:rsidP="004B3D31">
      <w:pPr>
        <w:rPr>
          <w:rFonts w:cs="Arial"/>
        </w:rPr>
      </w:pPr>
      <w:r w:rsidRPr="004A52E6">
        <w:rPr>
          <w:rFonts w:cs="Arial"/>
        </w:rPr>
        <w:t>Website: http://www.ond.vlaanderen.be/dbo/</w:t>
      </w:r>
    </w:p>
    <w:p w:rsidR="00FC6C49" w:rsidRPr="004A52E6" w:rsidRDefault="00FC6C49" w:rsidP="004B3D31">
      <w:pPr>
        <w:rPr>
          <w:rFonts w:cs="Arial"/>
        </w:rPr>
      </w:pPr>
      <w:r w:rsidRPr="004A52E6">
        <w:rPr>
          <w:rFonts w:cs="Arial"/>
        </w:rPr>
        <w:t>E-mail: DBO@Vlaanderen.be</w:t>
      </w:r>
    </w:p>
    <w:p w:rsidR="00FC6C49" w:rsidRPr="004A52E6" w:rsidRDefault="00FC6C49" w:rsidP="004B3D31">
      <w:pPr>
        <w:rPr>
          <w:rFonts w:cs="Arial"/>
        </w:rPr>
      </w:pPr>
    </w:p>
    <w:p w:rsidR="00FC6C49" w:rsidRPr="004A52E6" w:rsidRDefault="00FC6C49" w:rsidP="004B3D31">
      <w:pPr>
        <w:rPr>
          <w:rFonts w:cs="Arial"/>
        </w:rPr>
      </w:pPr>
    </w:p>
    <w:p w:rsidR="00FC6C49" w:rsidRPr="004A52E6" w:rsidRDefault="00FC6C49" w:rsidP="004B3D31">
      <w:pPr>
        <w:rPr>
          <w:rFonts w:cs="Arial"/>
        </w:rPr>
      </w:pPr>
      <w:r w:rsidRPr="004A52E6">
        <w:rPr>
          <w:rFonts w:cs="Arial"/>
        </w:rPr>
        <w:lastRenderedPageBreak/>
        <w:t>KVIV (Koninklijke Vlaamse Ingenieurs Vereniging)</w:t>
      </w:r>
    </w:p>
    <w:p w:rsidR="00FC6C49" w:rsidRPr="004A52E6" w:rsidRDefault="00FC6C49" w:rsidP="004B3D31">
      <w:pPr>
        <w:rPr>
          <w:rFonts w:cs="Arial"/>
        </w:rPr>
      </w:pPr>
      <w:proofErr w:type="spellStart"/>
      <w:r w:rsidRPr="004A52E6">
        <w:rPr>
          <w:rFonts w:cs="Arial"/>
        </w:rPr>
        <w:t>Desguinlei</w:t>
      </w:r>
      <w:proofErr w:type="spellEnd"/>
      <w:r w:rsidRPr="004A52E6">
        <w:rPr>
          <w:rFonts w:cs="Arial"/>
        </w:rPr>
        <w:t xml:space="preserve"> 214</w:t>
      </w:r>
    </w:p>
    <w:p w:rsidR="00FC6C49" w:rsidRPr="004A52E6" w:rsidRDefault="00FC6C49" w:rsidP="004B3D31">
      <w:pPr>
        <w:rPr>
          <w:rFonts w:cs="Arial"/>
        </w:rPr>
      </w:pPr>
      <w:r w:rsidRPr="004A52E6">
        <w:rPr>
          <w:rFonts w:cs="Arial"/>
        </w:rPr>
        <w:t>2018 ANTWERPEN</w:t>
      </w:r>
    </w:p>
    <w:p w:rsidR="00FC6C49" w:rsidRPr="004A52E6" w:rsidRDefault="00FC6C49" w:rsidP="004B3D31">
      <w:pPr>
        <w:rPr>
          <w:rFonts w:cs="Arial"/>
        </w:rPr>
      </w:pPr>
      <w:r w:rsidRPr="004A52E6">
        <w:rPr>
          <w:rFonts w:cs="Arial"/>
        </w:rPr>
        <w:t>Tel.: 03 216 09 96</w:t>
      </w:r>
    </w:p>
    <w:p w:rsidR="00FC6C49" w:rsidRPr="004A52E6" w:rsidRDefault="00FC6C49" w:rsidP="004B3D31">
      <w:pPr>
        <w:rPr>
          <w:rFonts w:cs="Arial"/>
        </w:rPr>
      </w:pPr>
      <w:r w:rsidRPr="004A52E6">
        <w:rPr>
          <w:rFonts w:cs="Arial"/>
        </w:rPr>
        <w:t>E-mail: critto@ti.kviv.be</w:t>
      </w:r>
    </w:p>
    <w:p w:rsidR="00FC6C49" w:rsidRPr="004A52E6" w:rsidRDefault="00FC6C49" w:rsidP="004B3D31">
      <w:pPr>
        <w:rPr>
          <w:rFonts w:cs="Arial"/>
        </w:rPr>
      </w:pPr>
      <w:r w:rsidRPr="004A52E6">
        <w:rPr>
          <w:rFonts w:cs="Arial"/>
        </w:rPr>
        <w:t>Website: http://www.ti.kviv.be/critto</w:t>
      </w:r>
    </w:p>
    <w:p w:rsidR="00FC6C49" w:rsidRPr="004A52E6" w:rsidRDefault="00FC6C49" w:rsidP="004B3D31">
      <w:pPr>
        <w:rPr>
          <w:rFonts w:cs="Arial"/>
        </w:rPr>
      </w:pPr>
    </w:p>
    <w:p w:rsidR="00FC6C49" w:rsidRPr="004A52E6" w:rsidRDefault="00FC6C49" w:rsidP="004B3D31">
      <w:pPr>
        <w:rPr>
          <w:rFonts w:cs="Arial"/>
        </w:rPr>
      </w:pPr>
      <w:r w:rsidRPr="004A52E6">
        <w:rPr>
          <w:rFonts w:cs="Arial"/>
        </w:rPr>
        <w:t>VLOR (Vlaamse Onderwijsraad)</w:t>
      </w:r>
    </w:p>
    <w:p w:rsidR="00FC6C49" w:rsidRPr="004A52E6" w:rsidRDefault="00FC6C49" w:rsidP="004B3D31">
      <w:pPr>
        <w:rPr>
          <w:rFonts w:cs="Arial"/>
        </w:rPr>
      </w:pPr>
      <w:r w:rsidRPr="004A52E6">
        <w:rPr>
          <w:rFonts w:cs="Arial"/>
        </w:rPr>
        <w:t>Leuvenseplein 4</w:t>
      </w:r>
    </w:p>
    <w:p w:rsidR="00FC6C49" w:rsidRPr="004A52E6" w:rsidRDefault="00FC6C49" w:rsidP="004B3D31">
      <w:pPr>
        <w:rPr>
          <w:rFonts w:cs="Arial"/>
        </w:rPr>
      </w:pPr>
      <w:r w:rsidRPr="004A52E6">
        <w:rPr>
          <w:rFonts w:cs="Arial"/>
        </w:rPr>
        <w:t>1000 BRUSSEL</w:t>
      </w:r>
    </w:p>
    <w:p w:rsidR="00FC6C49" w:rsidRPr="004A52E6" w:rsidRDefault="00FC6C49" w:rsidP="004B3D31">
      <w:pPr>
        <w:rPr>
          <w:rFonts w:cs="Arial"/>
        </w:rPr>
      </w:pPr>
      <w:r w:rsidRPr="004A52E6">
        <w:rPr>
          <w:rFonts w:cs="Arial"/>
        </w:rPr>
        <w:t>Tel.: 02 219 42 99</w:t>
      </w:r>
    </w:p>
    <w:p w:rsidR="00FC6C49" w:rsidRPr="00012A9A" w:rsidRDefault="00FC6C49" w:rsidP="004B3D31">
      <w:pPr>
        <w:rPr>
          <w:rFonts w:cs="Arial"/>
          <w:lang w:val="fr-FR"/>
        </w:rPr>
      </w:pPr>
      <w:r w:rsidRPr="00012A9A">
        <w:rPr>
          <w:rFonts w:cs="Arial"/>
          <w:lang w:val="fr-FR"/>
        </w:rPr>
        <w:t>Fax: 02 219 81 18</w:t>
      </w:r>
    </w:p>
    <w:p w:rsidR="00FC6C49" w:rsidRPr="00012A9A" w:rsidRDefault="00FC6C49" w:rsidP="004B3D31">
      <w:pPr>
        <w:rPr>
          <w:rFonts w:cs="Arial"/>
          <w:lang w:val="fr-FR"/>
        </w:rPr>
      </w:pPr>
      <w:r w:rsidRPr="00012A9A">
        <w:rPr>
          <w:rFonts w:cs="Arial"/>
          <w:lang w:val="fr-FR"/>
        </w:rPr>
        <w:t>E-mail: vlaamse.onderwijsraad@vlor.be</w:t>
      </w:r>
    </w:p>
    <w:p w:rsidR="00FC6C49" w:rsidRPr="004A52E6" w:rsidRDefault="00FC6C49" w:rsidP="004B3D31">
      <w:pPr>
        <w:rPr>
          <w:rFonts w:cs="Arial"/>
        </w:rPr>
      </w:pPr>
      <w:r w:rsidRPr="004A52E6">
        <w:rPr>
          <w:rFonts w:cs="Arial"/>
        </w:rPr>
        <w:t>Website: http://www.vlor.be</w:t>
      </w:r>
    </w:p>
    <w:p w:rsidR="00FC6C49" w:rsidRPr="004A52E6" w:rsidRDefault="00FC6C49" w:rsidP="004B3D31">
      <w:pPr>
        <w:rPr>
          <w:rFonts w:cs="Arial"/>
        </w:rPr>
      </w:pPr>
    </w:p>
    <w:p w:rsidR="00FC6C49" w:rsidRPr="004A52E6" w:rsidRDefault="00FC6C49" w:rsidP="004B3D31">
      <w:pPr>
        <w:rPr>
          <w:rFonts w:cs="Arial"/>
        </w:rPr>
      </w:pPr>
      <w:r w:rsidRPr="004A52E6">
        <w:rPr>
          <w:rFonts w:cs="Arial"/>
        </w:rPr>
        <w:t>VMM (Vlaamse Milieumaatschappij)</w:t>
      </w:r>
    </w:p>
    <w:p w:rsidR="00FC6C49" w:rsidRPr="004A52E6" w:rsidRDefault="00FC6C49" w:rsidP="004B3D31">
      <w:pPr>
        <w:rPr>
          <w:rFonts w:cs="Arial"/>
        </w:rPr>
      </w:pPr>
      <w:r w:rsidRPr="004A52E6">
        <w:rPr>
          <w:rFonts w:cs="Arial"/>
        </w:rPr>
        <w:t xml:space="preserve">A. Van De </w:t>
      </w:r>
      <w:proofErr w:type="spellStart"/>
      <w:r w:rsidRPr="004A52E6">
        <w:rPr>
          <w:rFonts w:cs="Arial"/>
        </w:rPr>
        <w:t>Maelestraat</w:t>
      </w:r>
      <w:proofErr w:type="spellEnd"/>
      <w:r w:rsidRPr="004A52E6">
        <w:rPr>
          <w:rFonts w:cs="Arial"/>
        </w:rPr>
        <w:t xml:space="preserve"> 96</w:t>
      </w:r>
    </w:p>
    <w:p w:rsidR="00FC6C49" w:rsidRPr="004A52E6" w:rsidRDefault="00FC6C49" w:rsidP="004B3D31">
      <w:pPr>
        <w:rPr>
          <w:rFonts w:cs="Arial"/>
        </w:rPr>
      </w:pPr>
      <w:r w:rsidRPr="004A52E6">
        <w:rPr>
          <w:rFonts w:cs="Arial"/>
        </w:rPr>
        <w:t>9320 EREMBODEGEM</w:t>
      </w:r>
    </w:p>
    <w:p w:rsidR="00FC6C49" w:rsidRPr="004A52E6" w:rsidRDefault="00FC6C49" w:rsidP="004B3D31">
      <w:pPr>
        <w:rPr>
          <w:rFonts w:cs="Arial"/>
        </w:rPr>
      </w:pPr>
      <w:r w:rsidRPr="004A52E6">
        <w:rPr>
          <w:rFonts w:cs="Arial"/>
        </w:rPr>
        <w:t>Tel.: 053 72 64 45</w:t>
      </w:r>
    </w:p>
    <w:p w:rsidR="00FC6C49" w:rsidRPr="004A52E6" w:rsidRDefault="00FC6C49" w:rsidP="004B3D31">
      <w:pPr>
        <w:rPr>
          <w:rFonts w:cs="Arial"/>
        </w:rPr>
      </w:pPr>
      <w:r w:rsidRPr="004A52E6">
        <w:rPr>
          <w:rFonts w:cs="Arial"/>
        </w:rPr>
        <w:t>Website: http://www.vmm.be/</w:t>
      </w:r>
    </w:p>
    <w:p w:rsidR="00FC6C49" w:rsidRPr="004A52E6" w:rsidRDefault="00FC6C49" w:rsidP="004B3D31">
      <w:pPr>
        <w:rPr>
          <w:rFonts w:cs="Arial"/>
        </w:rPr>
      </w:pPr>
    </w:p>
    <w:p w:rsidR="00FC6C49" w:rsidRPr="004A52E6" w:rsidRDefault="00FC6C49" w:rsidP="004B3D31">
      <w:pPr>
        <w:rPr>
          <w:rFonts w:cs="Arial"/>
        </w:rPr>
      </w:pPr>
      <w:r w:rsidRPr="004A52E6">
        <w:rPr>
          <w:rFonts w:cs="Arial"/>
        </w:rPr>
        <w:t>ARAB (Algemeen Reglement voor Arbeidsbescherming)</w:t>
      </w:r>
    </w:p>
    <w:p w:rsidR="00FC6C49" w:rsidRPr="004A52E6" w:rsidRDefault="00FC6C49" w:rsidP="004B3D31">
      <w:pPr>
        <w:rPr>
          <w:rFonts w:cs="Arial"/>
        </w:rPr>
      </w:pPr>
      <w:r w:rsidRPr="004A52E6">
        <w:rPr>
          <w:rFonts w:cs="Arial"/>
        </w:rPr>
        <w:t>Ministerie van tewerkstelling en arbeid</w:t>
      </w:r>
    </w:p>
    <w:p w:rsidR="00FC6C49" w:rsidRPr="004A52E6" w:rsidRDefault="00FC6C49" w:rsidP="004B3D31">
      <w:pPr>
        <w:rPr>
          <w:rFonts w:cs="Arial"/>
        </w:rPr>
      </w:pPr>
      <w:proofErr w:type="spellStart"/>
      <w:r w:rsidRPr="004A52E6">
        <w:rPr>
          <w:rFonts w:cs="Arial"/>
        </w:rPr>
        <w:t>Beliardstraat</w:t>
      </w:r>
      <w:proofErr w:type="spellEnd"/>
      <w:r w:rsidRPr="004A52E6">
        <w:rPr>
          <w:rFonts w:cs="Arial"/>
        </w:rPr>
        <w:t xml:space="preserve"> 34 bus 38</w:t>
      </w:r>
    </w:p>
    <w:p w:rsidR="00FC6C49" w:rsidRPr="004A52E6" w:rsidRDefault="00FC6C49" w:rsidP="004B3D31">
      <w:pPr>
        <w:rPr>
          <w:rFonts w:cs="Arial"/>
        </w:rPr>
      </w:pPr>
      <w:r w:rsidRPr="004A52E6">
        <w:rPr>
          <w:rFonts w:cs="Arial"/>
        </w:rPr>
        <w:t>1040 Brussel</w:t>
      </w:r>
    </w:p>
    <w:p w:rsidR="00FC6C49" w:rsidRPr="004A52E6" w:rsidRDefault="00FC6C49" w:rsidP="004B3D31">
      <w:pPr>
        <w:rPr>
          <w:rFonts w:cs="Arial"/>
        </w:rPr>
      </w:pPr>
      <w:r w:rsidRPr="004A52E6">
        <w:rPr>
          <w:rFonts w:cs="Arial"/>
        </w:rPr>
        <w:t>Tel.: 02 233 44 44</w:t>
      </w:r>
    </w:p>
    <w:p w:rsidR="00FC6C49" w:rsidRPr="004A52E6" w:rsidRDefault="00FC6C49" w:rsidP="004B3D31">
      <w:pPr>
        <w:rPr>
          <w:rFonts w:cs="Arial"/>
        </w:rPr>
      </w:pPr>
    </w:p>
    <w:p w:rsidR="00FC6C49" w:rsidRPr="004A52E6" w:rsidRDefault="00FC6C49" w:rsidP="004B3D31">
      <w:pPr>
        <w:rPr>
          <w:rFonts w:cs="Arial"/>
        </w:rPr>
      </w:pPr>
      <w:r w:rsidRPr="004A52E6">
        <w:rPr>
          <w:rFonts w:cs="Arial"/>
        </w:rPr>
        <w:t>AREI (Algemeen Reglement op de Elektrische Installaties)</w:t>
      </w:r>
    </w:p>
    <w:p w:rsidR="00FC6C49" w:rsidRPr="004A52E6" w:rsidRDefault="00FC6C49" w:rsidP="004B3D31">
      <w:pPr>
        <w:rPr>
          <w:rFonts w:cs="Arial"/>
        </w:rPr>
      </w:pPr>
    </w:p>
    <w:p w:rsidR="00FC6C49" w:rsidRPr="004A52E6" w:rsidRDefault="00FC6C49" w:rsidP="004B3D31">
      <w:pPr>
        <w:rPr>
          <w:rFonts w:cs="Arial"/>
        </w:rPr>
      </w:pPr>
      <w:r w:rsidRPr="004A52E6">
        <w:rPr>
          <w:rFonts w:cs="Arial"/>
        </w:rPr>
        <w:t>CNO (Centrum Nascholing Onderwijs)</w:t>
      </w:r>
    </w:p>
    <w:p w:rsidR="00FC6C49" w:rsidRPr="004A52E6" w:rsidRDefault="00FC6C49" w:rsidP="004B3D31">
      <w:pPr>
        <w:rPr>
          <w:rFonts w:cs="Arial"/>
        </w:rPr>
      </w:pPr>
      <w:r w:rsidRPr="004A52E6">
        <w:rPr>
          <w:rFonts w:cs="Arial"/>
        </w:rPr>
        <w:t>Prinsstraat 13</w:t>
      </w:r>
    </w:p>
    <w:p w:rsidR="00FC6C49" w:rsidRPr="004A52E6" w:rsidRDefault="00FC6C49" w:rsidP="004B3D31">
      <w:pPr>
        <w:rPr>
          <w:rFonts w:cs="Arial"/>
        </w:rPr>
      </w:pPr>
      <w:r w:rsidRPr="004A52E6">
        <w:rPr>
          <w:rFonts w:cs="Arial"/>
        </w:rPr>
        <w:t>2000 Antwerpen</w:t>
      </w:r>
    </w:p>
    <w:p w:rsidR="00FC6C49" w:rsidRPr="004A52E6" w:rsidRDefault="00FC6C49" w:rsidP="004B3D31">
      <w:pPr>
        <w:rPr>
          <w:rFonts w:cs="Arial"/>
        </w:rPr>
      </w:pPr>
      <w:r w:rsidRPr="004A52E6">
        <w:rPr>
          <w:rFonts w:cs="Arial"/>
        </w:rPr>
        <w:t>Tel.: 03 220 46 91</w:t>
      </w:r>
    </w:p>
    <w:p w:rsidR="00FC6C49" w:rsidRPr="004A52E6" w:rsidRDefault="00FC6C49" w:rsidP="004B3D31">
      <w:pPr>
        <w:rPr>
          <w:rFonts w:cs="Arial"/>
        </w:rPr>
      </w:pPr>
    </w:p>
    <w:p w:rsidR="00FC6C49" w:rsidRPr="004A52E6" w:rsidRDefault="00FC6C49" w:rsidP="004B3D31">
      <w:pPr>
        <w:rPr>
          <w:rFonts w:cs="Arial"/>
        </w:rPr>
      </w:pPr>
      <w:r w:rsidRPr="004A52E6">
        <w:rPr>
          <w:rFonts w:cs="Arial"/>
        </w:rPr>
        <w:t xml:space="preserve">LBIS (Landsbond der Patroonsverenigingen voor Installateurs van Sanitaire instellingen en </w:t>
      </w:r>
      <w:proofErr w:type="spellStart"/>
      <w:r w:rsidRPr="004A52E6">
        <w:rPr>
          <w:rFonts w:cs="Arial"/>
        </w:rPr>
        <w:t>gasver-warming</w:t>
      </w:r>
      <w:proofErr w:type="spellEnd"/>
      <w:r w:rsidRPr="004A52E6">
        <w:rPr>
          <w:rFonts w:cs="Arial"/>
        </w:rPr>
        <w:t>)</w:t>
      </w:r>
    </w:p>
    <w:p w:rsidR="00FC6C49" w:rsidRPr="004A52E6" w:rsidRDefault="00FC6C49" w:rsidP="004B3D31">
      <w:pPr>
        <w:rPr>
          <w:rFonts w:cs="Arial"/>
        </w:rPr>
      </w:pPr>
      <w:r w:rsidRPr="004A52E6">
        <w:rPr>
          <w:rFonts w:cs="Arial"/>
        </w:rPr>
        <w:t>Willemstraat 14/16 bus 0207</w:t>
      </w:r>
    </w:p>
    <w:p w:rsidR="00FC6C49" w:rsidRPr="004A52E6" w:rsidRDefault="00FC6C49" w:rsidP="004B3D31">
      <w:pPr>
        <w:rPr>
          <w:rFonts w:cs="Arial"/>
        </w:rPr>
      </w:pPr>
      <w:r w:rsidRPr="004A52E6">
        <w:rPr>
          <w:rFonts w:cs="Arial"/>
        </w:rPr>
        <w:t>1040 Brussel</w:t>
      </w:r>
    </w:p>
    <w:p w:rsidR="00FC6C49" w:rsidRPr="004A52E6" w:rsidRDefault="00FC6C49" w:rsidP="004B3D31">
      <w:pPr>
        <w:rPr>
          <w:rFonts w:cs="Arial"/>
        </w:rPr>
      </w:pPr>
      <w:r w:rsidRPr="004A52E6">
        <w:rPr>
          <w:rFonts w:cs="Arial"/>
        </w:rPr>
        <w:t>Tel.: 02 230 65 65</w:t>
      </w:r>
    </w:p>
    <w:p w:rsidR="00FC6C49" w:rsidRPr="004A52E6" w:rsidRDefault="00FC6C49" w:rsidP="004B3D31">
      <w:pPr>
        <w:rPr>
          <w:rFonts w:cs="Arial"/>
        </w:rPr>
      </w:pPr>
    </w:p>
    <w:p w:rsidR="00FC6C49" w:rsidRPr="004A52E6" w:rsidRDefault="00FC6C49" w:rsidP="004B3D31">
      <w:pPr>
        <w:rPr>
          <w:rFonts w:cs="Arial"/>
        </w:rPr>
      </w:pPr>
      <w:r w:rsidRPr="004A52E6">
        <w:rPr>
          <w:rFonts w:cs="Arial"/>
        </w:rPr>
        <w:t>UBIC (Unie Belgische Installateurs Centrale verwarming)</w:t>
      </w:r>
    </w:p>
    <w:p w:rsidR="00FC6C49" w:rsidRPr="004A52E6" w:rsidRDefault="00FC6C49" w:rsidP="004B3D31">
      <w:pPr>
        <w:rPr>
          <w:rFonts w:cs="Arial"/>
        </w:rPr>
      </w:pPr>
      <w:proofErr w:type="spellStart"/>
      <w:r w:rsidRPr="004A52E6">
        <w:rPr>
          <w:rFonts w:cs="Arial"/>
        </w:rPr>
        <w:t>Brogniezstraat</w:t>
      </w:r>
      <w:proofErr w:type="spellEnd"/>
      <w:r w:rsidRPr="004A52E6">
        <w:rPr>
          <w:rFonts w:cs="Arial"/>
        </w:rPr>
        <w:t xml:space="preserve"> 41</w:t>
      </w:r>
    </w:p>
    <w:p w:rsidR="00FC6C49" w:rsidRPr="004A52E6" w:rsidRDefault="00FC6C49" w:rsidP="004B3D31">
      <w:pPr>
        <w:rPr>
          <w:rFonts w:cs="Arial"/>
        </w:rPr>
      </w:pPr>
      <w:r w:rsidRPr="004A52E6">
        <w:rPr>
          <w:rFonts w:cs="Arial"/>
        </w:rPr>
        <w:t>1070 Brussel</w:t>
      </w:r>
    </w:p>
    <w:p w:rsidR="00FC6C49" w:rsidRPr="004A52E6" w:rsidRDefault="00FC6C49" w:rsidP="004B3D31">
      <w:pPr>
        <w:rPr>
          <w:rFonts w:cs="Arial"/>
        </w:rPr>
      </w:pPr>
      <w:r w:rsidRPr="004A52E6">
        <w:rPr>
          <w:rFonts w:cs="Arial"/>
        </w:rPr>
        <w:t>Tel.: 02 520 73 00</w:t>
      </w:r>
    </w:p>
    <w:p w:rsidR="00FC6C49" w:rsidRPr="004A52E6" w:rsidRDefault="00FC6C49" w:rsidP="004B3D31">
      <w:pPr>
        <w:rPr>
          <w:rFonts w:cs="Arial"/>
        </w:rPr>
      </w:pPr>
    </w:p>
    <w:p w:rsidR="00FC6C49" w:rsidRPr="004A52E6" w:rsidRDefault="00FC6C49" w:rsidP="004B3D31">
      <w:pPr>
        <w:rPr>
          <w:rFonts w:cs="Arial"/>
        </w:rPr>
      </w:pPr>
      <w:r w:rsidRPr="004A52E6">
        <w:rPr>
          <w:rFonts w:cs="Arial"/>
        </w:rPr>
        <w:t>BVPG</w:t>
      </w:r>
    </w:p>
    <w:p w:rsidR="00FC6C49" w:rsidRPr="004A52E6" w:rsidRDefault="00FC6C49" w:rsidP="004B3D31">
      <w:pPr>
        <w:rPr>
          <w:rFonts w:cs="Arial"/>
        </w:rPr>
      </w:pPr>
      <w:r w:rsidRPr="004A52E6">
        <w:rPr>
          <w:rFonts w:cs="Arial"/>
        </w:rPr>
        <w:t>Parochianenstraat 9</w:t>
      </w:r>
    </w:p>
    <w:p w:rsidR="00FC6C49" w:rsidRPr="004A52E6" w:rsidRDefault="00FC6C49" w:rsidP="004B3D31">
      <w:pPr>
        <w:rPr>
          <w:rFonts w:cs="Arial"/>
        </w:rPr>
      </w:pPr>
      <w:r w:rsidRPr="004A52E6">
        <w:rPr>
          <w:rFonts w:cs="Arial"/>
        </w:rPr>
        <w:t>1000 Brussel</w:t>
      </w:r>
    </w:p>
    <w:p w:rsidR="00FC6C49" w:rsidRPr="004A52E6" w:rsidRDefault="00FC6C49" w:rsidP="004B3D31">
      <w:pPr>
        <w:rPr>
          <w:rFonts w:cs="Arial"/>
        </w:rPr>
      </w:pPr>
    </w:p>
    <w:p w:rsidR="00FC6C49" w:rsidRPr="004A52E6" w:rsidRDefault="00FC6C49" w:rsidP="004B3D31">
      <w:pPr>
        <w:rPr>
          <w:rFonts w:cs="Arial"/>
        </w:rPr>
      </w:pPr>
      <w:r w:rsidRPr="004A52E6">
        <w:rPr>
          <w:rFonts w:cs="Arial"/>
        </w:rPr>
        <w:t>VMW (Vlaamse Maatschappij voor Watervoorziening)</w:t>
      </w:r>
    </w:p>
    <w:p w:rsidR="00FC6C49" w:rsidRPr="004A52E6" w:rsidRDefault="00FC6C49" w:rsidP="004B3D31">
      <w:pPr>
        <w:rPr>
          <w:rFonts w:cs="Arial"/>
        </w:rPr>
      </w:pPr>
      <w:proofErr w:type="spellStart"/>
      <w:r w:rsidRPr="004A52E6">
        <w:rPr>
          <w:rFonts w:cs="Arial"/>
        </w:rPr>
        <w:t>Beliardstraat</w:t>
      </w:r>
      <w:proofErr w:type="spellEnd"/>
      <w:r w:rsidRPr="004A52E6">
        <w:rPr>
          <w:rFonts w:cs="Arial"/>
        </w:rPr>
        <w:t xml:space="preserve"> 73</w:t>
      </w:r>
    </w:p>
    <w:p w:rsidR="00FC6C49" w:rsidRPr="004A52E6" w:rsidRDefault="00FC6C49" w:rsidP="004B3D31">
      <w:pPr>
        <w:rPr>
          <w:rFonts w:cs="Arial"/>
        </w:rPr>
      </w:pPr>
      <w:r w:rsidRPr="004A52E6">
        <w:rPr>
          <w:rFonts w:cs="Arial"/>
        </w:rPr>
        <w:t>1040 Brussel</w:t>
      </w:r>
    </w:p>
    <w:p w:rsidR="00FC6C49" w:rsidRPr="004A52E6" w:rsidRDefault="00FC6C49" w:rsidP="004B3D31">
      <w:pPr>
        <w:rPr>
          <w:rFonts w:cs="Arial"/>
        </w:rPr>
      </w:pPr>
      <w:r w:rsidRPr="004A52E6">
        <w:rPr>
          <w:rFonts w:cs="Arial"/>
        </w:rPr>
        <w:t>Tel.: 02 238 94 11</w:t>
      </w:r>
    </w:p>
    <w:p w:rsidR="00FC6C49" w:rsidRPr="004A52E6" w:rsidRDefault="00FC6C49" w:rsidP="004B3D31">
      <w:pPr>
        <w:rPr>
          <w:rFonts w:cs="Arial"/>
        </w:rPr>
      </w:pPr>
    </w:p>
    <w:p w:rsidR="00FC6C49" w:rsidRPr="004A52E6" w:rsidRDefault="00FC6C49" w:rsidP="004B3D31">
      <w:pPr>
        <w:rPr>
          <w:rFonts w:cs="Arial"/>
        </w:rPr>
      </w:pPr>
      <w:r w:rsidRPr="004A52E6">
        <w:rPr>
          <w:rFonts w:cs="Arial"/>
        </w:rPr>
        <w:t>VMM</w:t>
      </w:r>
    </w:p>
    <w:p w:rsidR="00FC6C49" w:rsidRPr="004A52E6" w:rsidRDefault="00FC6C49" w:rsidP="004B3D31">
      <w:pPr>
        <w:rPr>
          <w:rFonts w:cs="Arial"/>
        </w:rPr>
      </w:pPr>
      <w:r w:rsidRPr="004A52E6">
        <w:rPr>
          <w:rFonts w:cs="Arial"/>
        </w:rPr>
        <w:t>Postbus 53</w:t>
      </w:r>
    </w:p>
    <w:p w:rsidR="00FC6C49" w:rsidRPr="00E43187" w:rsidRDefault="00FC6C49" w:rsidP="004B3D31">
      <w:pPr>
        <w:rPr>
          <w:rFonts w:cs="Arial"/>
        </w:rPr>
      </w:pPr>
      <w:r w:rsidRPr="004A52E6">
        <w:rPr>
          <w:rFonts w:cs="Arial"/>
        </w:rPr>
        <w:t xml:space="preserve">9320 </w:t>
      </w:r>
      <w:proofErr w:type="spellStart"/>
      <w:r w:rsidRPr="004A52E6">
        <w:rPr>
          <w:rFonts w:cs="Arial"/>
        </w:rPr>
        <w:t>Erembodegem</w:t>
      </w:r>
      <w:proofErr w:type="spellEnd"/>
    </w:p>
    <w:p w:rsidR="00FC6C49" w:rsidRDefault="00FC6C49" w:rsidP="005E1B88">
      <w:pPr>
        <w:pStyle w:val="Titel"/>
        <w:rPr>
          <w:kern w:val="32"/>
          <w:szCs w:val="28"/>
          <w:lang w:val="nl-BE"/>
        </w:rPr>
      </w:pPr>
      <w:bookmarkStart w:id="164" w:name="_Toc247095098"/>
      <w:bookmarkStart w:id="165" w:name="_Toc247095406"/>
      <w:bookmarkStart w:id="166" w:name="_Toc247095485"/>
      <w:bookmarkStart w:id="167" w:name="_Toc247095519"/>
      <w:bookmarkStart w:id="168" w:name="_Toc247095624"/>
      <w:bookmarkStart w:id="169" w:name="_Toc315426691"/>
    </w:p>
    <w:p w:rsidR="00FC6C49" w:rsidRDefault="00FC6C49" w:rsidP="005E1B88">
      <w:pPr>
        <w:pStyle w:val="Titel"/>
        <w:rPr>
          <w:kern w:val="32"/>
          <w:szCs w:val="28"/>
          <w:lang w:val="nl-BE"/>
        </w:rPr>
      </w:pPr>
    </w:p>
    <w:p w:rsidR="00FC6C49" w:rsidRPr="0008529B" w:rsidRDefault="00FC6C49" w:rsidP="005E1B88">
      <w:pPr>
        <w:pStyle w:val="Titel"/>
        <w:rPr>
          <w:lang w:val="nl-BE"/>
        </w:rPr>
      </w:pPr>
      <w:bookmarkStart w:id="170" w:name="_Toc315766816"/>
      <w:r w:rsidRPr="0008529B">
        <w:rPr>
          <w:lang w:val="nl-BE"/>
        </w:rPr>
        <w:t>Colofon</w:t>
      </w:r>
      <w:bookmarkEnd w:id="164"/>
      <w:bookmarkEnd w:id="165"/>
      <w:bookmarkEnd w:id="166"/>
      <w:bookmarkEnd w:id="167"/>
      <w:bookmarkEnd w:id="168"/>
      <w:bookmarkEnd w:id="169"/>
      <w:bookmarkEnd w:id="170"/>
    </w:p>
    <w:p w:rsidR="00FC6C49" w:rsidRPr="00EC0F28" w:rsidRDefault="00FC6C49" w:rsidP="00FA5C50">
      <w:pPr>
        <w:pStyle w:val="VVKSOTekst"/>
      </w:pPr>
      <w:r w:rsidRPr="00381402">
        <w:rPr>
          <w:color w:val="4F6228"/>
        </w:rPr>
        <w:t xml:space="preserve">Dit </w:t>
      </w:r>
      <w:r w:rsidRPr="00EC0F28">
        <w:t>leerplan werd ontwikkeld in nauwe samenwerking met:</w:t>
      </w:r>
    </w:p>
    <w:p w:rsidR="00FC6C49" w:rsidRDefault="00FC6C49" w:rsidP="00417D77">
      <w:pPr>
        <w:pStyle w:val="VVKSOTekst"/>
        <w:numPr>
          <w:ilvl w:val="0"/>
          <w:numId w:val="38"/>
        </w:numPr>
        <w:jc w:val="left"/>
      </w:pPr>
      <w:r>
        <w:t>IPV  ( Opleidingsadviseur van de voedingsindustrie )</w:t>
      </w:r>
    </w:p>
    <w:p w:rsidR="00FC6C49" w:rsidRPr="00EC0F28" w:rsidRDefault="00BD6CFD" w:rsidP="00671E2E">
      <w:pPr>
        <w:pStyle w:val="VVKSOTekst"/>
        <w:ind w:left="709"/>
        <w:jc w:val="left"/>
      </w:pPr>
      <w:hyperlink r:id="rId47" w:history="1">
        <w:r w:rsidR="00FC6C49" w:rsidRPr="006A202A">
          <w:rPr>
            <w:rStyle w:val="Hyperlink"/>
          </w:rPr>
          <w:t>www.ipv.be</w:t>
        </w:r>
      </w:hyperlink>
      <w:r w:rsidR="00FC6C49">
        <w:t xml:space="preserve"> </w:t>
      </w:r>
    </w:p>
    <w:p w:rsidR="00FC6C49" w:rsidRDefault="00FC6C49" w:rsidP="00417D77">
      <w:pPr>
        <w:pStyle w:val="VVKSOTekst"/>
        <w:numPr>
          <w:ilvl w:val="0"/>
          <w:numId w:val="38"/>
        </w:numPr>
        <w:jc w:val="left"/>
      </w:pPr>
      <w:r>
        <w:t>OCH  ( O</w:t>
      </w:r>
      <w:r w:rsidRPr="00EC0F28">
        <w:t>pleidingscentrum hout</w:t>
      </w:r>
      <w:r>
        <w:t xml:space="preserve"> </w:t>
      </w:r>
      <w:r w:rsidRPr="00EC0F28">
        <w:t>)</w:t>
      </w:r>
    </w:p>
    <w:p w:rsidR="00FC6C49" w:rsidRPr="00EC0F28" w:rsidRDefault="00BD6CFD" w:rsidP="00671E2E">
      <w:pPr>
        <w:pStyle w:val="VVKSOTekst"/>
        <w:ind w:left="709"/>
        <w:jc w:val="left"/>
      </w:pPr>
      <w:hyperlink r:id="rId48" w:history="1">
        <w:r w:rsidR="00FC6C49" w:rsidRPr="006A202A">
          <w:rPr>
            <w:rStyle w:val="Hyperlink"/>
          </w:rPr>
          <w:t>www.och-cfb.be</w:t>
        </w:r>
      </w:hyperlink>
      <w:r w:rsidR="00FC6C49">
        <w:t xml:space="preserve"> </w:t>
      </w:r>
    </w:p>
    <w:p w:rsidR="00FC6C49" w:rsidRDefault="00FC6C49" w:rsidP="00417D77">
      <w:pPr>
        <w:pStyle w:val="VVKSOTekst"/>
        <w:numPr>
          <w:ilvl w:val="0"/>
          <w:numId w:val="38"/>
        </w:numPr>
        <w:jc w:val="left"/>
      </w:pPr>
      <w:r w:rsidRPr="00EC0F28">
        <w:t>COBOT</w:t>
      </w:r>
      <w:r>
        <w:t xml:space="preserve">  ( Sectoraal vormingscentrum van de textielnijverheid </w:t>
      </w:r>
      <w:r w:rsidRPr="00EC0F28">
        <w:t>)</w:t>
      </w:r>
    </w:p>
    <w:p w:rsidR="00FC6C49" w:rsidRPr="00EC0F28" w:rsidRDefault="00BD6CFD" w:rsidP="00671E2E">
      <w:pPr>
        <w:pStyle w:val="VVKSOTekst"/>
        <w:ind w:left="709"/>
        <w:jc w:val="left"/>
      </w:pPr>
      <w:hyperlink r:id="rId49" w:history="1">
        <w:r w:rsidR="00FC6C49" w:rsidRPr="006A202A">
          <w:rPr>
            <w:rStyle w:val="Hyperlink"/>
          </w:rPr>
          <w:t>www.cobot.be</w:t>
        </w:r>
      </w:hyperlink>
      <w:r w:rsidR="00FC6C49">
        <w:t xml:space="preserve"> </w:t>
      </w:r>
    </w:p>
    <w:p w:rsidR="00FC6C49" w:rsidRDefault="00FC6C49" w:rsidP="00417D77">
      <w:pPr>
        <w:pStyle w:val="VVKSOTekst"/>
        <w:numPr>
          <w:ilvl w:val="0"/>
          <w:numId w:val="38"/>
        </w:numPr>
        <w:jc w:val="left"/>
      </w:pPr>
      <w:r>
        <w:t>ESSENSCIA</w:t>
      </w:r>
      <w:r w:rsidRPr="00EC0F28">
        <w:t xml:space="preserve"> </w:t>
      </w:r>
      <w:r>
        <w:t xml:space="preserve"> </w:t>
      </w:r>
      <w:r w:rsidRPr="00EC0F28">
        <w:t>(</w:t>
      </w:r>
      <w:r>
        <w:t xml:space="preserve"> </w:t>
      </w:r>
      <w:proofErr w:type="spellStart"/>
      <w:r>
        <w:t>Multisectorale</w:t>
      </w:r>
      <w:proofErr w:type="spellEnd"/>
      <w:r>
        <w:t xml:space="preserve"> koepelorganisatie van de chemie en de life </w:t>
      </w:r>
      <w:proofErr w:type="spellStart"/>
      <w:r>
        <w:t>sciences</w:t>
      </w:r>
      <w:proofErr w:type="spellEnd"/>
      <w:r>
        <w:t xml:space="preserve"> )</w:t>
      </w:r>
    </w:p>
    <w:p w:rsidR="00FC6C49" w:rsidRPr="00EC0F28" w:rsidRDefault="00BD6CFD" w:rsidP="00671E2E">
      <w:pPr>
        <w:pStyle w:val="VVKSOTekst"/>
        <w:ind w:left="709"/>
        <w:jc w:val="left"/>
      </w:pPr>
      <w:hyperlink r:id="rId50" w:history="1">
        <w:r w:rsidR="00FC6C49" w:rsidRPr="006A202A">
          <w:rPr>
            <w:rStyle w:val="Hyperlink"/>
          </w:rPr>
          <w:t>www.essenscia.be</w:t>
        </w:r>
      </w:hyperlink>
      <w:r w:rsidR="00FC6C49">
        <w:t xml:space="preserve"> </w:t>
      </w:r>
    </w:p>
    <w:p w:rsidR="00FC6C49" w:rsidRPr="00EC0F28" w:rsidRDefault="00FC6C49" w:rsidP="00417D77">
      <w:pPr>
        <w:pStyle w:val="VVKSOTekst"/>
        <w:numPr>
          <w:ilvl w:val="0"/>
          <w:numId w:val="38"/>
        </w:numPr>
        <w:jc w:val="left"/>
      </w:pPr>
      <w:r w:rsidRPr="00EC0F28">
        <w:t>scholen van de onderwijskoepels en -netten (VVKSO, OVSG en GO!)</w:t>
      </w:r>
    </w:p>
    <w:p w:rsidR="00FC6C49" w:rsidRPr="00EC0F28" w:rsidRDefault="00FC6C49" w:rsidP="00417D77">
      <w:pPr>
        <w:pStyle w:val="VVKSOTekst"/>
        <w:numPr>
          <w:ilvl w:val="0"/>
          <w:numId w:val="38"/>
        </w:numPr>
        <w:jc w:val="left"/>
      </w:pPr>
      <w:r w:rsidRPr="00EC0F28">
        <w:t>begeleidingsdiensten van VVKSO</w:t>
      </w:r>
      <w:r>
        <w:t>,</w:t>
      </w:r>
      <w:r w:rsidRPr="00EC0F28">
        <w:t xml:space="preserve"> OV</w:t>
      </w:r>
      <w:r>
        <w:t>SG en GO!</w:t>
      </w:r>
    </w:p>
    <w:p w:rsidR="00FC6C49" w:rsidRPr="00FA5C50" w:rsidRDefault="00FC6C49" w:rsidP="005E1B88">
      <w:pPr>
        <w:pStyle w:val="Titel"/>
        <w:rPr>
          <w:szCs w:val="20"/>
          <w:lang w:val="nl-NL"/>
        </w:rPr>
      </w:pPr>
    </w:p>
    <w:sectPr w:rsidR="00FC6C49" w:rsidRPr="00FA5C50" w:rsidSect="005E1B88">
      <w:headerReference w:type="even" r:id="rId51"/>
      <w:headerReference w:type="default" r:id="rId52"/>
      <w:footerReference w:type="default" r:id="rId53"/>
      <w:headerReference w:type="firs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43" w:rsidRDefault="001B5143">
      <w:r>
        <w:separator/>
      </w:r>
    </w:p>
  </w:endnote>
  <w:endnote w:type="continuationSeparator" w:id="0">
    <w:p w:rsidR="001B5143" w:rsidRDefault="001B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rsidP="00A23B36">
    <w:pPr>
      <w:pStyle w:val="Voettekst"/>
    </w:pPr>
    <w:r>
      <w:t>Pedagogische begeleidingsdienst OVSG</w:t>
    </w:r>
    <w:r>
      <w:tab/>
    </w:r>
    <w:r>
      <w:tab/>
    </w:r>
    <w:r>
      <w:fldChar w:fldCharType="begin"/>
    </w:r>
    <w:r>
      <w:instrText>PAGE   \* MERGEFORMAT</w:instrText>
    </w:r>
    <w:r>
      <w:fldChar w:fldCharType="separate"/>
    </w:r>
    <w:r w:rsidR="00AC4DB5">
      <w:rPr>
        <w:noProof/>
      </w:rPr>
      <w:t>7</w:t>
    </w:r>
    <w:r>
      <w:rPr>
        <w:noProof/>
      </w:rPr>
      <w:fldChar w:fldCharType="end"/>
    </w:r>
    <w:r>
      <w:br/>
      <w:t xml:space="preserve">Productie- en procestechnologie/Derde graad: tso </w:t>
    </w:r>
  </w:p>
  <w:p w:rsidR="00BD6CFD" w:rsidRDefault="00BD6CFD">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D6CFD" w:rsidRDefault="00BD6CFD">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Pr="00341241" w:rsidRDefault="00BD6CFD"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C4DB5">
      <w:rPr>
        <w:rStyle w:val="Paginanummer"/>
        <w:noProof/>
      </w:rPr>
      <w:t>33</w:t>
    </w:r>
    <w:r>
      <w:rPr>
        <w:rStyle w:val="Paginanummer"/>
      </w:rPr>
      <w:fldChar w:fldCharType="end"/>
    </w:r>
  </w:p>
  <w:p w:rsidR="00BD6CFD" w:rsidRPr="00341241" w:rsidRDefault="00BD6CFD" w:rsidP="00341241">
    <w:pPr>
      <w:pStyle w:val="Voettekst"/>
      <w:ind w:right="360"/>
      <w:rPr>
        <w:sz w:val="18"/>
        <w:szCs w:val="18"/>
        <w:lang w:val="nl-BE"/>
      </w:rPr>
    </w:pPr>
    <w:r>
      <w:rPr>
        <w:sz w:val="18"/>
        <w:szCs w:val="18"/>
        <w:lang w:val="nl-BE"/>
      </w:rPr>
      <w:t>Productie- en procestechnologie/Derde graad/tso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Pr="00D304F1" w:rsidRDefault="00BD6CFD" w:rsidP="00D304F1">
    <w:pPr>
      <w:pStyle w:val="Voettekst"/>
      <w:rPr>
        <w:sz w:val="18"/>
        <w:szCs w:val="18"/>
      </w:rPr>
    </w:pPr>
    <w:r w:rsidRPr="00D304F1">
      <w:rPr>
        <w:sz w:val="18"/>
        <w:szCs w:val="18"/>
      </w:rPr>
      <w:t>Pedagogische begeleidingsdienst OVSG</w:t>
    </w:r>
    <w:r w:rsidRPr="00D304F1">
      <w:rPr>
        <w:sz w:val="18"/>
        <w:szCs w:val="18"/>
      </w:rPr>
      <w:tab/>
    </w:r>
    <w:r w:rsidRPr="00D304F1">
      <w:rPr>
        <w:sz w:val="18"/>
        <w:szCs w:val="18"/>
      </w:rPr>
      <w:tab/>
    </w:r>
    <w:r w:rsidRPr="00D304F1">
      <w:rPr>
        <w:sz w:val="18"/>
        <w:szCs w:val="18"/>
      </w:rPr>
      <w:fldChar w:fldCharType="begin"/>
    </w:r>
    <w:r w:rsidRPr="00D304F1">
      <w:rPr>
        <w:sz w:val="18"/>
        <w:szCs w:val="18"/>
      </w:rPr>
      <w:instrText>PAGE   \* MERGEFORMAT</w:instrText>
    </w:r>
    <w:r w:rsidRPr="00D304F1">
      <w:rPr>
        <w:sz w:val="18"/>
        <w:szCs w:val="18"/>
      </w:rPr>
      <w:fldChar w:fldCharType="separate"/>
    </w:r>
    <w:r w:rsidR="00AC4DB5">
      <w:rPr>
        <w:noProof/>
        <w:sz w:val="18"/>
        <w:szCs w:val="18"/>
      </w:rPr>
      <w:t>34</w:t>
    </w:r>
    <w:r w:rsidRPr="00D304F1">
      <w:rPr>
        <w:sz w:val="18"/>
        <w:szCs w:val="18"/>
      </w:rPr>
      <w:fldChar w:fldCharType="end"/>
    </w:r>
    <w:r w:rsidRPr="00D304F1">
      <w:rPr>
        <w:sz w:val="18"/>
        <w:szCs w:val="18"/>
      </w:rPr>
      <w:br/>
      <w:t>Productie- en procestechnologie/Derde graad/</w:t>
    </w:r>
    <w:r>
      <w:rPr>
        <w:sz w:val="18"/>
        <w:szCs w:val="18"/>
      </w:rPr>
      <w:t>tso</w:t>
    </w:r>
  </w:p>
  <w:p w:rsidR="00BD6CFD" w:rsidRPr="00341241" w:rsidRDefault="00BD6CFD" w:rsidP="00341241">
    <w:pPr>
      <w:pStyle w:val="Voettekst"/>
      <w:ind w:right="360"/>
      <w:rPr>
        <w:sz w:val="18"/>
        <w:szCs w:val="18"/>
        <w:lang w:val="nl-BE"/>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Pr="00341241" w:rsidRDefault="00BD6CFD"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C4DB5">
      <w:rPr>
        <w:rStyle w:val="Paginanummer"/>
        <w:noProof/>
      </w:rPr>
      <w:t>47</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C4DB5">
      <w:rPr>
        <w:rStyle w:val="Paginanummer"/>
        <w:noProof/>
      </w:rPr>
      <w:t>47</w:t>
    </w:r>
    <w:r>
      <w:rPr>
        <w:rStyle w:val="Paginanummer"/>
      </w:rPr>
      <w:fldChar w:fldCharType="end"/>
    </w:r>
  </w:p>
  <w:p w:rsidR="00BD6CFD" w:rsidRPr="00D304F1" w:rsidRDefault="00BD6CFD" w:rsidP="00341241">
    <w:pPr>
      <w:pStyle w:val="Voettekst"/>
      <w:ind w:right="360"/>
      <w:rPr>
        <w:sz w:val="18"/>
        <w:szCs w:val="18"/>
        <w:lang w:val="nl-BE"/>
      </w:rPr>
    </w:pPr>
    <w:r w:rsidRPr="00D304F1">
      <w:rPr>
        <w:sz w:val="18"/>
        <w:szCs w:val="18"/>
      </w:rPr>
      <w:t>Productie- en p</w:t>
    </w:r>
    <w:r>
      <w:rPr>
        <w:sz w:val="18"/>
        <w:szCs w:val="18"/>
      </w:rPr>
      <w:t>rocestechnologie/Derde graad/tso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43" w:rsidRDefault="001B5143">
      <w:r>
        <w:separator/>
      </w:r>
    </w:p>
  </w:footnote>
  <w:footnote w:type="continuationSeparator" w:id="0">
    <w:p w:rsidR="001B5143" w:rsidRDefault="001B5143">
      <w:r>
        <w:continuationSeparator/>
      </w:r>
    </w:p>
  </w:footnote>
  <w:footnote w:id="1">
    <w:p w:rsidR="00BD6CFD" w:rsidRDefault="00BD6CFD" w:rsidP="005E1B88">
      <w:pPr>
        <w:pStyle w:val="Voetnoottekst"/>
      </w:pPr>
      <w:r>
        <w:rPr>
          <w:rStyle w:val="Voetnootmarkering"/>
          <w:rFonts w:cs="Arial"/>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D" w:rsidRDefault="00BD6C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4B4FE6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1"/>
    <w:lvl w:ilvl="0">
      <w:start w:val="1"/>
      <w:numFmt w:val="bullet"/>
      <w:lvlText w:val="-"/>
      <w:lvlJc w:val="left"/>
      <w:pPr>
        <w:tabs>
          <w:tab w:val="num" w:pos="1440"/>
        </w:tabs>
        <w:ind w:left="1440" w:hanging="360"/>
      </w:pPr>
      <w:rPr>
        <w:rFonts w:ascii="Arial" w:hAnsi="Aria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1">
    <w:nsid w:val="00000006"/>
    <w:multiLevelType w:val="multilevel"/>
    <w:tmpl w:val="00000006"/>
    <w:name w:val="WWNum6"/>
    <w:lvl w:ilvl="0">
      <w:start w:val="3294"/>
      <w:numFmt w:val="bullet"/>
      <w:lvlText w:val="-"/>
      <w:lvlJc w:val="left"/>
      <w:pPr>
        <w:tabs>
          <w:tab w:val="num" w:pos="1080"/>
        </w:tabs>
        <w:ind w:left="1080" w:hanging="360"/>
      </w:pPr>
      <w:rPr>
        <w:rFonts w:ascii="Arial" w:hAnsi="Aria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2">
    <w:nsid w:val="00000008"/>
    <w:multiLevelType w:val="multilevel"/>
    <w:tmpl w:val="00000008"/>
    <w:name w:val="WWNum8"/>
    <w:lvl w:ilvl="0">
      <w:start w:val="1"/>
      <w:numFmt w:val="bullet"/>
      <w:lvlText w:val=""/>
      <w:lvlJc w:val="left"/>
      <w:pPr>
        <w:tabs>
          <w:tab w:val="num" w:pos="0"/>
        </w:tabs>
        <w:ind w:left="1440" w:hanging="360"/>
      </w:pPr>
      <w:rPr>
        <w:rFonts w:ascii="Symbol" w:hAnsi="Symbol"/>
      </w:rPr>
    </w:lvl>
    <w:lvl w:ilvl="1">
      <w:start w:val="1"/>
      <w:numFmt w:val="bullet"/>
      <w:lvlText w:val=""/>
      <w:lvlJc w:val="left"/>
      <w:pPr>
        <w:tabs>
          <w:tab w:val="num" w:pos="2027"/>
        </w:tabs>
        <w:ind w:left="2027" w:hanging="227"/>
      </w:pPr>
      <w:rPr>
        <w:rFonts w:ascii="Symbol" w:hAnsi="Symbol"/>
        <w:sz w:val="18"/>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3">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nsid w:val="0DBB702D"/>
    <w:multiLevelType w:val="hybridMultilevel"/>
    <w:tmpl w:val="811455B0"/>
    <w:lvl w:ilvl="0" w:tplc="51408588">
      <w:numFmt w:val="bullet"/>
      <w:lvlText w:val="-"/>
      <w:lvlJc w:val="left"/>
      <w:pPr>
        <w:ind w:left="1440" w:hanging="360"/>
      </w:pPr>
      <w:rPr>
        <w:rFonts w:ascii="Arial" w:eastAsia="Times New Roman" w:hAnsi="Aria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29D46D4"/>
    <w:multiLevelType w:val="hybridMultilevel"/>
    <w:tmpl w:val="CB3A2D88"/>
    <w:lvl w:ilvl="0" w:tplc="5AD87100">
      <w:start w:val="1"/>
      <w:numFmt w:val="decimal"/>
      <w:lvlText w:val="%1"/>
      <w:lvlJc w:val="left"/>
      <w:pPr>
        <w:ind w:left="720" w:hanging="360"/>
      </w:pPr>
      <w:rPr>
        <w:rFonts w:ascii="Arial Vet" w:hAnsi="Arial Vet" w:cs="Times New Roman" w:hint="default"/>
        <w:b/>
        <w:i w:val="0"/>
        <w:sz w:val="22"/>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nsid w:val="136A733C"/>
    <w:multiLevelType w:val="hybridMultilevel"/>
    <w:tmpl w:val="0DDE5D2A"/>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14DA2CC8"/>
    <w:multiLevelType w:val="hybridMultilevel"/>
    <w:tmpl w:val="4A52B80A"/>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5A3478E"/>
    <w:multiLevelType w:val="hybridMultilevel"/>
    <w:tmpl w:val="7D42B49C"/>
    <w:lvl w:ilvl="0" w:tplc="46E649A4">
      <w:numFmt w:val="bullet"/>
      <w:pStyle w:val="VVKSOOpsomming1"/>
      <w:lvlText w:val="•"/>
      <w:lvlJc w:val="left"/>
      <w:pPr>
        <w:tabs>
          <w:tab w:val="num" w:pos="397"/>
        </w:tabs>
        <w:ind w:left="397" w:hanging="397"/>
      </w:pPr>
      <w:rPr>
        <w:rFonts w:ascii="Arial" w:hAnsi="Arial" w:hint="default"/>
        <w:strike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61E2137"/>
    <w:multiLevelType w:val="hybridMultilevel"/>
    <w:tmpl w:val="DD56D114"/>
    <w:lvl w:ilvl="0" w:tplc="08130001">
      <w:start w:val="1"/>
      <w:numFmt w:val="bullet"/>
      <w:lvlText w:val=""/>
      <w:lvlJc w:val="left"/>
      <w:pPr>
        <w:ind w:left="773" w:hanging="360"/>
      </w:pPr>
      <w:rPr>
        <w:rFonts w:ascii="Symbol" w:hAnsi="Symbol" w:hint="default"/>
      </w:rPr>
    </w:lvl>
    <w:lvl w:ilvl="1" w:tplc="08130003" w:tentative="1">
      <w:start w:val="1"/>
      <w:numFmt w:val="bullet"/>
      <w:lvlText w:val="o"/>
      <w:lvlJc w:val="left"/>
      <w:pPr>
        <w:ind w:left="1493" w:hanging="360"/>
      </w:pPr>
      <w:rPr>
        <w:rFonts w:ascii="Courier New" w:hAnsi="Courier New" w:hint="default"/>
      </w:rPr>
    </w:lvl>
    <w:lvl w:ilvl="2" w:tplc="08130005" w:tentative="1">
      <w:start w:val="1"/>
      <w:numFmt w:val="bullet"/>
      <w:lvlText w:val=""/>
      <w:lvlJc w:val="left"/>
      <w:pPr>
        <w:ind w:left="2213" w:hanging="360"/>
      </w:pPr>
      <w:rPr>
        <w:rFonts w:ascii="Wingdings" w:hAnsi="Wingdings" w:hint="default"/>
      </w:rPr>
    </w:lvl>
    <w:lvl w:ilvl="3" w:tplc="08130001" w:tentative="1">
      <w:start w:val="1"/>
      <w:numFmt w:val="bullet"/>
      <w:lvlText w:val=""/>
      <w:lvlJc w:val="left"/>
      <w:pPr>
        <w:ind w:left="2933" w:hanging="360"/>
      </w:pPr>
      <w:rPr>
        <w:rFonts w:ascii="Symbol" w:hAnsi="Symbol" w:hint="default"/>
      </w:rPr>
    </w:lvl>
    <w:lvl w:ilvl="4" w:tplc="08130003" w:tentative="1">
      <w:start w:val="1"/>
      <w:numFmt w:val="bullet"/>
      <w:lvlText w:val="o"/>
      <w:lvlJc w:val="left"/>
      <w:pPr>
        <w:ind w:left="3653" w:hanging="360"/>
      </w:pPr>
      <w:rPr>
        <w:rFonts w:ascii="Courier New" w:hAnsi="Courier New" w:hint="default"/>
      </w:rPr>
    </w:lvl>
    <w:lvl w:ilvl="5" w:tplc="08130005" w:tentative="1">
      <w:start w:val="1"/>
      <w:numFmt w:val="bullet"/>
      <w:lvlText w:val=""/>
      <w:lvlJc w:val="left"/>
      <w:pPr>
        <w:ind w:left="4373" w:hanging="360"/>
      </w:pPr>
      <w:rPr>
        <w:rFonts w:ascii="Wingdings" w:hAnsi="Wingdings" w:hint="default"/>
      </w:rPr>
    </w:lvl>
    <w:lvl w:ilvl="6" w:tplc="08130001" w:tentative="1">
      <w:start w:val="1"/>
      <w:numFmt w:val="bullet"/>
      <w:lvlText w:val=""/>
      <w:lvlJc w:val="left"/>
      <w:pPr>
        <w:ind w:left="5093" w:hanging="360"/>
      </w:pPr>
      <w:rPr>
        <w:rFonts w:ascii="Symbol" w:hAnsi="Symbol" w:hint="default"/>
      </w:rPr>
    </w:lvl>
    <w:lvl w:ilvl="7" w:tplc="08130003" w:tentative="1">
      <w:start w:val="1"/>
      <w:numFmt w:val="bullet"/>
      <w:lvlText w:val="o"/>
      <w:lvlJc w:val="left"/>
      <w:pPr>
        <w:ind w:left="5813" w:hanging="360"/>
      </w:pPr>
      <w:rPr>
        <w:rFonts w:ascii="Courier New" w:hAnsi="Courier New" w:hint="default"/>
      </w:rPr>
    </w:lvl>
    <w:lvl w:ilvl="8" w:tplc="08130005" w:tentative="1">
      <w:start w:val="1"/>
      <w:numFmt w:val="bullet"/>
      <w:lvlText w:val=""/>
      <w:lvlJc w:val="left"/>
      <w:pPr>
        <w:ind w:left="6533" w:hanging="360"/>
      </w:pPr>
      <w:rPr>
        <w:rFonts w:ascii="Wingdings" w:hAnsi="Wingdings" w:hint="default"/>
      </w:rPr>
    </w:lvl>
  </w:abstractNum>
  <w:abstractNum w:abstractNumId="21">
    <w:nsid w:val="18E13547"/>
    <w:multiLevelType w:val="hybridMultilevel"/>
    <w:tmpl w:val="1670087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8C109D"/>
    <w:multiLevelType w:val="hybridMultilevel"/>
    <w:tmpl w:val="CE4A696A"/>
    <w:lvl w:ilvl="0" w:tplc="760C366A">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BA815F3"/>
    <w:multiLevelType w:val="hybridMultilevel"/>
    <w:tmpl w:val="840ADD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929E2B92">
      <w:numFmt w:val="bullet"/>
      <w:lvlText w:val="-"/>
      <w:lvlJc w:val="left"/>
      <w:pPr>
        <w:ind w:left="2160" w:hanging="360"/>
      </w:pPr>
      <w:rPr>
        <w:rFonts w:ascii="Arial" w:eastAsia="Times New Roman" w:hAnsi="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09F76EF"/>
    <w:multiLevelType w:val="hybridMultilevel"/>
    <w:tmpl w:val="1670087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DA7DD1"/>
    <w:multiLevelType w:val="hybridMultilevel"/>
    <w:tmpl w:val="A5D0CEC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62C3A21"/>
    <w:multiLevelType w:val="hybridMultilevel"/>
    <w:tmpl w:val="CE123DE0"/>
    <w:lvl w:ilvl="0" w:tplc="31A4D7D0">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0">
    <w:nsid w:val="4AB00A3F"/>
    <w:multiLevelType w:val="hybridMultilevel"/>
    <w:tmpl w:val="6804F4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EA01EE2"/>
    <w:multiLevelType w:val="hybridMultilevel"/>
    <w:tmpl w:val="E58007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01C0DB4"/>
    <w:multiLevelType w:val="multilevel"/>
    <w:tmpl w:val="2ADCA7AA"/>
    <w:lvl w:ilvl="0">
      <w:start w:val="1"/>
      <w:numFmt w:val="decimal"/>
      <w:pStyle w:val="VVKSOKop1"/>
      <w:lvlText w:val="%1"/>
      <w:lvlJc w:val="left"/>
      <w:pPr>
        <w:tabs>
          <w:tab w:val="num" w:pos="1419"/>
        </w:tabs>
        <w:ind w:left="1419"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2553"/>
        </w:tabs>
        <w:ind w:left="2553"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5ACB76AB"/>
    <w:multiLevelType w:val="hybridMultilevel"/>
    <w:tmpl w:val="28940EF4"/>
    <w:lvl w:ilvl="0" w:tplc="ECDE9ADE">
      <w:numFmt w:val="bullet"/>
      <w:lvlText w:val=""/>
      <w:lvlJc w:val="left"/>
      <w:pPr>
        <w:ind w:left="432" w:hanging="360"/>
      </w:pPr>
      <w:rPr>
        <w:rFonts w:ascii="Wingdings" w:eastAsia="Times New Roman" w:hAnsi="Wingdings" w:cs="Arial" w:hint="default"/>
        <w:b/>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34">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83578D8"/>
    <w:multiLevelType w:val="hybridMultilevel"/>
    <w:tmpl w:val="9AC61776"/>
    <w:lvl w:ilvl="0" w:tplc="04090001">
      <w:start w:val="1"/>
      <w:numFmt w:val="bullet"/>
      <w:pStyle w:val="Kop1"/>
      <w:lvlText w:val=""/>
      <w:lvlJc w:val="left"/>
      <w:pPr>
        <w:ind w:left="720" w:hanging="360"/>
      </w:pPr>
      <w:rPr>
        <w:rFonts w:ascii="Symbol" w:hAnsi="Symbol" w:hint="default"/>
      </w:rPr>
    </w:lvl>
    <w:lvl w:ilvl="1" w:tplc="04090003">
      <w:start w:val="1"/>
      <w:numFmt w:val="bullet"/>
      <w:pStyle w:val="Kop2"/>
      <w:lvlText w:val="o"/>
      <w:lvlJc w:val="left"/>
      <w:pPr>
        <w:ind w:left="1440" w:hanging="360"/>
      </w:pPr>
      <w:rPr>
        <w:rFonts w:ascii="Courier New" w:hAnsi="Courier New" w:hint="default"/>
      </w:rPr>
    </w:lvl>
    <w:lvl w:ilvl="2" w:tplc="04090005">
      <w:start w:val="1"/>
      <w:numFmt w:val="bullet"/>
      <w:pStyle w:val="Kop3"/>
      <w:lvlText w:val=""/>
      <w:lvlJc w:val="left"/>
      <w:pPr>
        <w:ind w:left="2160" w:hanging="360"/>
      </w:pPr>
      <w:rPr>
        <w:rFonts w:ascii="Wingdings" w:hAnsi="Wingdings" w:hint="default"/>
      </w:rPr>
    </w:lvl>
    <w:lvl w:ilvl="3" w:tplc="04090001" w:tentative="1">
      <w:start w:val="1"/>
      <w:numFmt w:val="bullet"/>
      <w:pStyle w:val="Kop4"/>
      <w:lvlText w:val=""/>
      <w:lvlJc w:val="left"/>
      <w:pPr>
        <w:ind w:left="2880" w:hanging="360"/>
      </w:pPr>
      <w:rPr>
        <w:rFonts w:ascii="Symbol" w:hAnsi="Symbol" w:hint="default"/>
      </w:rPr>
    </w:lvl>
    <w:lvl w:ilvl="4" w:tplc="04090003" w:tentative="1">
      <w:start w:val="1"/>
      <w:numFmt w:val="bullet"/>
      <w:pStyle w:val="Kop5"/>
      <w:lvlText w:val="o"/>
      <w:lvlJc w:val="left"/>
      <w:pPr>
        <w:ind w:left="3600" w:hanging="360"/>
      </w:pPr>
      <w:rPr>
        <w:rFonts w:ascii="Courier New" w:hAnsi="Courier New" w:hint="default"/>
      </w:rPr>
    </w:lvl>
    <w:lvl w:ilvl="5" w:tplc="04090005" w:tentative="1">
      <w:start w:val="1"/>
      <w:numFmt w:val="bullet"/>
      <w:pStyle w:val="Kop6"/>
      <w:lvlText w:val=""/>
      <w:lvlJc w:val="left"/>
      <w:pPr>
        <w:ind w:left="4320" w:hanging="360"/>
      </w:pPr>
      <w:rPr>
        <w:rFonts w:ascii="Wingdings" w:hAnsi="Wingdings" w:hint="default"/>
      </w:rPr>
    </w:lvl>
    <w:lvl w:ilvl="6" w:tplc="04090001" w:tentative="1">
      <w:start w:val="1"/>
      <w:numFmt w:val="bullet"/>
      <w:pStyle w:val="Kop7"/>
      <w:lvlText w:val=""/>
      <w:lvlJc w:val="left"/>
      <w:pPr>
        <w:ind w:left="5040" w:hanging="360"/>
      </w:pPr>
      <w:rPr>
        <w:rFonts w:ascii="Symbol" w:hAnsi="Symbol" w:hint="default"/>
      </w:rPr>
    </w:lvl>
    <w:lvl w:ilvl="7" w:tplc="04090003" w:tentative="1">
      <w:start w:val="1"/>
      <w:numFmt w:val="bullet"/>
      <w:pStyle w:val="Kop8"/>
      <w:lvlText w:val="o"/>
      <w:lvlJc w:val="left"/>
      <w:pPr>
        <w:ind w:left="5760" w:hanging="360"/>
      </w:pPr>
      <w:rPr>
        <w:rFonts w:ascii="Courier New" w:hAnsi="Courier New" w:hint="default"/>
      </w:rPr>
    </w:lvl>
    <w:lvl w:ilvl="8" w:tplc="04090005" w:tentative="1">
      <w:start w:val="1"/>
      <w:numFmt w:val="bullet"/>
      <w:pStyle w:val="Kop9"/>
      <w:lvlText w:val=""/>
      <w:lvlJc w:val="left"/>
      <w:pPr>
        <w:ind w:left="6480" w:hanging="360"/>
      </w:pPr>
      <w:rPr>
        <w:rFonts w:ascii="Wingdings" w:hAnsi="Wingdings" w:hint="default"/>
      </w:rPr>
    </w:lvl>
  </w:abstractNum>
  <w:abstractNum w:abstractNumId="36">
    <w:nsid w:val="6CB53BD7"/>
    <w:multiLevelType w:val="hybridMultilevel"/>
    <w:tmpl w:val="7AC44F42"/>
    <w:lvl w:ilvl="0" w:tplc="5AD87100">
      <w:start w:val="1"/>
      <w:numFmt w:val="decimal"/>
      <w:lvlText w:val="%1"/>
      <w:lvlJc w:val="left"/>
      <w:pPr>
        <w:ind w:left="-1536" w:hanging="360"/>
      </w:pPr>
      <w:rPr>
        <w:rFonts w:ascii="Arial Vet" w:hAnsi="Arial Vet" w:cs="Times New Roman" w:hint="default"/>
        <w:b/>
        <w:i w:val="0"/>
        <w:sz w:val="22"/>
      </w:rPr>
    </w:lvl>
    <w:lvl w:ilvl="1" w:tplc="08130019" w:tentative="1">
      <w:start w:val="1"/>
      <w:numFmt w:val="lowerLetter"/>
      <w:lvlText w:val="%2."/>
      <w:lvlJc w:val="left"/>
      <w:pPr>
        <w:ind w:left="-816" w:hanging="360"/>
      </w:pPr>
      <w:rPr>
        <w:rFonts w:cs="Times New Roman"/>
      </w:rPr>
    </w:lvl>
    <w:lvl w:ilvl="2" w:tplc="0813001B" w:tentative="1">
      <w:start w:val="1"/>
      <w:numFmt w:val="lowerRoman"/>
      <w:lvlText w:val="%3."/>
      <w:lvlJc w:val="right"/>
      <w:pPr>
        <w:ind w:left="-96" w:hanging="180"/>
      </w:pPr>
      <w:rPr>
        <w:rFonts w:cs="Times New Roman"/>
      </w:rPr>
    </w:lvl>
    <w:lvl w:ilvl="3" w:tplc="0813000F" w:tentative="1">
      <w:start w:val="1"/>
      <w:numFmt w:val="decimal"/>
      <w:lvlText w:val="%4."/>
      <w:lvlJc w:val="left"/>
      <w:pPr>
        <w:ind w:left="624" w:hanging="360"/>
      </w:pPr>
      <w:rPr>
        <w:rFonts w:cs="Times New Roman"/>
      </w:rPr>
    </w:lvl>
    <w:lvl w:ilvl="4" w:tplc="08130019" w:tentative="1">
      <w:start w:val="1"/>
      <w:numFmt w:val="lowerLetter"/>
      <w:lvlText w:val="%5."/>
      <w:lvlJc w:val="left"/>
      <w:pPr>
        <w:ind w:left="1344" w:hanging="360"/>
      </w:pPr>
      <w:rPr>
        <w:rFonts w:cs="Times New Roman"/>
      </w:rPr>
    </w:lvl>
    <w:lvl w:ilvl="5" w:tplc="0813001B" w:tentative="1">
      <w:start w:val="1"/>
      <w:numFmt w:val="lowerRoman"/>
      <w:lvlText w:val="%6."/>
      <w:lvlJc w:val="right"/>
      <w:pPr>
        <w:ind w:left="2064" w:hanging="180"/>
      </w:pPr>
      <w:rPr>
        <w:rFonts w:cs="Times New Roman"/>
      </w:rPr>
    </w:lvl>
    <w:lvl w:ilvl="6" w:tplc="0813000F" w:tentative="1">
      <w:start w:val="1"/>
      <w:numFmt w:val="decimal"/>
      <w:lvlText w:val="%7."/>
      <w:lvlJc w:val="left"/>
      <w:pPr>
        <w:ind w:left="2784" w:hanging="360"/>
      </w:pPr>
      <w:rPr>
        <w:rFonts w:cs="Times New Roman"/>
      </w:rPr>
    </w:lvl>
    <w:lvl w:ilvl="7" w:tplc="08130019" w:tentative="1">
      <w:start w:val="1"/>
      <w:numFmt w:val="lowerLetter"/>
      <w:lvlText w:val="%8."/>
      <w:lvlJc w:val="left"/>
      <w:pPr>
        <w:ind w:left="3504" w:hanging="360"/>
      </w:pPr>
      <w:rPr>
        <w:rFonts w:cs="Times New Roman"/>
      </w:rPr>
    </w:lvl>
    <w:lvl w:ilvl="8" w:tplc="0813001B" w:tentative="1">
      <w:start w:val="1"/>
      <w:numFmt w:val="lowerRoman"/>
      <w:lvlText w:val="%9."/>
      <w:lvlJc w:val="right"/>
      <w:pPr>
        <w:ind w:left="4224" w:hanging="180"/>
      </w:pPr>
      <w:rPr>
        <w:rFonts w:cs="Times New Roman"/>
      </w:rPr>
    </w:lvl>
  </w:abstractNum>
  <w:abstractNum w:abstractNumId="37">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C0F1A94"/>
    <w:multiLevelType w:val="multilevel"/>
    <w:tmpl w:val="FDE002D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b w:val="0"/>
        <w:i/>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1">
    <w:nsid w:val="7E472F99"/>
    <w:multiLevelType w:val="hybridMultilevel"/>
    <w:tmpl w:val="56F2DEE8"/>
    <w:lvl w:ilvl="0" w:tplc="60CE58EA">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37"/>
  </w:num>
  <w:num w:numId="14">
    <w:abstractNumId w:val="24"/>
  </w:num>
  <w:num w:numId="15">
    <w:abstractNumId w:val="38"/>
  </w:num>
  <w:num w:numId="16">
    <w:abstractNumId w:val="13"/>
  </w:num>
  <w:num w:numId="17">
    <w:abstractNumId w:val="29"/>
  </w:num>
  <w:num w:numId="18">
    <w:abstractNumId w:val="36"/>
  </w:num>
  <w:num w:numId="19">
    <w:abstractNumId w:val="39"/>
  </w:num>
  <w:num w:numId="20">
    <w:abstractNumId w:val="28"/>
  </w:num>
  <w:num w:numId="21">
    <w:abstractNumId w:val="23"/>
  </w:num>
  <w:num w:numId="22">
    <w:abstractNumId w:val="3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0"/>
  </w:num>
  <w:num w:numId="26">
    <w:abstractNumId w:val="32"/>
  </w:num>
  <w:num w:numId="27">
    <w:abstractNumId w:val="31"/>
  </w:num>
  <w:num w:numId="28">
    <w:abstractNumId w:val="19"/>
  </w:num>
  <w:num w:numId="29">
    <w:abstractNumId w:val="35"/>
  </w:num>
  <w:num w:numId="30">
    <w:abstractNumId w:val="26"/>
  </w:num>
  <w:num w:numId="31">
    <w:abstractNumId w:val="21"/>
  </w:num>
  <w:num w:numId="32">
    <w:abstractNumId w:val="27"/>
  </w:num>
  <w:num w:numId="33">
    <w:abstractNumId w:val="14"/>
  </w:num>
  <w:num w:numId="34">
    <w:abstractNumId w:val="30"/>
  </w:num>
  <w:num w:numId="35">
    <w:abstractNumId w:val="18"/>
  </w:num>
  <w:num w:numId="36">
    <w:abstractNumId w:val="17"/>
  </w:num>
  <w:num w:numId="37">
    <w:abstractNumId w:val="25"/>
  </w:num>
  <w:num w:numId="38">
    <w:abstractNumId w:val="20"/>
  </w:num>
  <w:num w:numId="39">
    <w:abstractNumId w:val="40"/>
  </w:num>
  <w:num w:numId="40">
    <w:abstractNumId w:val="22"/>
  </w:num>
  <w:num w:numId="41">
    <w:abstractNumId w:val="22"/>
  </w:num>
  <w:num w:numId="42">
    <w:abstractNumId w:val="16"/>
  </w:num>
  <w:num w:numId="43">
    <w:abstractNumId w:val="22"/>
    <w:lvlOverride w:ilvl="0">
      <w:startOverride w:val="46"/>
    </w:lvlOverride>
  </w:num>
  <w:num w:numId="44">
    <w:abstractNumId w:val="22"/>
  </w:num>
  <w:num w:numId="45">
    <w:abstractNumId w:val="22"/>
  </w:num>
  <w:num w:numId="46">
    <w:abstractNumId w:val="22"/>
  </w:num>
  <w:num w:numId="47">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D09"/>
    <w:rsid w:val="00000B3D"/>
    <w:rsid w:val="00001760"/>
    <w:rsid w:val="00006805"/>
    <w:rsid w:val="0001247E"/>
    <w:rsid w:val="00012A9A"/>
    <w:rsid w:val="00017AC4"/>
    <w:rsid w:val="00021448"/>
    <w:rsid w:val="0002466A"/>
    <w:rsid w:val="00041479"/>
    <w:rsid w:val="00047993"/>
    <w:rsid w:val="00050E88"/>
    <w:rsid w:val="000545A5"/>
    <w:rsid w:val="00057E9C"/>
    <w:rsid w:val="00060174"/>
    <w:rsid w:val="0006308E"/>
    <w:rsid w:val="00066646"/>
    <w:rsid w:val="0007558C"/>
    <w:rsid w:val="00076784"/>
    <w:rsid w:val="000827D6"/>
    <w:rsid w:val="0008529B"/>
    <w:rsid w:val="00085E99"/>
    <w:rsid w:val="00086B3C"/>
    <w:rsid w:val="00086CBF"/>
    <w:rsid w:val="00091482"/>
    <w:rsid w:val="00091807"/>
    <w:rsid w:val="00091E28"/>
    <w:rsid w:val="0009386A"/>
    <w:rsid w:val="00096729"/>
    <w:rsid w:val="00097317"/>
    <w:rsid w:val="00097B53"/>
    <w:rsid w:val="000B2F0E"/>
    <w:rsid w:val="000B7139"/>
    <w:rsid w:val="000C54A2"/>
    <w:rsid w:val="000D302E"/>
    <w:rsid w:val="000F7CA1"/>
    <w:rsid w:val="00100196"/>
    <w:rsid w:val="00104B4E"/>
    <w:rsid w:val="00106D3B"/>
    <w:rsid w:val="001253A6"/>
    <w:rsid w:val="001254C7"/>
    <w:rsid w:val="00126796"/>
    <w:rsid w:val="00126830"/>
    <w:rsid w:val="00127C83"/>
    <w:rsid w:val="00131AC0"/>
    <w:rsid w:val="00132A31"/>
    <w:rsid w:val="00133C7D"/>
    <w:rsid w:val="0013423C"/>
    <w:rsid w:val="00140D98"/>
    <w:rsid w:val="001469CC"/>
    <w:rsid w:val="00153A0D"/>
    <w:rsid w:val="00161A3A"/>
    <w:rsid w:val="00164F50"/>
    <w:rsid w:val="001670B2"/>
    <w:rsid w:val="00173FF0"/>
    <w:rsid w:val="001934B8"/>
    <w:rsid w:val="0019550A"/>
    <w:rsid w:val="0019594F"/>
    <w:rsid w:val="001A5E95"/>
    <w:rsid w:val="001B2568"/>
    <w:rsid w:val="001B5143"/>
    <w:rsid w:val="001B67BE"/>
    <w:rsid w:val="001C7C3B"/>
    <w:rsid w:val="001D1FA4"/>
    <w:rsid w:val="001E42D7"/>
    <w:rsid w:val="001F3D78"/>
    <w:rsid w:val="001F3E0C"/>
    <w:rsid w:val="001F6DC7"/>
    <w:rsid w:val="0020189A"/>
    <w:rsid w:val="00202812"/>
    <w:rsid w:val="00202827"/>
    <w:rsid w:val="00203DFE"/>
    <w:rsid w:val="00204CB1"/>
    <w:rsid w:val="002175C3"/>
    <w:rsid w:val="00220EE8"/>
    <w:rsid w:val="00222192"/>
    <w:rsid w:val="0022489F"/>
    <w:rsid w:val="00224BEA"/>
    <w:rsid w:val="00225C0C"/>
    <w:rsid w:val="002276DB"/>
    <w:rsid w:val="00231532"/>
    <w:rsid w:val="00234B20"/>
    <w:rsid w:val="00236B78"/>
    <w:rsid w:val="00236FA3"/>
    <w:rsid w:val="00242570"/>
    <w:rsid w:val="002478A8"/>
    <w:rsid w:val="00251087"/>
    <w:rsid w:val="00252298"/>
    <w:rsid w:val="002570BA"/>
    <w:rsid w:val="00260A06"/>
    <w:rsid w:val="00262A80"/>
    <w:rsid w:val="00277AF8"/>
    <w:rsid w:val="002814FA"/>
    <w:rsid w:val="002834BC"/>
    <w:rsid w:val="00287A3F"/>
    <w:rsid w:val="002903D9"/>
    <w:rsid w:val="00292445"/>
    <w:rsid w:val="00292BA8"/>
    <w:rsid w:val="00293986"/>
    <w:rsid w:val="002A0DFA"/>
    <w:rsid w:val="002A2E9F"/>
    <w:rsid w:val="002A3DA9"/>
    <w:rsid w:val="002A6327"/>
    <w:rsid w:val="002B4DF2"/>
    <w:rsid w:val="002B5146"/>
    <w:rsid w:val="002C4019"/>
    <w:rsid w:val="002C6589"/>
    <w:rsid w:val="002D3998"/>
    <w:rsid w:val="002D6850"/>
    <w:rsid w:val="002D7357"/>
    <w:rsid w:val="002E0438"/>
    <w:rsid w:val="002E10A1"/>
    <w:rsid w:val="002E121D"/>
    <w:rsid w:val="002E285C"/>
    <w:rsid w:val="002E32DF"/>
    <w:rsid w:val="002E4F84"/>
    <w:rsid w:val="002E53A6"/>
    <w:rsid w:val="002F47E1"/>
    <w:rsid w:val="003054C9"/>
    <w:rsid w:val="00312F6F"/>
    <w:rsid w:val="00314433"/>
    <w:rsid w:val="0032053B"/>
    <w:rsid w:val="00324E75"/>
    <w:rsid w:val="0033290E"/>
    <w:rsid w:val="003336A9"/>
    <w:rsid w:val="003341D7"/>
    <w:rsid w:val="00335378"/>
    <w:rsid w:val="0033635B"/>
    <w:rsid w:val="003410BF"/>
    <w:rsid w:val="00341241"/>
    <w:rsid w:val="0034544A"/>
    <w:rsid w:val="003479AA"/>
    <w:rsid w:val="00363F42"/>
    <w:rsid w:val="003776BC"/>
    <w:rsid w:val="0037789D"/>
    <w:rsid w:val="00381402"/>
    <w:rsid w:val="003834E3"/>
    <w:rsid w:val="00383C5B"/>
    <w:rsid w:val="003918F6"/>
    <w:rsid w:val="00394FE5"/>
    <w:rsid w:val="00397AD6"/>
    <w:rsid w:val="003B0963"/>
    <w:rsid w:val="003C232E"/>
    <w:rsid w:val="003D2F94"/>
    <w:rsid w:val="003D3479"/>
    <w:rsid w:val="003D730F"/>
    <w:rsid w:val="003E0631"/>
    <w:rsid w:val="003E0A38"/>
    <w:rsid w:val="00402532"/>
    <w:rsid w:val="00406F9A"/>
    <w:rsid w:val="0041655F"/>
    <w:rsid w:val="00417544"/>
    <w:rsid w:val="00417D77"/>
    <w:rsid w:val="004228DD"/>
    <w:rsid w:val="004319B3"/>
    <w:rsid w:val="00432F8E"/>
    <w:rsid w:val="00434125"/>
    <w:rsid w:val="00435160"/>
    <w:rsid w:val="00435388"/>
    <w:rsid w:val="00440996"/>
    <w:rsid w:val="004423D9"/>
    <w:rsid w:val="00443B7E"/>
    <w:rsid w:val="004451DD"/>
    <w:rsid w:val="004512FD"/>
    <w:rsid w:val="004547AA"/>
    <w:rsid w:val="00457BCD"/>
    <w:rsid w:val="004630C2"/>
    <w:rsid w:val="00472C46"/>
    <w:rsid w:val="004732A9"/>
    <w:rsid w:val="00474065"/>
    <w:rsid w:val="00474736"/>
    <w:rsid w:val="00485781"/>
    <w:rsid w:val="004907BB"/>
    <w:rsid w:val="004A1BD0"/>
    <w:rsid w:val="004A423F"/>
    <w:rsid w:val="004A504B"/>
    <w:rsid w:val="004A52E6"/>
    <w:rsid w:val="004A5500"/>
    <w:rsid w:val="004B3D31"/>
    <w:rsid w:val="004B4459"/>
    <w:rsid w:val="004B653D"/>
    <w:rsid w:val="004D5E3B"/>
    <w:rsid w:val="004E2BB4"/>
    <w:rsid w:val="004E3F5B"/>
    <w:rsid w:val="004E4B22"/>
    <w:rsid w:val="00505D09"/>
    <w:rsid w:val="0051300C"/>
    <w:rsid w:val="005144F8"/>
    <w:rsid w:val="005145A7"/>
    <w:rsid w:val="005179E5"/>
    <w:rsid w:val="0052210C"/>
    <w:rsid w:val="00522727"/>
    <w:rsid w:val="00525784"/>
    <w:rsid w:val="00526775"/>
    <w:rsid w:val="00530168"/>
    <w:rsid w:val="0053467A"/>
    <w:rsid w:val="005364B6"/>
    <w:rsid w:val="0054017A"/>
    <w:rsid w:val="00545C6B"/>
    <w:rsid w:val="0055030F"/>
    <w:rsid w:val="00550CA7"/>
    <w:rsid w:val="00551239"/>
    <w:rsid w:val="005559CF"/>
    <w:rsid w:val="00561950"/>
    <w:rsid w:val="005701AF"/>
    <w:rsid w:val="0057023B"/>
    <w:rsid w:val="00573C67"/>
    <w:rsid w:val="00585D28"/>
    <w:rsid w:val="00586103"/>
    <w:rsid w:val="0058747E"/>
    <w:rsid w:val="00587ED9"/>
    <w:rsid w:val="0059413E"/>
    <w:rsid w:val="00595502"/>
    <w:rsid w:val="005A085E"/>
    <w:rsid w:val="005A395F"/>
    <w:rsid w:val="005A5DD0"/>
    <w:rsid w:val="005A753F"/>
    <w:rsid w:val="005A7A03"/>
    <w:rsid w:val="005B4740"/>
    <w:rsid w:val="005B6B0F"/>
    <w:rsid w:val="005C169D"/>
    <w:rsid w:val="005C6BDD"/>
    <w:rsid w:val="005D02EF"/>
    <w:rsid w:val="005D1AA2"/>
    <w:rsid w:val="005D217B"/>
    <w:rsid w:val="005D3915"/>
    <w:rsid w:val="005D648B"/>
    <w:rsid w:val="005E1B88"/>
    <w:rsid w:val="005E3EDB"/>
    <w:rsid w:val="005E4913"/>
    <w:rsid w:val="005E6DD7"/>
    <w:rsid w:val="005F31C7"/>
    <w:rsid w:val="005F56D9"/>
    <w:rsid w:val="00600239"/>
    <w:rsid w:val="006063BB"/>
    <w:rsid w:val="00606B53"/>
    <w:rsid w:val="00611CD7"/>
    <w:rsid w:val="00616F0E"/>
    <w:rsid w:val="006247AF"/>
    <w:rsid w:val="006324FB"/>
    <w:rsid w:val="00632D34"/>
    <w:rsid w:val="00633691"/>
    <w:rsid w:val="0063406E"/>
    <w:rsid w:val="006346A7"/>
    <w:rsid w:val="00635985"/>
    <w:rsid w:val="00635B93"/>
    <w:rsid w:val="00636E50"/>
    <w:rsid w:val="00641769"/>
    <w:rsid w:val="00643DB2"/>
    <w:rsid w:val="00646A0D"/>
    <w:rsid w:val="00650387"/>
    <w:rsid w:val="006540CF"/>
    <w:rsid w:val="00654DA3"/>
    <w:rsid w:val="006552B6"/>
    <w:rsid w:val="006667FE"/>
    <w:rsid w:val="006705D5"/>
    <w:rsid w:val="00670830"/>
    <w:rsid w:val="00671E2E"/>
    <w:rsid w:val="00673129"/>
    <w:rsid w:val="006741DE"/>
    <w:rsid w:val="0067689A"/>
    <w:rsid w:val="00682024"/>
    <w:rsid w:val="0068213E"/>
    <w:rsid w:val="00683600"/>
    <w:rsid w:val="00685024"/>
    <w:rsid w:val="00693E53"/>
    <w:rsid w:val="006A1779"/>
    <w:rsid w:val="006A202A"/>
    <w:rsid w:val="006A2B83"/>
    <w:rsid w:val="006A6C4A"/>
    <w:rsid w:val="006A7690"/>
    <w:rsid w:val="006B3366"/>
    <w:rsid w:val="006B5CAB"/>
    <w:rsid w:val="006C2B11"/>
    <w:rsid w:val="006D0A61"/>
    <w:rsid w:val="006D5D6A"/>
    <w:rsid w:val="006E1A90"/>
    <w:rsid w:val="006E3FB2"/>
    <w:rsid w:val="006E4977"/>
    <w:rsid w:val="006F79C0"/>
    <w:rsid w:val="007044C1"/>
    <w:rsid w:val="007116B7"/>
    <w:rsid w:val="00713D4E"/>
    <w:rsid w:val="00715881"/>
    <w:rsid w:val="00715A43"/>
    <w:rsid w:val="007243E5"/>
    <w:rsid w:val="00724F3B"/>
    <w:rsid w:val="00726E1A"/>
    <w:rsid w:val="00727CB9"/>
    <w:rsid w:val="007338D7"/>
    <w:rsid w:val="00741159"/>
    <w:rsid w:val="00744C4B"/>
    <w:rsid w:val="00746949"/>
    <w:rsid w:val="00751F99"/>
    <w:rsid w:val="00762914"/>
    <w:rsid w:val="00766798"/>
    <w:rsid w:val="0077071B"/>
    <w:rsid w:val="0077114F"/>
    <w:rsid w:val="00771CCC"/>
    <w:rsid w:val="0077260F"/>
    <w:rsid w:val="0077742B"/>
    <w:rsid w:val="00777600"/>
    <w:rsid w:val="0078122A"/>
    <w:rsid w:val="00793E50"/>
    <w:rsid w:val="00796497"/>
    <w:rsid w:val="00796F1D"/>
    <w:rsid w:val="007A1C19"/>
    <w:rsid w:val="007B00A1"/>
    <w:rsid w:val="007B042E"/>
    <w:rsid w:val="007B38D4"/>
    <w:rsid w:val="007B7E70"/>
    <w:rsid w:val="007C04BF"/>
    <w:rsid w:val="007C405A"/>
    <w:rsid w:val="007D1787"/>
    <w:rsid w:val="007D196B"/>
    <w:rsid w:val="007E061B"/>
    <w:rsid w:val="007E06FF"/>
    <w:rsid w:val="007E6FDD"/>
    <w:rsid w:val="007F18EA"/>
    <w:rsid w:val="007F2E49"/>
    <w:rsid w:val="007F4F77"/>
    <w:rsid w:val="007F5ED7"/>
    <w:rsid w:val="00804369"/>
    <w:rsid w:val="00804C7C"/>
    <w:rsid w:val="00816415"/>
    <w:rsid w:val="0082138A"/>
    <w:rsid w:val="008231E1"/>
    <w:rsid w:val="00825749"/>
    <w:rsid w:val="00826D45"/>
    <w:rsid w:val="008271D0"/>
    <w:rsid w:val="008306B8"/>
    <w:rsid w:val="00831EC3"/>
    <w:rsid w:val="008325C7"/>
    <w:rsid w:val="008377AD"/>
    <w:rsid w:val="00840AB6"/>
    <w:rsid w:val="008414D5"/>
    <w:rsid w:val="00846934"/>
    <w:rsid w:val="008523DB"/>
    <w:rsid w:val="0085762A"/>
    <w:rsid w:val="00861926"/>
    <w:rsid w:val="00861B11"/>
    <w:rsid w:val="00865A1E"/>
    <w:rsid w:val="00870C43"/>
    <w:rsid w:val="008745BC"/>
    <w:rsid w:val="00877E13"/>
    <w:rsid w:val="00883C47"/>
    <w:rsid w:val="008951F5"/>
    <w:rsid w:val="008A264C"/>
    <w:rsid w:val="008A42E6"/>
    <w:rsid w:val="008A5CA7"/>
    <w:rsid w:val="008A7D78"/>
    <w:rsid w:val="008B2745"/>
    <w:rsid w:val="008C2A4E"/>
    <w:rsid w:val="008C359F"/>
    <w:rsid w:val="008C5A50"/>
    <w:rsid w:val="008D20D2"/>
    <w:rsid w:val="008E3B5C"/>
    <w:rsid w:val="008E5129"/>
    <w:rsid w:val="008E6ED2"/>
    <w:rsid w:val="008F241D"/>
    <w:rsid w:val="008F2572"/>
    <w:rsid w:val="008F620A"/>
    <w:rsid w:val="00901C9F"/>
    <w:rsid w:val="00902C75"/>
    <w:rsid w:val="00905E89"/>
    <w:rsid w:val="0090648F"/>
    <w:rsid w:val="00906E64"/>
    <w:rsid w:val="009143E9"/>
    <w:rsid w:val="00916644"/>
    <w:rsid w:val="00920C87"/>
    <w:rsid w:val="00927335"/>
    <w:rsid w:val="00931439"/>
    <w:rsid w:val="009463AF"/>
    <w:rsid w:val="00947056"/>
    <w:rsid w:val="0095774F"/>
    <w:rsid w:val="00960FC6"/>
    <w:rsid w:val="00961C6D"/>
    <w:rsid w:val="00962312"/>
    <w:rsid w:val="00963FCF"/>
    <w:rsid w:val="0096672E"/>
    <w:rsid w:val="00967C23"/>
    <w:rsid w:val="00993316"/>
    <w:rsid w:val="009936FC"/>
    <w:rsid w:val="009937DC"/>
    <w:rsid w:val="00994D99"/>
    <w:rsid w:val="009A156F"/>
    <w:rsid w:val="009A47C0"/>
    <w:rsid w:val="009A61A7"/>
    <w:rsid w:val="009B3F06"/>
    <w:rsid w:val="009B409E"/>
    <w:rsid w:val="009B47DD"/>
    <w:rsid w:val="009B78E1"/>
    <w:rsid w:val="009D43A3"/>
    <w:rsid w:val="009E2A2D"/>
    <w:rsid w:val="009E607F"/>
    <w:rsid w:val="009F31DB"/>
    <w:rsid w:val="009F3CD2"/>
    <w:rsid w:val="009F5713"/>
    <w:rsid w:val="009F602E"/>
    <w:rsid w:val="009F69F3"/>
    <w:rsid w:val="009F78AD"/>
    <w:rsid w:val="00A00BE3"/>
    <w:rsid w:val="00A03195"/>
    <w:rsid w:val="00A0732F"/>
    <w:rsid w:val="00A1559E"/>
    <w:rsid w:val="00A16856"/>
    <w:rsid w:val="00A174CC"/>
    <w:rsid w:val="00A23B36"/>
    <w:rsid w:val="00A24281"/>
    <w:rsid w:val="00A273D2"/>
    <w:rsid w:val="00A31FC4"/>
    <w:rsid w:val="00A328A1"/>
    <w:rsid w:val="00A37619"/>
    <w:rsid w:val="00A40B4C"/>
    <w:rsid w:val="00A41022"/>
    <w:rsid w:val="00A41173"/>
    <w:rsid w:val="00A442C1"/>
    <w:rsid w:val="00A47AC5"/>
    <w:rsid w:val="00A50090"/>
    <w:rsid w:val="00A51DF6"/>
    <w:rsid w:val="00A54190"/>
    <w:rsid w:val="00A54BEF"/>
    <w:rsid w:val="00A6359F"/>
    <w:rsid w:val="00A66439"/>
    <w:rsid w:val="00A710B9"/>
    <w:rsid w:val="00A713A1"/>
    <w:rsid w:val="00A91A38"/>
    <w:rsid w:val="00A9719A"/>
    <w:rsid w:val="00AA05FB"/>
    <w:rsid w:val="00AA14E4"/>
    <w:rsid w:val="00AA1C8B"/>
    <w:rsid w:val="00AA3E84"/>
    <w:rsid w:val="00AA6663"/>
    <w:rsid w:val="00AA6D2D"/>
    <w:rsid w:val="00AA7E2E"/>
    <w:rsid w:val="00AA7E6C"/>
    <w:rsid w:val="00AA7F6D"/>
    <w:rsid w:val="00AB5E5B"/>
    <w:rsid w:val="00AB7B10"/>
    <w:rsid w:val="00AC05C3"/>
    <w:rsid w:val="00AC45C1"/>
    <w:rsid w:val="00AC4DB5"/>
    <w:rsid w:val="00AC6678"/>
    <w:rsid w:val="00AE31C5"/>
    <w:rsid w:val="00AE5106"/>
    <w:rsid w:val="00AE69F4"/>
    <w:rsid w:val="00AF1643"/>
    <w:rsid w:val="00AF4EE7"/>
    <w:rsid w:val="00AF5C36"/>
    <w:rsid w:val="00AF61D1"/>
    <w:rsid w:val="00B02019"/>
    <w:rsid w:val="00B06EE0"/>
    <w:rsid w:val="00B11C14"/>
    <w:rsid w:val="00B1332D"/>
    <w:rsid w:val="00B16ECE"/>
    <w:rsid w:val="00B23770"/>
    <w:rsid w:val="00B345F6"/>
    <w:rsid w:val="00B370BC"/>
    <w:rsid w:val="00B41207"/>
    <w:rsid w:val="00B43301"/>
    <w:rsid w:val="00B43B6D"/>
    <w:rsid w:val="00B460CD"/>
    <w:rsid w:val="00B4780A"/>
    <w:rsid w:val="00B60CD4"/>
    <w:rsid w:val="00B65612"/>
    <w:rsid w:val="00B731C5"/>
    <w:rsid w:val="00B7433F"/>
    <w:rsid w:val="00B75269"/>
    <w:rsid w:val="00B80A2E"/>
    <w:rsid w:val="00BB465C"/>
    <w:rsid w:val="00BC2D66"/>
    <w:rsid w:val="00BC6107"/>
    <w:rsid w:val="00BC7561"/>
    <w:rsid w:val="00BD11A8"/>
    <w:rsid w:val="00BD32A4"/>
    <w:rsid w:val="00BD42C3"/>
    <w:rsid w:val="00BD6CFD"/>
    <w:rsid w:val="00BE6CDF"/>
    <w:rsid w:val="00BF20EA"/>
    <w:rsid w:val="00BF3301"/>
    <w:rsid w:val="00BF3C28"/>
    <w:rsid w:val="00C0280C"/>
    <w:rsid w:val="00C03E71"/>
    <w:rsid w:val="00C043F7"/>
    <w:rsid w:val="00C051B6"/>
    <w:rsid w:val="00C10001"/>
    <w:rsid w:val="00C176F4"/>
    <w:rsid w:val="00C23BC5"/>
    <w:rsid w:val="00C30BC5"/>
    <w:rsid w:val="00C32BB6"/>
    <w:rsid w:val="00C425A1"/>
    <w:rsid w:val="00C44A96"/>
    <w:rsid w:val="00C51116"/>
    <w:rsid w:val="00C53649"/>
    <w:rsid w:val="00C54D5F"/>
    <w:rsid w:val="00C65198"/>
    <w:rsid w:val="00C6675A"/>
    <w:rsid w:val="00C66B4E"/>
    <w:rsid w:val="00C67666"/>
    <w:rsid w:val="00C724FB"/>
    <w:rsid w:val="00C80534"/>
    <w:rsid w:val="00C83512"/>
    <w:rsid w:val="00C87D84"/>
    <w:rsid w:val="00C94C48"/>
    <w:rsid w:val="00CA0D85"/>
    <w:rsid w:val="00CA28EA"/>
    <w:rsid w:val="00CA528A"/>
    <w:rsid w:val="00CB1829"/>
    <w:rsid w:val="00CB3C44"/>
    <w:rsid w:val="00CB50B2"/>
    <w:rsid w:val="00CB6C89"/>
    <w:rsid w:val="00CB6E5B"/>
    <w:rsid w:val="00CC02D2"/>
    <w:rsid w:val="00CC1660"/>
    <w:rsid w:val="00CC34C7"/>
    <w:rsid w:val="00CC361E"/>
    <w:rsid w:val="00CC6A51"/>
    <w:rsid w:val="00CD29BC"/>
    <w:rsid w:val="00CE1257"/>
    <w:rsid w:val="00CE3F3B"/>
    <w:rsid w:val="00CE6812"/>
    <w:rsid w:val="00CE746B"/>
    <w:rsid w:val="00CF2386"/>
    <w:rsid w:val="00CF7DEB"/>
    <w:rsid w:val="00D0138B"/>
    <w:rsid w:val="00D03F39"/>
    <w:rsid w:val="00D0676D"/>
    <w:rsid w:val="00D14A48"/>
    <w:rsid w:val="00D2105D"/>
    <w:rsid w:val="00D221B9"/>
    <w:rsid w:val="00D304F1"/>
    <w:rsid w:val="00D3059E"/>
    <w:rsid w:val="00D3105F"/>
    <w:rsid w:val="00D348A1"/>
    <w:rsid w:val="00D3622B"/>
    <w:rsid w:val="00D413A0"/>
    <w:rsid w:val="00D4606A"/>
    <w:rsid w:val="00D46909"/>
    <w:rsid w:val="00D5133E"/>
    <w:rsid w:val="00D52574"/>
    <w:rsid w:val="00D565FB"/>
    <w:rsid w:val="00D60A0A"/>
    <w:rsid w:val="00D65342"/>
    <w:rsid w:val="00D70147"/>
    <w:rsid w:val="00D84398"/>
    <w:rsid w:val="00D90089"/>
    <w:rsid w:val="00DA182D"/>
    <w:rsid w:val="00DA5271"/>
    <w:rsid w:val="00DA603E"/>
    <w:rsid w:val="00DA7976"/>
    <w:rsid w:val="00DB0D7D"/>
    <w:rsid w:val="00DB61CB"/>
    <w:rsid w:val="00DB7CB9"/>
    <w:rsid w:val="00DC1793"/>
    <w:rsid w:val="00DD4845"/>
    <w:rsid w:val="00DD6AFB"/>
    <w:rsid w:val="00DE1B48"/>
    <w:rsid w:val="00DE1FD6"/>
    <w:rsid w:val="00DE460C"/>
    <w:rsid w:val="00DE6892"/>
    <w:rsid w:val="00DF2ABE"/>
    <w:rsid w:val="00DF3955"/>
    <w:rsid w:val="00DF4461"/>
    <w:rsid w:val="00E00CE6"/>
    <w:rsid w:val="00E00E13"/>
    <w:rsid w:val="00E01720"/>
    <w:rsid w:val="00E0510D"/>
    <w:rsid w:val="00E06049"/>
    <w:rsid w:val="00E108A2"/>
    <w:rsid w:val="00E10B94"/>
    <w:rsid w:val="00E12799"/>
    <w:rsid w:val="00E12F4E"/>
    <w:rsid w:val="00E13D30"/>
    <w:rsid w:val="00E14BB2"/>
    <w:rsid w:val="00E1589C"/>
    <w:rsid w:val="00E160D7"/>
    <w:rsid w:val="00E23607"/>
    <w:rsid w:val="00E40C82"/>
    <w:rsid w:val="00E422F9"/>
    <w:rsid w:val="00E43187"/>
    <w:rsid w:val="00E5644B"/>
    <w:rsid w:val="00E7666B"/>
    <w:rsid w:val="00E77D38"/>
    <w:rsid w:val="00E8242E"/>
    <w:rsid w:val="00E92A92"/>
    <w:rsid w:val="00E95289"/>
    <w:rsid w:val="00EA1992"/>
    <w:rsid w:val="00EA40E7"/>
    <w:rsid w:val="00EA7F6B"/>
    <w:rsid w:val="00EB2695"/>
    <w:rsid w:val="00EB272D"/>
    <w:rsid w:val="00EB2D09"/>
    <w:rsid w:val="00EB348E"/>
    <w:rsid w:val="00EC0F28"/>
    <w:rsid w:val="00EC1D29"/>
    <w:rsid w:val="00EC6394"/>
    <w:rsid w:val="00EC7A1E"/>
    <w:rsid w:val="00ED3830"/>
    <w:rsid w:val="00ED5A0A"/>
    <w:rsid w:val="00ED6A38"/>
    <w:rsid w:val="00ED7BEF"/>
    <w:rsid w:val="00EE0B3E"/>
    <w:rsid w:val="00EE291E"/>
    <w:rsid w:val="00EE4C56"/>
    <w:rsid w:val="00EE511F"/>
    <w:rsid w:val="00EF3F9A"/>
    <w:rsid w:val="00EF7F02"/>
    <w:rsid w:val="00F070EC"/>
    <w:rsid w:val="00F120F7"/>
    <w:rsid w:val="00F22F7A"/>
    <w:rsid w:val="00F36F1F"/>
    <w:rsid w:val="00F41149"/>
    <w:rsid w:val="00F4346F"/>
    <w:rsid w:val="00F46BCF"/>
    <w:rsid w:val="00F46F32"/>
    <w:rsid w:val="00F47B7A"/>
    <w:rsid w:val="00F511A6"/>
    <w:rsid w:val="00F5308C"/>
    <w:rsid w:val="00F547F9"/>
    <w:rsid w:val="00F54E91"/>
    <w:rsid w:val="00F604C1"/>
    <w:rsid w:val="00F626D9"/>
    <w:rsid w:val="00F64206"/>
    <w:rsid w:val="00F71816"/>
    <w:rsid w:val="00F87480"/>
    <w:rsid w:val="00F87ABF"/>
    <w:rsid w:val="00F9385B"/>
    <w:rsid w:val="00F95852"/>
    <w:rsid w:val="00FA000B"/>
    <w:rsid w:val="00FA5C50"/>
    <w:rsid w:val="00FA6756"/>
    <w:rsid w:val="00FA6972"/>
    <w:rsid w:val="00FB17E0"/>
    <w:rsid w:val="00FB1EAF"/>
    <w:rsid w:val="00FB64C7"/>
    <w:rsid w:val="00FB7486"/>
    <w:rsid w:val="00FC41A6"/>
    <w:rsid w:val="00FC441F"/>
    <w:rsid w:val="00FC6C49"/>
    <w:rsid w:val="00FC7EA8"/>
    <w:rsid w:val="00FD13E9"/>
    <w:rsid w:val="00FD1E8D"/>
    <w:rsid w:val="00FF032E"/>
    <w:rsid w:val="00FF04BA"/>
    <w:rsid w:val="00FF3344"/>
    <w:rsid w:val="00FF3F92"/>
    <w:rsid w:val="00FF7D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Standaard">
    <w:name w:val="Normal"/>
    <w:qFormat/>
    <w:rsid w:val="0095774F"/>
    <w:rPr>
      <w:rFonts w:ascii="Arial" w:hAnsi="Arial"/>
      <w:sz w:val="20"/>
      <w:szCs w:val="24"/>
      <w:lang w:val="nl-NL" w:eastAsia="nl-NL"/>
    </w:rPr>
  </w:style>
  <w:style w:type="paragraph" w:styleId="Kop1">
    <w:name w:val="heading 1"/>
    <w:basedOn w:val="Standaard"/>
    <w:next w:val="Standaard"/>
    <w:link w:val="Kop1Char"/>
    <w:autoRedefine/>
    <w:uiPriority w:val="99"/>
    <w:qFormat/>
    <w:rsid w:val="00252298"/>
    <w:pPr>
      <w:keepNext/>
      <w:pageBreakBefore/>
      <w:numPr>
        <w:numId w:val="29"/>
      </w:numPr>
      <w:spacing w:after="360"/>
      <w:ind w:left="432" w:hanging="432"/>
      <w:outlineLvl w:val="0"/>
    </w:pPr>
    <w:rPr>
      <w:rFonts w:cs="Arial"/>
      <w:b/>
      <w:bCs/>
      <w:kern w:val="32"/>
      <w:sz w:val="28"/>
      <w:szCs w:val="28"/>
      <w:lang w:val="nl-BE"/>
    </w:rPr>
  </w:style>
  <w:style w:type="paragraph" w:styleId="Kop2">
    <w:name w:val="heading 2"/>
    <w:basedOn w:val="Standaard"/>
    <w:next w:val="Standaard"/>
    <w:link w:val="Kop2Char"/>
    <w:autoRedefine/>
    <w:uiPriority w:val="99"/>
    <w:qFormat/>
    <w:rsid w:val="00683600"/>
    <w:pPr>
      <w:keepNext/>
      <w:numPr>
        <w:ilvl w:val="1"/>
        <w:numId w:val="29"/>
      </w:numPr>
      <w:spacing w:before="120" w:after="120"/>
      <w:ind w:left="576" w:hanging="576"/>
      <w:outlineLvl w:val="1"/>
    </w:pPr>
    <w:rPr>
      <w:rFonts w:cs="Arial"/>
      <w:b/>
      <w:bCs/>
      <w:iCs/>
      <w:szCs w:val="20"/>
      <w:lang w:val="nl-BE"/>
    </w:rPr>
  </w:style>
  <w:style w:type="paragraph" w:styleId="Kop3">
    <w:name w:val="heading 3"/>
    <w:basedOn w:val="Standaard"/>
    <w:next w:val="Standaard"/>
    <w:link w:val="Kop3Char"/>
    <w:uiPriority w:val="99"/>
    <w:qFormat/>
    <w:rsid w:val="004451DD"/>
    <w:pPr>
      <w:keepNext/>
      <w:numPr>
        <w:ilvl w:val="2"/>
        <w:numId w:val="29"/>
      </w:numPr>
      <w:spacing w:before="60" w:after="60"/>
      <w:ind w:left="720" w:hanging="720"/>
      <w:outlineLvl w:val="2"/>
    </w:pPr>
    <w:rPr>
      <w:rFonts w:cs="Arial"/>
      <w:bCs/>
      <w:i/>
      <w:szCs w:val="26"/>
    </w:rPr>
  </w:style>
  <w:style w:type="paragraph" w:styleId="Kop4">
    <w:name w:val="heading 4"/>
    <w:basedOn w:val="Standaard"/>
    <w:next w:val="Standaard"/>
    <w:link w:val="Kop4Char"/>
    <w:uiPriority w:val="99"/>
    <w:qFormat/>
    <w:rsid w:val="00CB6C89"/>
    <w:pPr>
      <w:keepNext/>
      <w:widowControl w:val="0"/>
      <w:numPr>
        <w:ilvl w:val="3"/>
        <w:numId w:val="29"/>
      </w:numPr>
      <w:spacing w:before="80" w:after="80"/>
      <w:ind w:left="864" w:hanging="864"/>
      <w:outlineLvl w:val="3"/>
    </w:pPr>
    <w:rPr>
      <w:rFonts w:cs="Arial"/>
      <w:b/>
      <w:bCs/>
      <w:sz w:val="28"/>
      <w:szCs w:val="20"/>
    </w:rPr>
  </w:style>
  <w:style w:type="paragraph" w:styleId="Kop5">
    <w:name w:val="heading 5"/>
    <w:basedOn w:val="Standaard"/>
    <w:next w:val="Standaard"/>
    <w:link w:val="Kop5Char"/>
    <w:uiPriority w:val="99"/>
    <w:qFormat/>
    <w:rsid w:val="008414D5"/>
    <w:pPr>
      <w:numPr>
        <w:ilvl w:val="4"/>
        <w:numId w:val="29"/>
      </w:numPr>
      <w:spacing w:before="240" w:after="60"/>
      <w:ind w:left="1008" w:hanging="1008"/>
      <w:outlineLvl w:val="4"/>
    </w:pPr>
    <w:rPr>
      <w:b/>
      <w:bCs/>
      <w:i/>
      <w:iCs/>
      <w:sz w:val="26"/>
      <w:szCs w:val="26"/>
    </w:rPr>
  </w:style>
  <w:style w:type="paragraph" w:styleId="Kop6">
    <w:name w:val="heading 6"/>
    <w:basedOn w:val="Standaard"/>
    <w:next w:val="Standaard"/>
    <w:link w:val="Kop6Char"/>
    <w:uiPriority w:val="99"/>
    <w:qFormat/>
    <w:rsid w:val="008414D5"/>
    <w:pPr>
      <w:numPr>
        <w:ilvl w:val="5"/>
        <w:numId w:val="29"/>
      </w:numPr>
      <w:spacing w:before="240" w:after="60"/>
      <w:ind w:left="1152" w:hanging="1152"/>
      <w:outlineLvl w:val="5"/>
    </w:pPr>
    <w:rPr>
      <w:rFonts w:ascii="Times New Roman" w:hAnsi="Times New Roman"/>
      <w:b/>
      <w:bCs/>
      <w:szCs w:val="22"/>
    </w:rPr>
  </w:style>
  <w:style w:type="paragraph" w:styleId="Kop7">
    <w:name w:val="heading 7"/>
    <w:basedOn w:val="Standaard"/>
    <w:next w:val="Standaard"/>
    <w:link w:val="Kop7Char"/>
    <w:uiPriority w:val="99"/>
    <w:qFormat/>
    <w:rsid w:val="008414D5"/>
    <w:pPr>
      <w:numPr>
        <w:ilvl w:val="6"/>
        <w:numId w:val="29"/>
      </w:numPr>
      <w:spacing w:before="240" w:after="60"/>
      <w:ind w:left="1296" w:hanging="1296"/>
      <w:outlineLvl w:val="6"/>
    </w:pPr>
    <w:rPr>
      <w:rFonts w:ascii="Times New Roman" w:hAnsi="Times New Roman"/>
      <w:sz w:val="24"/>
    </w:rPr>
  </w:style>
  <w:style w:type="paragraph" w:styleId="Kop8">
    <w:name w:val="heading 8"/>
    <w:basedOn w:val="Standaard"/>
    <w:next w:val="Standaard"/>
    <w:link w:val="Kop8Char"/>
    <w:uiPriority w:val="99"/>
    <w:qFormat/>
    <w:rsid w:val="008414D5"/>
    <w:pPr>
      <w:numPr>
        <w:ilvl w:val="7"/>
        <w:numId w:val="29"/>
      </w:numPr>
      <w:spacing w:before="240" w:after="60"/>
      <w:ind w:left="1440" w:hanging="1440"/>
      <w:outlineLvl w:val="7"/>
    </w:pPr>
    <w:rPr>
      <w:rFonts w:ascii="Times New Roman" w:hAnsi="Times New Roman"/>
      <w:i/>
      <w:iCs/>
      <w:sz w:val="24"/>
    </w:rPr>
  </w:style>
  <w:style w:type="paragraph" w:styleId="Kop9">
    <w:name w:val="heading 9"/>
    <w:basedOn w:val="Standaard"/>
    <w:next w:val="Standaard"/>
    <w:link w:val="Kop9Char"/>
    <w:uiPriority w:val="99"/>
    <w:qFormat/>
    <w:rsid w:val="008414D5"/>
    <w:pPr>
      <w:numPr>
        <w:ilvl w:val="8"/>
        <w:numId w:val="29"/>
      </w:numPr>
      <w:spacing w:before="240" w:after="60"/>
      <w:ind w:left="1584" w:hanging="1584"/>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52298"/>
    <w:rPr>
      <w:rFonts w:ascii="Arial" w:hAnsi="Arial" w:cs="Arial"/>
      <w:b/>
      <w:bCs/>
      <w:kern w:val="32"/>
      <w:sz w:val="28"/>
      <w:szCs w:val="28"/>
      <w:lang w:eastAsia="nl-NL"/>
    </w:rPr>
  </w:style>
  <w:style w:type="character" w:customStyle="1" w:styleId="Kop2Char">
    <w:name w:val="Kop 2 Char"/>
    <w:basedOn w:val="Standaardalinea-lettertype"/>
    <w:link w:val="Kop2"/>
    <w:uiPriority w:val="99"/>
    <w:locked/>
    <w:rsid w:val="00683600"/>
    <w:rPr>
      <w:rFonts w:ascii="Arial" w:hAnsi="Arial" w:cs="Arial"/>
      <w:b/>
      <w:bCs/>
      <w:iCs/>
      <w:sz w:val="20"/>
      <w:szCs w:val="20"/>
      <w:lang w:eastAsia="nl-NL"/>
    </w:rPr>
  </w:style>
  <w:style w:type="character" w:customStyle="1" w:styleId="Kop3Char">
    <w:name w:val="Kop 3 Char"/>
    <w:basedOn w:val="Standaardalinea-lettertype"/>
    <w:link w:val="Kop3"/>
    <w:uiPriority w:val="99"/>
    <w:locked/>
    <w:rsid w:val="0077260F"/>
    <w:rPr>
      <w:rFonts w:ascii="Arial" w:hAnsi="Arial" w:cs="Arial"/>
      <w:bCs/>
      <w:i/>
      <w:sz w:val="20"/>
      <w:szCs w:val="26"/>
      <w:lang w:val="nl-NL" w:eastAsia="nl-NL"/>
    </w:rPr>
  </w:style>
  <w:style w:type="character" w:customStyle="1" w:styleId="Kop4Char">
    <w:name w:val="Kop 4 Char"/>
    <w:basedOn w:val="Standaardalinea-lettertype"/>
    <w:link w:val="Kop4"/>
    <w:uiPriority w:val="99"/>
    <w:locked/>
    <w:rsid w:val="003918F6"/>
    <w:rPr>
      <w:rFonts w:ascii="Arial" w:hAnsi="Arial" w:cs="Arial"/>
      <w:b/>
      <w:bCs/>
      <w:sz w:val="28"/>
      <w:szCs w:val="20"/>
      <w:lang w:val="nl-NL" w:eastAsia="nl-NL"/>
    </w:rPr>
  </w:style>
  <w:style w:type="character" w:customStyle="1" w:styleId="Kop5Char">
    <w:name w:val="Kop 5 Char"/>
    <w:basedOn w:val="Standaardalinea-lettertype"/>
    <w:link w:val="Kop5"/>
    <w:uiPriority w:val="99"/>
    <w:locked/>
    <w:rsid w:val="003918F6"/>
    <w:rPr>
      <w:rFonts w:ascii="Arial" w:hAnsi="Arial"/>
      <w:b/>
      <w:bCs/>
      <w:i/>
      <w:iCs/>
      <w:sz w:val="26"/>
      <w:szCs w:val="26"/>
      <w:lang w:val="nl-NL" w:eastAsia="nl-NL"/>
    </w:rPr>
  </w:style>
  <w:style w:type="character" w:customStyle="1" w:styleId="Kop6Char">
    <w:name w:val="Kop 6 Char"/>
    <w:basedOn w:val="Standaardalinea-lettertype"/>
    <w:link w:val="Kop6"/>
    <w:uiPriority w:val="99"/>
    <w:locked/>
    <w:rsid w:val="003918F6"/>
    <w:rPr>
      <w:b/>
      <w:bCs/>
      <w:sz w:val="20"/>
      <w:lang w:val="nl-NL" w:eastAsia="nl-NL"/>
    </w:rPr>
  </w:style>
  <w:style w:type="character" w:customStyle="1" w:styleId="Kop7Char">
    <w:name w:val="Kop 7 Char"/>
    <w:basedOn w:val="Standaardalinea-lettertype"/>
    <w:link w:val="Kop7"/>
    <w:uiPriority w:val="99"/>
    <w:locked/>
    <w:rsid w:val="003918F6"/>
    <w:rPr>
      <w:sz w:val="24"/>
      <w:szCs w:val="24"/>
      <w:lang w:val="nl-NL" w:eastAsia="nl-NL"/>
    </w:rPr>
  </w:style>
  <w:style w:type="character" w:customStyle="1" w:styleId="Kop8Char">
    <w:name w:val="Kop 8 Char"/>
    <w:basedOn w:val="Standaardalinea-lettertype"/>
    <w:link w:val="Kop8"/>
    <w:uiPriority w:val="99"/>
    <w:locked/>
    <w:rsid w:val="003918F6"/>
    <w:rPr>
      <w:i/>
      <w:iCs/>
      <w:sz w:val="24"/>
      <w:szCs w:val="24"/>
      <w:lang w:val="nl-NL" w:eastAsia="nl-NL"/>
    </w:rPr>
  </w:style>
  <w:style w:type="character" w:customStyle="1" w:styleId="Kop9Char">
    <w:name w:val="Kop 9 Char"/>
    <w:basedOn w:val="Standaardalinea-lettertype"/>
    <w:link w:val="Kop9"/>
    <w:uiPriority w:val="99"/>
    <w:locked/>
    <w:rsid w:val="003918F6"/>
    <w:rPr>
      <w:rFonts w:ascii="Arial" w:hAnsi="Arial" w:cs="Arial"/>
      <w:sz w:val="20"/>
      <w:lang w:val="nl-NL" w:eastAsia="nl-NL"/>
    </w:rPr>
  </w:style>
  <w:style w:type="paragraph" w:styleId="Voettekst">
    <w:name w:val="footer"/>
    <w:basedOn w:val="Standaard"/>
    <w:link w:val="VoettekstChar"/>
    <w:uiPriority w:val="99"/>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locked/>
    <w:rsid w:val="003918F6"/>
    <w:rPr>
      <w:rFonts w:ascii="Arial" w:hAnsi="Arial" w:cs="Times New Roman"/>
      <w:sz w:val="24"/>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99"/>
    <w:semiHidden/>
    <w:rsid w:val="00CB6C89"/>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99"/>
    <w:locked/>
    <w:rsid w:val="007F4F77"/>
    <w:rPr>
      <w:rFonts w:ascii="Arial" w:hAnsi="Arial" w:cs="Arial"/>
      <w:b/>
      <w:bCs/>
      <w:kern w:val="28"/>
      <w:sz w:val="32"/>
      <w:szCs w:val="32"/>
      <w:lang w:val="en-US" w:eastAsia="nl-NL"/>
    </w:rPr>
  </w:style>
  <w:style w:type="paragraph" w:customStyle="1" w:styleId="TitelVak">
    <w:name w:val="Titel Vak"/>
    <w:basedOn w:val="Standaard"/>
    <w:next w:val="Standaard"/>
    <w:autoRedefine/>
    <w:uiPriority w:val="99"/>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9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uiPriority w:val="99"/>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uiPriority w:val="99"/>
    <w:rsid w:val="001670B2"/>
    <w:pPr>
      <w:widowControl w:val="0"/>
      <w:numPr>
        <w:numId w:val="11"/>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locked/>
    <w:rsid w:val="003918F6"/>
    <w:rPr>
      <w:rFonts w:ascii="Arial" w:hAnsi="Arial" w:cs="Times New Roman"/>
      <w:sz w:val="24"/>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locked/>
    <w:rsid w:val="003918F6"/>
    <w:rPr>
      <w:rFonts w:ascii="Arial" w:hAnsi="Arial" w:cs="Times New Roman"/>
      <w:sz w:val="24"/>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sid w:val="003918F6"/>
    <w:rPr>
      <w:rFonts w:ascii="Cambria"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locked/>
    <w:rsid w:val="003918F6"/>
    <w:rPr>
      <w:rFonts w:ascii="Arial" w:hAnsi="Arial" w:cs="Times New Roman"/>
      <w:sz w:val="24"/>
      <w:szCs w:val="24"/>
      <w:lang w:val="nl-NL" w:eastAsia="nl-NL"/>
    </w:rPr>
  </w:style>
  <w:style w:type="table" w:styleId="Eenvoudigetabel1">
    <w:name w:val="Table Simple 1"/>
    <w:basedOn w:val="Standaardtabel"/>
    <w:uiPriority w:val="99"/>
    <w:semiHidden/>
    <w:rsid w:val="008414D5"/>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locked/>
    <w:rsid w:val="003918F6"/>
    <w:rPr>
      <w:rFonts w:ascii="Arial" w:hAnsi="Arial" w:cs="Times New Roman"/>
      <w:sz w:val="24"/>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locked/>
    <w:rsid w:val="003918F6"/>
    <w:rPr>
      <w:rFonts w:ascii="Arial" w:hAnsi="Arial" w:cs="Times New Roman"/>
      <w:sz w:val="24"/>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locked/>
    <w:rsid w:val="003918F6"/>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locked/>
    <w:rsid w:val="003918F6"/>
    <w:rPr>
      <w:rFonts w:ascii="Arial" w:hAnsi="Arial" w:cs="Times New Roman"/>
      <w:i/>
      <w:iCs/>
      <w:sz w:val="24"/>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1"/>
      </w:numPr>
    </w:pPr>
  </w:style>
  <w:style w:type="paragraph" w:styleId="Lijstopsomteken2">
    <w:name w:val="List Bullet 2"/>
    <w:basedOn w:val="Standaard"/>
    <w:uiPriority w:val="99"/>
    <w:semiHidden/>
    <w:rsid w:val="008414D5"/>
    <w:pPr>
      <w:numPr>
        <w:numId w:val="2"/>
      </w:numPr>
    </w:pPr>
  </w:style>
  <w:style w:type="paragraph" w:styleId="Lijstopsomteken3">
    <w:name w:val="List Bullet 3"/>
    <w:basedOn w:val="Standaard"/>
    <w:uiPriority w:val="99"/>
    <w:semiHidden/>
    <w:rsid w:val="008414D5"/>
    <w:pPr>
      <w:numPr>
        <w:numId w:val="3"/>
      </w:numPr>
    </w:pPr>
  </w:style>
  <w:style w:type="paragraph" w:styleId="Lijstopsomteken4">
    <w:name w:val="List Bullet 4"/>
    <w:basedOn w:val="Standaard"/>
    <w:uiPriority w:val="99"/>
    <w:semiHidden/>
    <w:rsid w:val="008414D5"/>
    <w:pPr>
      <w:numPr>
        <w:numId w:val="4"/>
      </w:numPr>
    </w:pPr>
  </w:style>
  <w:style w:type="paragraph" w:styleId="Lijstopsomteken5">
    <w:name w:val="List Bullet 5"/>
    <w:basedOn w:val="Standaard"/>
    <w:uiPriority w:val="99"/>
    <w:semiHidden/>
    <w:rsid w:val="008414D5"/>
    <w:pPr>
      <w:numPr>
        <w:numId w:val="5"/>
      </w:numPr>
    </w:pPr>
  </w:style>
  <w:style w:type="paragraph" w:styleId="Lijstnummering">
    <w:name w:val="List Number"/>
    <w:basedOn w:val="Standaard"/>
    <w:uiPriority w:val="99"/>
    <w:semiHidden/>
    <w:rsid w:val="008414D5"/>
    <w:pPr>
      <w:numPr>
        <w:numId w:val="6"/>
      </w:numPr>
    </w:pPr>
  </w:style>
  <w:style w:type="paragraph" w:styleId="Lijstnummering2">
    <w:name w:val="List Number 2"/>
    <w:basedOn w:val="Standaard"/>
    <w:uiPriority w:val="99"/>
    <w:semiHidden/>
    <w:rsid w:val="008414D5"/>
    <w:pPr>
      <w:numPr>
        <w:numId w:val="7"/>
      </w:numPr>
    </w:pPr>
  </w:style>
  <w:style w:type="paragraph" w:styleId="Lijstnummering3">
    <w:name w:val="List Number 3"/>
    <w:basedOn w:val="Standaard"/>
    <w:uiPriority w:val="99"/>
    <w:semiHidden/>
    <w:rsid w:val="008414D5"/>
    <w:pPr>
      <w:numPr>
        <w:numId w:val="8"/>
      </w:numPr>
    </w:pPr>
  </w:style>
  <w:style w:type="paragraph" w:styleId="Lijstnummering4">
    <w:name w:val="List Number 4"/>
    <w:basedOn w:val="Standaard"/>
    <w:uiPriority w:val="99"/>
    <w:semiHidden/>
    <w:rsid w:val="008414D5"/>
    <w:pPr>
      <w:numPr>
        <w:numId w:val="9"/>
      </w:numPr>
    </w:pPr>
  </w:style>
  <w:style w:type="paragraph" w:styleId="Lijstnummering5">
    <w:name w:val="List Number 5"/>
    <w:basedOn w:val="Standaard"/>
    <w:uiPriority w:val="99"/>
    <w:semiHidden/>
    <w:rsid w:val="008414D5"/>
    <w:pPr>
      <w:numPr>
        <w:numId w:val="10"/>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99"/>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locked/>
    <w:rsid w:val="003918F6"/>
    <w:rPr>
      <w:rFonts w:ascii="Arial" w:hAnsi="Arial" w:cs="Times New Roman"/>
      <w:sz w:val="24"/>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locked/>
    <w:rsid w:val="003918F6"/>
    <w:rPr>
      <w:rFonts w:ascii="Arial" w:hAnsi="Arial" w:cs="Times New Roman"/>
      <w:sz w:val="24"/>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locked/>
    <w:rsid w:val="003918F6"/>
    <w:rPr>
      <w:rFonts w:ascii="Arial" w:hAnsi="Arial" w:cs="Times New Roman"/>
      <w:sz w:val="24"/>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locked/>
    <w:rsid w:val="003918F6"/>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3918F6"/>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3918F6"/>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3918F6"/>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3918F6"/>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3918F6"/>
    <w:rPr>
      <w:rFonts w:ascii="Arial" w:hAnsi="Arial" w:cs="Times New Roman"/>
      <w:sz w:val="16"/>
      <w:szCs w:val="16"/>
      <w:lang w:val="nl-NL" w:eastAsia="nl-NL"/>
    </w:rPr>
  </w:style>
  <w:style w:type="table" w:styleId="Professioneletabel">
    <w:name w:val="Table Professional"/>
    <w:basedOn w:val="Standaardtabel"/>
    <w:uiPriority w:val="99"/>
    <w:semiHidden/>
    <w:rsid w:val="008414D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99"/>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99"/>
    <w:locked/>
    <w:rsid w:val="003918F6"/>
    <w:rPr>
      <w:rFonts w:ascii="Cambria" w:hAnsi="Cambria" w:cs="Times New Roman"/>
      <w:sz w:val="24"/>
      <w:szCs w:val="24"/>
      <w:lang w:val="nl-NL" w:eastAsia="nl-NL"/>
    </w:rPr>
  </w:style>
  <w:style w:type="table" w:styleId="Tabelkolommen1">
    <w:name w:val="Table Columns 1"/>
    <w:basedOn w:val="Standaardtabel"/>
    <w:uiPriority w:val="99"/>
    <w:semiHidden/>
    <w:rsid w:val="008414D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sid w:val="003918F6"/>
    <w:rPr>
      <w:rFonts w:ascii="Courier New" w:hAnsi="Courier New" w:cs="Courier New"/>
      <w:lang w:val="nl-NL" w:eastAsia="nl-NL"/>
    </w:rPr>
  </w:style>
  <w:style w:type="table" w:styleId="Verfijndetabel1">
    <w:name w:val="Table Subtle 1"/>
    <w:basedOn w:val="Standaardtabel"/>
    <w:uiPriority w:val="99"/>
    <w:semiHidden/>
    <w:rsid w:val="008414D5"/>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8414D5"/>
    <w:rPr>
      <w:rFonts w:cs="Times New Roman"/>
      <w:b/>
      <w:bCs/>
    </w:rPr>
  </w:style>
  <w:style w:type="paragraph" w:styleId="Lijstalinea">
    <w:name w:val="List Paragraph"/>
    <w:basedOn w:val="Standaard"/>
    <w:uiPriority w:val="99"/>
    <w:qFormat/>
    <w:rsid w:val="008377AD"/>
    <w:pPr>
      <w:ind w:left="720"/>
      <w:contextualSpacing/>
    </w:pPr>
    <w:rPr>
      <w:sz w:val="16"/>
      <w:szCs w:val="20"/>
    </w:rPr>
  </w:style>
  <w:style w:type="paragraph" w:styleId="Kopvaninhoudsopgave">
    <w:name w:val="TOC Heading"/>
    <w:basedOn w:val="Kop1"/>
    <w:next w:val="Standaard"/>
    <w:uiPriority w:val="99"/>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uiPriority w:val="99"/>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locked/>
    <w:rsid w:val="00865A1E"/>
    <w:rPr>
      <w:rFonts w:ascii="Arial" w:hAnsi="Arial" w:cs="Arial"/>
      <w:lang w:val="nl-NL" w:eastAsia="nl-NL"/>
    </w:rPr>
  </w:style>
  <w:style w:type="character" w:styleId="Voetnootmarkering">
    <w:name w:val="footnote reference"/>
    <w:basedOn w:val="Standaardalinea-lettertype"/>
    <w:uiPriority w:val="99"/>
    <w:rsid w:val="00865A1E"/>
    <w:rPr>
      <w:rFonts w:cs="Times New Roman"/>
      <w:vertAlign w:val="superscript"/>
    </w:rPr>
  </w:style>
  <w:style w:type="character" w:styleId="Eindnootmarkering">
    <w:name w:val="endnote reference"/>
    <w:basedOn w:val="Standaardalinea-lettertype"/>
    <w:uiPriority w:val="99"/>
    <w:rsid w:val="0007558C"/>
    <w:rPr>
      <w:rFonts w:cs="Times New Roman"/>
      <w:vertAlign w:val="superscript"/>
    </w:rPr>
  </w:style>
  <w:style w:type="paragraph" w:styleId="Ballontekst">
    <w:name w:val="Balloon Text"/>
    <w:basedOn w:val="Standaard"/>
    <w:link w:val="BallontekstChar"/>
    <w:uiPriority w:val="99"/>
    <w:rsid w:val="007D196B"/>
    <w:rPr>
      <w:rFonts w:ascii="Tahoma" w:hAnsi="Tahoma" w:cs="Tahoma"/>
      <w:sz w:val="16"/>
      <w:szCs w:val="16"/>
    </w:rPr>
  </w:style>
  <w:style w:type="character" w:customStyle="1" w:styleId="BallontekstChar">
    <w:name w:val="Ballontekst Char"/>
    <w:basedOn w:val="Standaardalinea-lettertype"/>
    <w:link w:val="Ballontekst"/>
    <w:uiPriority w:val="99"/>
    <w:locked/>
    <w:rsid w:val="007D196B"/>
    <w:rPr>
      <w:rFonts w:ascii="Tahoma" w:hAnsi="Tahoma" w:cs="Tahoma"/>
      <w:sz w:val="16"/>
      <w:szCs w:val="16"/>
      <w:lang w:val="nl-NL" w:eastAsia="nl-NL"/>
    </w:rPr>
  </w:style>
  <w:style w:type="paragraph" w:customStyle="1" w:styleId="VVKSOTekst">
    <w:name w:val="VVKSOTekst"/>
    <w:link w:val="VVKSOTekstChar1"/>
    <w:uiPriority w:val="99"/>
    <w:rsid w:val="00B1332D"/>
    <w:pPr>
      <w:spacing w:after="240" w:line="240" w:lineRule="atLeast"/>
      <w:jc w:val="both"/>
    </w:pPr>
    <w:rPr>
      <w:rFonts w:ascii="Arial" w:hAnsi="Arial"/>
      <w:lang w:val="nl-NL" w:eastAsia="nl-NL"/>
    </w:rPr>
  </w:style>
  <w:style w:type="character" w:customStyle="1" w:styleId="VVKSOTekstChar1">
    <w:name w:val="VVKSOTekst Char1"/>
    <w:link w:val="VVKSOTekst"/>
    <w:uiPriority w:val="99"/>
    <w:locked/>
    <w:rsid w:val="00B1332D"/>
    <w:rPr>
      <w:rFonts w:ascii="Arial" w:hAnsi="Arial"/>
      <w:sz w:val="22"/>
      <w:lang w:val="nl-NL" w:eastAsia="nl-NL"/>
    </w:rPr>
  </w:style>
  <w:style w:type="paragraph" w:customStyle="1" w:styleId="VVKSOKop1">
    <w:name w:val="VVKSOKop1"/>
    <w:next w:val="VVKSOTekst"/>
    <w:uiPriority w:val="99"/>
    <w:rsid w:val="008231E1"/>
    <w:pPr>
      <w:keepNext/>
      <w:pageBreakBefore/>
      <w:numPr>
        <w:numId w:val="26"/>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link w:val="VVKSOKop2Char"/>
    <w:uiPriority w:val="99"/>
    <w:rsid w:val="008231E1"/>
    <w:pPr>
      <w:keepNext/>
      <w:numPr>
        <w:ilvl w:val="1"/>
        <w:numId w:val="2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link w:val="VVKSOKop3Char"/>
    <w:uiPriority w:val="99"/>
    <w:rsid w:val="008231E1"/>
    <w:pPr>
      <w:keepNext/>
      <w:numPr>
        <w:ilvl w:val="2"/>
        <w:numId w:val="26"/>
      </w:numPr>
      <w:spacing w:before="480" w:after="280" w:line="240" w:lineRule="atLeast"/>
    </w:pPr>
    <w:rPr>
      <w:rFonts w:ascii="Arial" w:hAnsi="Arial"/>
      <w:b/>
      <w:i/>
      <w:sz w:val="24"/>
      <w:lang w:val="nl-NL" w:eastAsia="nl-NL"/>
    </w:rPr>
  </w:style>
  <w:style w:type="paragraph" w:customStyle="1" w:styleId="VVKSOKop4">
    <w:name w:val="VVKSOKop4"/>
    <w:next w:val="VVKSOTekst"/>
    <w:uiPriority w:val="99"/>
    <w:rsid w:val="008231E1"/>
    <w:pPr>
      <w:keepNext/>
      <w:numPr>
        <w:ilvl w:val="3"/>
        <w:numId w:val="26"/>
      </w:numPr>
      <w:tabs>
        <w:tab w:val="clear" w:pos="2553"/>
        <w:tab w:val="num" w:pos="1251"/>
      </w:tabs>
      <w:spacing w:before="480" w:after="240" w:line="240" w:lineRule="atLeast"/>
      <w:ind w:left="1251"/>
    </w:pPr>
    <w:rPr>
      <w:rFonts w:ascii="Arial" w:hAnsi="Arial"/>
      <w:b/>
      <w:sz w:val="20"/>
      <w:lang w:val="nl-NL" w:eastAsia="nl-NL"/>
    </w:rPr>
  </w:style>
  <w:style w:type="paragraph" w:customStyle="1" w:styleId="VVKSOKop3ZonderTitel">
    <w:name w:val="VVKSOKop3ZonderTitel"/>
    <w:uiPriority w:val="99"/>
    <w:rsid w:val="008231E1"/>
    <w:pPr>
      <w:numPr>
        <w:ilvl w:val="5"/>
        <w:numId w:val="26"/>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Standaard"/>
    <w:uiPriority w:val="99"/>
    <w:rsid w:val="008231E1"/>
    <w:pPr>
      <w:numPr>
        <w:ilvl w:val="4"/>
        <w:numId w:val="26"/>
      </w:numPr>
      <w:spacing w:line="240" w:lineRule="atLeast"/>
    </w:pPr>
    <w:rPr>
      <w:rFonts w:ascii="Times New Roman" w:hAnsi="Times New Roman"/>
      <w:sz w:val="24"/>
    </w:rPr>
  </w:style>
  <w:style w:type="character" w:customStyle="1" w:styleId="VVKSOKop2Char">
    <w:name w:val="VVKSOKop2 Char"/>
    <w:link w:val="VVKSOKop2"/>
    <w:uiPriority w:val="99"/>
    <w:locked/>
    <w:rsid w:val="008231E1"/>
    <w:rPr>
      <w:rFonts w:ascii="Arial" w:hAnsi="Arial"/>
      <w:b/>
      <w:sz w:val="24"/>
      <w:lang w:val="nl-NL" w:eastAsia="nl-NL"/>
    </w:rPr>
  </w:style>
  <w:style w:type="paragraph" w:customStyle="1" w:styleId="VVKSOOpsomming1">
    <w:name w:val="VVKSOOpsomming1"/>
    <w:link w:val="VVKSOOpsomming1Char"/>
    <w:uiPriority w:val="99"/>
    <w:rsid w:val="005F31C7"/>
    <w:pPr>
      <w:numPr>
        <w:numId w:val="28"/>
      </w:numPr>
      <w:spacing w:after="120" w:line="240" w:lineRule="atLeast"/>
    </w:pPr>
    <w:rPr>
      <w:rFonts w:ascii="Arial" w:hAnsi="Arial"/>
      <w:lang w:val="nl-NL" w:eastAsia="nl-NL"/>
    </w:rPr>
  </w:style>
  <w:style w:type="character" w:customStyle="1" w:styleId="VVKSOOpsomming1Char">
    <w:name w:val="VVKSOOpsomming1 Char"/>
    <w:link w:val="VVKSOOpsomming1"/>
    <w:uiPriority w:val="99"/>
    <w:locked/>
    <w:rsid w:val="005F31C7"/>
    <w:rPr>
      <w:rFonts w:ascii="Arial" w:hAnsi="Arial"/>
      <w:lang w:val="nl-NL" w:eastAsia="nl-NL"/>
    </w:rPr>
  </w:style>
  <w:style w:type="character" w:customStyle="1" w:styleId="VVKSOKop3Char">
    <w:name w:val="VVKSOKop3 Char"/>
    <w:link w:val="VVKSOKop3"/>
    <w:uiPriority w:val="99"/>
    <w:locked/>
    <w:rsid w:val="005F31C7"/>
    <w:rPr>
      <w:rFonts w:ascii="Arial" w:hAnsi="Arial"/>
      <w:b/>
      <w:i/>
      <w:sz w:val="24"/>
      <w:lang w:val="nl-NL" w:eastAsia="nl-NL"/>
    </w:rPr>
  </w:style>
  <w:style w:type="numbering" w:styleId="1ai">
    <w:name w:val="Outline List 1"/>
    <w:basedOn w:val="Geenlijst"/>
    <w:uiPriority w:val="99"/>
    <w:semiHidden/>
    <w:unhideWhenUsed/>
    <w:locked/>
    <w:rsid w:val="00E01432"/>
    <w:pPr>
      <w:numPr>
        <w:numId w:val="14"/>
      </w:numPr>
    </w:pPr>
  </w:style>
  <w:style w:type="numbering" w:styleId="111111">
    <w:name w:val="Outline List 2"/>
    <w:basedOn w:val="Geenlijst"/>
    <w:uiPriority w:val="99"/>
    <w:semiHidden/>
    <w:unhideWhenUsed/>
    <w:locked/>
    <w:rsid w:val="00E01432"/>
    <w:pPr>
      <w:numPr>
        <w:numId w:val="13"/>
      </w:numPr>
    </w:pPr>
  </w:style>
  <w:style w:type="numbering" w:styleId="Artikelsectie">
    <w:name w:val="Outline List 3"/>
    <w:basedOn w:val="Geenlijst"/>
    <w:uiPriority w:val="99"/>
    <w:semiHidden/>
    <w:unhideWhenUsed/>
    <w:locked/>
    <w:rsid w:val="00E01432"/>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Standaard">
    <w:name w:val="Normal"/>
    <w:qFormat/>
    <w:rsid w:val="0095774F"/>
    <w:rPr>
      <w:rFonts w:ascii="Arial" w:hAnsi="Arial"/>
      <w:sz w:val="20"/>
      <w:szCs w:val="24"/>
      <w:lang w:val="nl-NL" w:eastAsia="nl-NL"/>
    </w:rPr>
  </w:style>
  <w:style w:type="paragraph" w:styleId="Kop1">
    <w:name w:val="heading 1"/>
    <w:basedOn w:val="Standaard"/>
    <w:next w:val="Standaard"/>
    <w:link w:val="Kop1Char"/>
    <w:autoRedefine/>
    <w:uiPriority w:val="99"/>
    <w:qFormat/>
    <w:rsid w:val="00252298"/>
    <w:pPr>
      <w:keepNext/>
      <w:pageBreakBefore/>
      <w:numPr>
        <w:numId w:val="29"/>
      </w:numPr>
      <w:spacing w:after="360"/>
      <w:ind w:left="432" w:hanging="432"/>
      <w:outlineLvl w:val="0"/>
    </w:pPr>
    <w:rPr>
      <w:rFonts w:cs="Arial"/>
      <w:b/>
      <w:bCs/>
      <w:kern w:val="32"/>
      <w:sz w:val="28"/>
      <w:szCs w:val="28"/>
      <w:lang w:val="nl-BE"/>
    </w:rPr>
  </w:style>
  <w:style w:type="paragraph" w:styleId="Kop2">
    <w:name w:val="heading 2"/>
    <w:basedOn w:val="Standaard"/>
    <w:next w:val="Standaard"/>
    <w:link w:val="Kop2Char"/>
    <w:autoRedefine/>
    <w:uiPriority w:val="99"/>
    <w:qFormat/>
    <w:rsid w:val="00683600"/>
    <w:pPr>
      <w:keepNext/>
      <w:numPr>
        <w:ilvl w:val="1"/>
        <w:numId w:val="29"/>
      </w:numPr>
      <w:spacing w:before="120" w:after="120"/>
      <w:ind w:left="576" w:hanging="576"/>
      <w:outlineLvl w:val="1"/>
    </w:pPr>
    <w:rPr>
      <w:rFonts w:cs="Arial"/>
      <w:b/>
      <w:bCs/>
      <w:iCs/>
      <w:szCs w:val="20"/>
      <w:lang w:val="nl-BE"/>
    </w:rPr>
  </w:style>
  <w:style w:type="paragraph" w:styleId="Kop3">
    <w:name w:val="heading 3"/>
    <w:basedOn w:val="Standaard"/>
    <w:next w:val="Standaard"/>
    <w:link w:val="Kop3Char"/>
    <w:uiPriority w:val="99"/>
    <w:qFormat/>
    <w:rsid w:val="004451DD"/>
    <w:pPr>
      <w:keepNext/>
      <w:numPr>
        <w:ilvl w:val="2"/>
        <w:numId w:val="29"/>
      </w:numPr>
      <w:spacing w:before="60" w:after="60"/>
      <w:ind w:left="720" w:hanging="720"/>
      <w:outlineLvl w:val="2"/>
    </w:pPr>
    <w:rPr>
      <w:rFonts w:cs="Arial"/>
      <w:bCs/>
      <w:i/>
      <w:szCs w:val="26"/>
    </w:rPr>
  </w:style>
  <w:style w:type="paragraph" w:styleId="Kop4">
    <w:name w:val="heading 4"/>
    <w:basedOn w:val="Standaard"/>
    <w:next w:val="Standaard"/>
    <w:link w:val="Kop4Char"/>
    <w:uiPriority w:val="99"/>
    <w:qFormat/>
    <w:rsid w:val="00CB6C89"/>
    <w:pPr>
      <w:keepNext/>
      <w:widowControl w:val="0"/>
      <w:numPr>
        <w:ilvl w:val="3"/>
        <w:numId w:val="29"/>
      </w:numPr>
      <w:spacing w:before="80" w:after="80"/>
      <w:ind w:left="864" w:hanging="864"/>
      <w:outlineLvl w:val="3"/>
    </w:pPr>
    <w:rPr>
      <w:rFonts w:cs="Arial"/>
      <w:b/>
      <w:bCs/>
      <w:sz w:val="28"/>
      <w:szCs w:val="20"/>
    </w:rPr>
  </w:style>
  <w:style w:type="paragraph" w:styleId="Kop5">
    <w:name w:val="heading 5"/>
    <w:basedOn w:val="Standaard"/>
    <w:next w:val="Standaard"/>
    <w:link w:val="Kop5Char"/>
    <w:uiPriority w:val="99"/>
    <w:qFormat/>
    <w:rsid w:val="008414D5"/>
    <w:pPr>
      <w:numPr>
        <w:ilvl w:val="4"/>
        <w:numId w:val="29"/>
      </w:numPr>
      <w:spacing w:before="240" w:after="60"/>
      <w:ind w:left="1008" w:hanging="1008"/>
      <w:outlineLvl w:val="4"/>
    </w:pPr>
    <w:rPr>
      <w:b/>
      <w:bCs/>
      <w:i/>
      <w:iCs/>
      <w:sz w:val="26"/>
      <w:szCs w:val="26"/>
    </w:rPr>
  </w:style>
  <w:style w:type="paragraph" w:styleId="Kop6">
    <w:name w:val="heading 6"/>
    <w:basedOn w:val="Standaard"/>
    <w:next w:val="Standaard"/>
    <w:link w:val="Kop6Char"/>
    <w:uiPriority w:val="99"/>
    <w:qFormat/>
    <w:rsid w:val="008414D5"/>
    <w:pPr>
      <w:numPr>
        <w:ilvl w:val="5"/>
        <w:numId w:val="29"/>
      </w:numPr>
      <w:spacing w:before="240" w:after="60"/>
      <w:ind w:left="1152" w:hanging="1152"/>
      <w:outlineLvl w:val="5"/>
    </w:pPr>
    <w:rPr>
      <w:rFonts w:ascii="Times New Roman" w:hAnsi="Times New Roman"/>
      <w:b/>
      <w:bCs/>
      <w:szCs w:val="22"/>
    </w:rPr>
  </w:style>
  <w:style w:type="paragraph" w:styleId="Kop7">
    <w:name w:val="heading 7"/>
    <w:basedOn w:val="Standaard"/>
    <w:next w:val="Standaard"/>
    <w:link w:val="Kop7Char"/>
    <w:uiPriority w:val="99"/>
    <w:qFormat/>
    <w:rsid w:val="008414D5"/>
    <w:pPr>
      <w:numPr>
        <w:ilvl w:val="6"/>
        <w:numId w:val="29"/>
      </w:numPr>
      <w:spacing w:before="240" w:after="60"/>
      <w:ind w:left="1296" w:hanging="1296"/>
      <w:outlineLvl w:val="6"/>
    </w:pPr>
    <w:rPr>
      <w:rFonts w:ascii="Times New Roman" w:hAnsi="Times New Roman"/>
      <w:sz w:val="24"/>
    </w:rPr>
  </w:style>
  <w:style w:type="paragraph" w:styleId="Kop8">
    <w:name w:val="heading 8"/>
    <w:basedOn w:val="Standaard"/>
    <w:next w:val="Standaard"/>
    <w:link w:val="Kop8Char"/>
    <w:uiPriority w:val="99"/>
    <w:qFormat/>
    <w:rsid w:val="008414D5"/>
    <w:pPr>
      <w:numPr>
        <w:ilvl w:val="7"/>
        <w:numId w:val="29"/>
      </w:numPr>
      <w:spacing w:before="240" w:after="60"/>
      <w:ind w:left="1440" w:hanging="1440"/>
      <w:outlineLvl w:val="7"/>
    </w:pPr>
    <w:rPr>
      <w:rFonts w:ascii="Times New Roman" w:hAnsi="Times New Roman"/>
      <w:i/>
      <w:iCs/>
      <w:sz w:val="24"/>
    </w:rPr>
  </w:style>
  <w:style w:type="paragraph" w:styleId="Kop9">
    <w:name w:val="heading 9"/>
    <w:basedOn w:val="Standaard"/>
    <w:next w:val="Standaard"/>
    <w:link w:val="Kop9Char"/>
    <w:uiPriority w:val="99"/>
    <w:qFormat/>
    <w:rsid w:val="008414D5"/>
    <w:pPr>
      <w:numPr>
        <w:ilvl w:val="8"/>
        <w:numId w:val="29"/>
      </w:numPr>
      <w:spacing w:before="240" w:after="60"/>
      <w:ind w:left="1584" w:hanging="1584"/>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52298"/>
    <w:rPr>
      <w:rFonts w:ascii="Arial" w:hAnsi="Arial" w:cs="Arial"/>
      <w:b/>
      <w:bCs/>
      <w:kern w:val="32"/>
      <w:sz w:val="28"/>
      <w:szCs w:val="28"/>
      <w:lang w:eastAsia="nl-NL"/>
    </w:rPr>
  </w:style>
  <w:style w:type="character" w:customStyle="1" w:styleId="Kop2Char">
    <w:name w:val="Kop 2 Char"/>
    <w:basedOn w:val="Standaardalinea-lettertype"/>
    <w:link w:val="Kop2"/>
    <w:uiPriority w:val="99"/>
    <w:locked/>
    <w:rsid w:val="00683600"/>
    <w:rPr>
      <w:rFonts w:ascii="Arial" w:hAnsi="Arial" w:cs="Arial"/>
      <w:b/>
      <w:bCs/>
      <w:iCs/>
      <w:sz w:val="20"/>
      <w:szCs w:val="20"/>
      <w:lang w:eastAsia="nl-NL"/>
    </w:rPr>
  </w:style>
  <w:style w:type="character" w:customStyle="1" w:styleId="Kop3Char">
    <w:name w:val="Kop 3 Char"/>
    <w:basedOn w:val="Standaardalinea-lettertype"/>
    <w:link w:val="Kop3"/>
    <w:uiPriority w:val="99"/>
    <w:locked/>
    <w:rsid w:val="0077260F"/>
    <w:rPr>
      <w:rFonts w:ascii="Arial" w:hAnsi="Arial" w:cs="Arial"/>
      <w:bCs/>
      <w:i/>
      <w:sz w:val="20"/>
      <w:szCs w:val="26"/>
      <w:lang w:val="nl-NL" w:eastAsia="nl-NL"/>
    </w:rPr>
  </w:style>
  <w:style w:type="character" w:customStyle="1" w:styleId="Kop4Char">
    <w:name w:val="Kop 4 Char"/>
    <w:basedOn w:val="Standaardalinea-lettertype"/>
    <w:link w:val="Kop4"/>
    <w:uiPriority w:val="99"/>
    <w:locked/>
    <w:rsid w:val="003918F6"/>
    <w:rPr>
      <w:rFonts w:ascii="Arial" w:hAnsi="Arial" w:cs="Arial"/>
      <w:b/>
      <w:bCs/>
      <w:sz w:val="28"/>
      <w:szCs w:val="20"/>
      <w:lang w:val="nl-NL" w:eastAsia="nl-NL"/>
    </w:rPr>
  </w:style>
  <w:style w:type="character" w:customStyle="1" w:styleId="Kop5Char">
    <w:name w:val="Kop 5 Char"/>
    <w:basedOn w:val="Standaardalinea-lettertype"/>
    <w:link w:val="Kop5"/>
    <w:uiPriority w:val="99"/>
    <w:locked/>
    <w:rsid w:val="003918F6"/>
    <w:rPr>
      <w:rFonts w:ascii="Arial" w:hAnsi="Arial"/>
      <w:b/>
      <w:bCs/>
      <w:i/>
      <w:iCs/>
      <w:sz w:val="26"/>
      <w:szCs w:val="26"/>
      <w:lang w:val="nl-NL" w:eastAsia="nl-NL"/>
    </w:rPr>
  </w:style>
  <w:style w:type="character" w:customStyle="1" w:styleId="Kop6Char">
    <w:name w:val="Kop 6 Char"/>
    <w:basedOn w:val="Standaardalinea-lettertype"/>
    <w:link w:val="Kop6"/>
    <w:uiPriority w:val="99"/>
    <w:locked/>
    <w:rsid w:val="003918F6"/>
    <w:rPr>
      <w:b/>
      <w:bCs/>
      <w:sz w:val="20"/>
      <w:lang w:val="nl-NL" w:eastAsia="nl-NL"/>
    </w:rPr>
  </w:style>
  <w:style w:type="character" w:customStyle="1" w:styleId="Kop7Char">
    <w:name w:val="Kop 7 Char"/>
    <w:basedOn w:val="Standaardalinea-lettertype"/>
    <w:link w:val="Kop7"/>
    <w:uiPriority w:val="99"/>
    <w:locked/>
    <w:rsid w:val="003918F6"/>
    <w:rPr>
      <w:sz w:val="24"/>
      <w:szCs w:val="24"/>
      <w:lang w:val="nl-NL" w:eastAsia="nl-NL"/>
    </w:rPr>
  </w:style>
  <w:style w:type="character" w:customStyle="1" w:styleId="Kop8Char">
    <w:name w:val="Kop 8 Char"/>
    <w:basedOn w:val="Standaardalinea-lettertype"/>
    <w:link w:val="Kop8"/>
    <w:uiPriority w:val="99"/>
    <w:locked/>
    <w:rsid w:val="003918F6"/>
    <w:rPr>
      <w:i/>
      <w:iCs/>
      <w:sz w:val="24"/>
      <w:szCs w:val="24"/>
      <w:lang w:val="nl-NL" w:eastAsia="nl-NL"/>
    </w:rPr>
  </w:style>
  <w:style w:type="character" w:customStyle="1" w:styleId="Kop9Char">
    <w:name w:val="Kop 9 Char"/>
    <w:basedOn w:val="Standaardalinea-lettertype"/>
    <w:link w:val="Kop9"/>
    <w:uiPriority w:val="99"/>
    <w:locked/>
    <w:rsid w:val="003918F6"/>
    <w:rPr>
      <w:rFonts w:ascii="Arial" w:hAnsi="Arial" w:cs="Arial"/>
      <w:sz w:val="20"/>
      <w:lang w:val="nl-NL" w:eastAsia="nl-NL"/>
    </w:rPr>
  </w:style>
  <w:style w:type="paragraph" w:styleId="Voettekst">
    <w:name w:val="footer"/>
    <w:basedOn w:val="Standaard"/>
    <w:link w:val="VoettekstChar"/>
    <w:uiPriority w:val="99"/>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locked/>
    <w:rsid w:val="003918F6"/>
    <w:rPr>
      <w:rFonts w:ascii="Arial" w:hAnsi="Arial" w:cs="Times New Roman"/>
      <w:sz w:val="24"/>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99"/>
    <w:semiHidden/>
    <w:rsid w:val="00CB6C89"/>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99"/>
    <w:locked/>
    <w:rsid w:val="007F4F77"/>
    <w:rPr>
      <w:rFonts w:ascii="Arial" w:hAnsi="Arial" w:cs="Arial"/>
      <w:b/>
      <w:bCs/>
      <w:kern w:val="28"/>
      <w:sz w:val="32"/>
      <w:szCs w:val="32"/>
      <w:lang w:val="en-US" w:eastAsia="nl-NL"/>
    </w:rPr>
  </w:style>
  <w:style w:type="paragraph" w:customStyle="1" w:styleId="TitelVak">
    <w:name w:val="Titel Vak"/>
    <w:basedOn w:val="Standaard"/>
    <w:next w:val="Standaard"/>
    <w:autoRedefine/>
    <w:uiPriority w:val="99"/>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9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uiPriority w:val="99"/>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uiPriority w:val="99"/>
    <w:rsid w:val="001670B2"/>
    <w:pPr>
      <w:widowControl w:val="0"/>
      <w:numPr>
        <w:numId w:val="11"/>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locked/>
    <w:rsid w:val="003918F6"/>
    <w:rPr>
      <w:rFonts w:ascii="Arial" w:hAnsi="Arial" w:cs="Times New Roman"/>
      <w:sz w:val="24"/>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locked/>
    <w:rsid w:val="003918F6"/>
    <w:rPr>
      <w:rFonts w:ascii="Arial" w:hAnsi="Arial" w:cs="Times New Roman"/>
      <w:sz w:val="24"/>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sid w:val="003918F6"/>
    <w:rPr>
      <w:rFonts w:ascii="Cambria"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locked/>
    <w:rsid w:val="003918F6"/>
    <w:rPr>
      <w:rFonts w:ascii="Arial" w:hAnsi="Arial" w:cs="Times New Roman"/>
      <w:sz w:val="24"/>
      <w:szCs w:val="24"/>
      <w:lang w:val="nl-NL" w:eastAsia="nl-NL"/>
    </w:rPr>
  </w:style>
  <w:style w:type="table" w:styleId="Eenvoudigetabel1">
    <w:name w:val="Table Simple 1"/>
    <w:basedOn w:val="Standaardtabel"/>
    <w:uiPriority w:val="99"/>
    <w:semiHidden/>
    <w:rsid w:val="008414D5"/>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locked/>
    <w:rsid w:val="003918F6"/>
    <w:rPr>
      <w:rFonts w:ascii="Arial" w:hAnsi="Arial" w:cs="Times New Roman"/>
      <w:sz w:val="24"/>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locked/>
    <w:rsid w:val="003918F6"/>
    <w:rPr>
      <w:rFonts w:ascii="Arial" w:hAnsi="Arial" w:cs="Times New Roman"/>
      <w:sz w:val="24"/>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locked/>
    <w:rsid w:val="003918F6"/>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locked/>
    <w:rsid w:val="003918F6"/>
    <w:rPr>
      <w:rFonts w:ascii="Arial" w:hAnsi="Arial" w:cs="Times New Roman"/>
      <w:i/>
      <w:iCs/>
      <w:sz w:val="24"/>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1"/>
      </w:numPr>
    </w:pPr>
  </w:style>
  <w:style w:type="paragraph" w:styleId="Lijstopsomteken2">
    <w:name w:val="List Bullet 2"/>
    <w:basedOn w:val="Standaard"/>
    <w:uiPriority w:val="99"/>
    <w:semiHidden/>
    <w:rsid w:val="008414D5"/>
    <w:pPr>
      <w:numPr>
        <w:numId w:val="2"/>
      </w:numPr>
    </w:pPr>
  </w:style>
  <w:style w:type="paragraph" w:styleId="Lijstopsomteken3">
    <w:name w:val="List Bullet 3"/>
    <w:basedOn w:val="Standaard"/>
    <w:uiPriority w:val="99"/>
    <w:semiHidden/>
    <w:rsid w:val="008414D5"/>
    <w:pPr>
      <w:numPr>
        <w:numId w:val="3"/>
      </w:numPr>
    </w:pPr>
  </w:style>
  <w:style w:type="paragraph" w:styleId="Lijstopsomteken4">
    <w:name w:val="List Bullet 4"/>
    <w:basedOn w:val="Standaard"/>
    <w:uiPriority w:val="99"/>
    <w:semiHidden/>
    <w:rsid w:val="008414D5"/>
    <w:pPr>
      <w:numPr>
        <w:numId w:val="4"/>
      </w:numPr>
    </w:pPr>
  </w:style>
  <w:style w:type="paragraph" w:styleId="Lijstopsomteken5">
    <w:name w:val="List Bullet 5"/>
    <w:basedOn w:val="Standaard"/>
    <w:uiPriority w:val="99"/>
    <w:semiHidden/>
    <w:rsid w:val="008414D5"/>
    <w:pPr>
      <w:numPr>
        <w:numId w:val="5"/>
      </w:numPr>
    </w:pPr>
  </w:style>
  <w:style w:type="paragraph" w:styleId="Lijstnummering">
    <w:name w:val="List Number"/>
    <w:basedOn w:val="Standaard"/>
    <w:uiPriority w:val="99"/>
    <w:semiHidden/>
    <w:rsid w:val="008414D5"/>
    <w:pPr>
      <w:numPr>
        <w:numId w:val="6"/>
      </w:numPr>
    </w:pPr>
  </w:style>
  <w:style w:type="paragraph" w:styleId="Lijstnummering2">
    <w:name w:val="List Number 2"/>
    <w:basedOn w:val="Standaard"/>
    <w:uiPriority w:val="99"/>
    <w:semiHidden/>
    <w:rsid w:val="008414D5"/>
    <w:pPr>
      <w:numPr>
        <w:numId w:val="7"/>
      </w:numPr>
    </w:pPr>
  </w:style>
  <w:style w:type="paragraph" w:styleId="Lijstnummering3">
    <w:name w:val="List Number 3"/>
    <w:basedOn w:val="Standaard"/>
    <w:uiPriority w:val="99"/>
    <w:semiHidden/>
    <w:rsid w:val="008414D5"/>
    <w:pPr>
      <w:numPr>
        <w:numId w:val="8"/>
      </w:numPr>
    </w:pPr>
  </w:style>
  <w:style w:type="paragraph" w:styleId="Lijstnummering4">
    <w:name w:val="List Number 4"/>
    <w:basedOn w:val="Standaard"/>
    <w:uiPriority w:val="99"/>
    <w:semiHidden/>
    <w:rsid w:val="008414D5"/>
    <w:pPr>
      <w:numPr>
        <w:numId w:val="9"/>
      </w:numPr>
    </w:pPr>
  </w:style>
  <w:style w:type="paragraph" w:styleId="Lijstnummering5">
    <w:name w:val="List Number 5"/>
    <w:basedOn w:val="Standaard"/>
    <w:uiPriority w:val="99"/>
    <w:semiHidden/>
    <w:rsid w:val="008414D5"/>
    <w:pPr>
      <w:numPr>
        <w:numId w:val="10"/>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99"/>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locked/>
    <w:rsid w:val="003918F6"/>
    <w:rPr>
      <w:rFonts w:ascii="Arial" w:hAnsi="Arial" w:cs="Times New Roman"/>
      <w:sz w:val="24"/>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locked/>
    <w:rsid w:val="003918F6"/>
    <w:rPr>
      <w:rFonts w:ascii="Arial" w:hAnsi="Arial" w:cs="Times New Roman"/>
      <w:sz w:val="24"/>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locked/>
    <w:rsid w:val="003918F6"/>
    <w:rPr>
      <w:rFonts w:ascii="Arial" w:hAnsi="Arial" w:cs="Times New Roman"/>
      <w:sz w:val="24"/>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locked/>
    <w:rsid w:val="003918F6"/>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3918F6"/>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3918F6"/>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3918F6"/>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3918F6"/>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3918F6"/>
    <w:rPr>
      <w:rFonts w:ascii="Arial" w:hAnsi="Arial" w:cs="Times New Roman"/>
      <w:sz w:val="16"/>
      <w:szCs w:val="16"/>
      <w:lang w:val="nl-NL" w:eastAsia="nl-NL"/>
    </w:rPr>
  </w:style>
  <w:style w:type="table" w:styleId="Professioneletabel">
    <w:name w:val="Table Professional"/>
    <w:basedOn w:val="Standaardtabel"/>
    <w:uiPriority w:val="99"/>
    <w:semiHidden/>
    <w:rsid w:val="008414D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99"/>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99"/>
    <w:locked/>
    <w:rsid w:val="003918F6"/>
    <w:rPr>
      <w:rFonts w:ascii="Cambria" w:hAnsi="Cambria" w:cs="Times New Roman"/>
      <w:sz w:val="24"/>
      <w:szCs w:val="24"/>
      <w:lang w:val="nl-NL" w:eastAsia="nl-NL"/>
    </w:rPr>
  </w:style>
  <w:style w:type="table" w:styleId="Tabelkolommen1">
    <w:name w:val="Table Columns 1"/>
    <w:basedOn w:val="Standaardtabel"/>
    <w:uiPriority w:val="99"/>
    <w:semiHidden/>
    <w:rsid w:val="008414D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sid w:val="003918F6"/>
    <w:rPr>
      <w:rFonts w:ascii="Courier New" w:hAnsi="Courier New" w:cs="Courier New"/>
      <w:lang w:val="nl-NL" w:eastAsia="nl-NL"/>
    </w:rPr>
  </w:style>
  <w:style w:type="table" w:styleId="Verfijndetabel1">
    <w:name w:val="Table Subtle 1"/>
    <w:basedOn w:val="Standaardtabel"/>
    <w:uiPriority w:val="99"/>
    <w:semiHidden/>
    <w:rsid w:val="008414D5"/>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8414D5"/>
    <w:rPr>
      <w:rFonts w:cs="Times New Roman"/>
      <w:b/>
      <w:bCs/>
    </w:rPr>
  </w:style>
  <w:style w:type="paragraph" w:styleId="Lijstalinea">
    <w:name w:val="List Paragraph"/>
    <w:basedOn w:val="Standaard"/>
    <w:uiPriority w:val="99"/>
    <w:qFormat/>
    <w:rsid w:val="008377AD"/>
    <w:pPr>
      <w:ind w:left="720"/>
      <w:contextualSpacing/>
    </w:pPr>
    <w:rPr>
      <w:sz w:val="16"/>
      <w:szCs w:val="20"/>
    </w:rPr>
  </w:style>
  <w:style w:type="paragraph" w:styleId="Kopvaninhoudsopgave">
    <w:name w:val="TOC Heading"/>
    <w:basedOn w:val="Kop1"/>
    <w:next w:val="Standaard"/>
    <w:uiPriority w:val="99"/>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uiPriority w:val="99"/>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locked/>
    <w:rsid w:val="00865A1E"/>
    <w:rPr>
      <w:rFonts w:ascii="Arial" w:hAnsi="Arial" w:cs="Arial"/>
      <w:lang w:val="nl-NL" w:eastAsia="nl-NL"/>
    </w:rPr>
  </w:style>
  <w:style w:type="character" w:styleId="Voetnootmarkering">
    <w:name w:val="footnote reference"/>
    <w:basedOn w:val="Standaardalinea-lettertype"/>
    <w:uiPriority w:val="99"/>
    <w:rsid w:val="00865A1E"/>
    <w:rPr>
      <w:rFonts w:cs="Times New Roman"/>
      <w:vertAlign w:val="superscript"/>
    </w:rPr>
  </w:style>
  <w:style w:type="character" w:styleId="Eindnootmarkering">
    <w:name w:val="endnote reference"/>
    <w:basedOn w:val="Standaardalinea-lettertype"/>
    <w:uiPriority w:val="99"/>
    <w:rsid w:val="0007558C"/>
    <w:rPr>
      <w:rFonts w:cs="Times New Roman"/>
      <w:vertAlign w:val="superscript"/>
    </w:rPr>
  </w:style>
  <w:style w:type="paragraph" w:styleId="Ballontekst">
    <w:name w:val="Balloon Text"/>
    <w:basedOn w:val="Standaard"/>
    <w:link w:val="BallontekstChar"/>
    <w:uiPriority w:val="99"/>
    <w:rsid w:val="007D196B"/>
    <w:rPr>
      <w:rFonts w:ascii="Tahoma" w:hAnsi="Tahoma" w:cs="Tahoma"/>
      <w:sz w:val="16"/>
      <w:szCs w:val="16"/>
    </w:rPr>
  </w:style>
  <w:style w:type="character" w:customStyle="1" w:styleId="BallontekstChar">
    <w:name w:val="Ballontekst Char"/>
    <w:basedOn w:val="Standaardalinea-lettertype"/>
    <w:link w:val="Ballontekst"/>
    <w:uiPriority w:val="99"/>
    <w:locked/>
    <w:rsid w:val="007D196B"/>
    <w:rPr>
      <w:rFonts w:ascii="Tahoma" w:hAnsi="Tahoma" w:cs="Tahoma"/>
      <w:sz w:val="16"/>
      <w:szCs w:val="16"/>
      <w:lang w:val="nl-NL" w:eastAsia="nl-NL"/>
    </w:rPr>
  </w:style>
  <w:style w:type="paragraph" w:customStyle="1" w:styleId="VVKSOTekst">
    <w:name w:val="VVKSOTekst"/>
    <w:link w:val="VVKSOTekstChar1"/>
    <w:uiPriority w:val="99"/>
    <w:rsid w:val="00B1332D"/>
    <w:pPr>
      <w:spacing w:after="240" w:line="240" w:lineRule="atLeast"/>
      <w:jc w:val="both"/>
    </w:pPr>
    <w:rPr>
      <w:rFonts w:ascii="Arial" w:hAnsi="Arial"/>
      <w:lang w:val="nl-NL" w:eastAsia="nl-NL"/>
    </w:rPr>
  </w:style>
  <w:style w:type="character" w:customStyle="1" w:styleId="VVKSOTekstChar1">
    <w:name w:val="VVKSOTekst Char1"/>
    <w:link w:val="VVKSOTekst"/>
    <w:uiPriority w:val="99"/>
    <w:locked/>
    <w:rsid w:val="00B1332D"/>
    <w:rPr>
      <w:rFonts w:ascii="Arial" w:hAnsi="Arial"/>
      <w:sz w:val="22"/>
      <w:lang w:val="nl-NL" w:eastAsia="nl-NL"/>
    </w:rPr>
  </w:style>
  <w:style w:type="paragraph" w:customStyle="1" w:styleId="VVKSOKop1">
    <w:name w:val="VVKSOKop1"/>
    <w:next w:val="VVKSOTekst"/>
    <w:uiPriority w:val="99"/>
    <w:rsid w:val="008231E1"/>
    <w:pPr>
      <w:keepNext/>
      <w:pageBreakBefore/>
      <w:numPr>
        <w:numId w:val="26"/>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link w:val="VVKSOKop2Char"/>
    <w:uiPriority w:val="99"/>
    <w:rsid w:val="008231E1"/>
    <w:pPr>
      <w:keepNext/>
      <w:numPr>
        <w:ilvl w:val="1"/>
        <w:numId w:val="2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link w:val="VVKSOKop3Char"/>
    <w:uiPriority w:val="99"/>
    <w:rsid w:val="008231E1"/>
    <w:pPr>
      <w:keepNext/>
      <w:numPr>
        <w:ilvl w:val="2"/>
        <w:numId w:val="26"/>
      </w:numPr>
      <w:spacing w:before="480" w:after="280" w:line="240" w:lineRule="atLeast"/>
    </w:pPr>
    <w:rPr>
      <w:rFonts w:ascii="Arial" w:hAnsi="Arial"/>
      <w:b/>
      <w:i/>
      <w:sz w:val="24"/>
      <w:lang w:val="nl-NL" w:eastAsia="nl-NL"/>
    </w:rPr>
  </w:style>
  <w:style w:type="paragraph" w:customStyle="1" w:styleId="VVKSOKop4">
    <w:name w:val="VVKSOKop4"/>
    <w:next w:val="VVKSOTekst"/>
    <w:uiPriority w:val="99"/>
    <w:rsid w:val="008231E1"/>
    <w:pPr>
      <w:keepNext/>
      <w:numPr>
        <w:ilvl w:val="3"/>
        <w:numId w:val="26"/>
      </w:numPr>
      <w:tabs>
        <w:tab w:val="clear" w:pos="2553"/>
        <w:tab w:val="num" w:pos="1251"/>
      </w:tabs>
      <w:spacing w:before="480" w:after="240" w:line="240" w:lineRule="atLeast"/>
      <w:ind w:left="1251"/>
    </w:pPr>
    <w:rPr>
      <w:rFonts w:ascii="Arial" w:hAnsi="Arial"/>
      <w:b/>
      <w:sz w:val="20"/>
      <w:lang w:val="nl-NL" w:eastAsia="nl-NL"/>
    </w:rPr>
  </w:style>
  <w:style w:type="paragraph" w:customStyle="1" w:styleId="VVKSOKop3ZonderTitel">
    <w:name w:val="VVKSOKop3ZonderTitel"/>
    <w:uiPriority w:val="99"/>
    <w:rsid w:val="008231E1"/>
    <w:pPr>
      <w:numPr>
        <w:ilvl w:val="5"/>
        <w:numId w:val="26"/>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Standaard"/>
    <w:uiPriority w:val="99"/>
    <w:rsid w:val="008231E1"/>
    <w:pPr>
      <w:numPr>
        <w:ilvl w:val="4"/>
        <w:numId w:val="26"/>
      </w:numPr>
      <w:spacing w:line="240" w:lineRule="atLeast"/>
    </w:pPr>
    <w:rPr>
      <w:rFonts w:ascii="Times New Roman" w:hAnsi="Times New Roman"/>
      <w:sz w:val="24"/>
    </w:rPr>
  </w:style>
  <w:style w:type="character" w:customStyle="1" w:styleId="VVKSOKop2Char">
    <w:name w:val="VVKSOKop2 Char"/>
    <w:link w:val="VVKSOKop2"/>
    <w:uiPriority w:val="99"/>
    <w:locked/>
    <w:rsid w:val="008231E1"/>
    <w:rPr>
      <w:rFonts w:ascii="Arial" w:hAnsi="Arial"/>
      <w:b/>
      <w:sz w:val="24"/>
      <w:lang w:val="nl-NL" w:eastAsia="nl-NL"/>
    </w:rPr>
  </w:style>
  <w:style w:type="paragraph" w:customStyle="1" w:styleId="VVKSOOpsomming1">
    <w:name w:val="VVKSOOpsomming1"/>
    <w:link w:val="VVKSOOpsomming1Char"/>
    <w:uiPriority w:val="99"/>
    <w:rsid w:val="005F31C7"/>
    <w:pPr>
      <w:numPr>
        <w:numId w:val="28"/>
      </w:numPr>
      <w:spacing w:after="120" w:line="240" w:lineRule="atLeast"/>
    </w:pPr>
    <w:rPr>
      <w:rFonts w:ascii="Arial" w:hAnsi="Arial"/>
      <w:lang w:val="nl-NL" w:eastAsia="nl-NL"/>
    </w:rPr>
  </w:style>
  <w:style w:type="character" w:customStyle="1" w:styleId="VVKSOOpsomming1Char">
    <w:name w:val="VVKSOOpsomming1 Char"/>
    <w:link w:val="VVKSOOpsomming1"/>
    <w:uiPriority w:val="99"/>
    <w:locked/>
    <w:rsid w:val="005F31C7"/>
    <w:rPr>
      <w:rFonts w:ascii="Arial" w:hAnsi="Arial"/>
      <w:lang w:val="nl-NL" w:eastAsia="nl-NL"/>
    </w:rPr>
  </w:style>
  <w:style w:type="character" w:customStyle="1" w:styleId="VVKSOKop3Char">
    <w:name w:val="VVKSOKop3 Char"/>
    <w:link w:val="VVKSOKop3"/>
    <w:uiPriority w:val="99"/>
    <w:locked/>
    <w:rsid w:val="005F31C7"/>
    <w:rPr>
      <w:rFonts w:ascii="Arial" w:hAnsi="Arial"/>
      <w:b/>
      <w:i/>
      <w:sz w:val="24"/>
      <w:lang w:val="nl-NL" w:eastAsia="nl-NL"/>
    </w:rPr>
  </w:style>
  <w:style w:type="numbering" w:styleId="1ai">
    <w:name w:val="Outline List 1"/>
    <w:basedOn w:val="Geenlijst"/>
    <w:uiPriority w:val="99"/>
    <w:semiHidden/>
    <w:unhideWhenUsed/>
    <w:locked/>
    <w:rsid w:val="00E01432"/>
    <w:pPr>
      <w:numPr>
        <w:numId w:val="14"/>
      </w:numPr>
    </w:pPr>
  </w:style>
  <w:style w:type="numbering" w:styleId="111111">
    <w:name w:val="Outline List 2"/>
    <w:basedOn w:val="Geenlijst"/>
    <w:uiPriority w:val="99"/>
    <w:semiHidden/>
    <w:unhideWhenUsed/>
    <w:locked/>
    <w:rsid w:val="00E01432"/>
    <w:pPr>
      <w:numPr>
        <w:numId w:val="13"/>
      </w:numPr>
    </w:pPr>
  </w:style>
  <w:style w:type="numbering" w:styleId="Artikelsectie">
    <w:name w:val="Outline List 3"/>
    <w:basedOn w:val="Geenlijst"/>
    <w:uiPriority w:val="99"/>
    <w:semiHidden/>
    <w:unhideWhenUsed/>
    <w:locked/>
    <w:rsid w:val="00E0143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1942">
      <w:bodyDiv w:val="1"/>
      <w:marLeft w:val="0"/>
      <w:marRight w:val="0"/>
      <w:marTop w:val="0"/>
      <w:marBottom w:val="0"/>
      <w:divBdr>
        <w:top w:val="none" w:sz="0" w:space="0" w:color="auto"/>
        <w:left w:val="none" w:sz="0" w:space="0" w:color="auto"/>
        <w:bottom w:val="none" w:sz="0" w:space="0" w:color="auto"/>
        <w:right w:val="none" w:sz="0" w:space="0" w:color="auto"/>
      </w:divBdr>
    </w:div>
    <w:div w:id="578290491">
      <w:marLeft w:val="0"/>
      <w:marRight w:val="0"/>
      <w:marTop w:val="0"/>
      <w:marBottom w:val="0"/>
      <w:divBdr>
        <w:top w:val="none" w:sz="0" w:space="0" w:color="auto"/>
        <w:left w:val="none" w:sz="0" w:space="0" w:color="auto"/>
        <w:bottom w:val="none" w:sz="0" w:space="0" w:color="auto"/>
        <w:right w:val="none" w:sz="0" w:space="0" w:color="auto"/>
      </w:divBdr>
      <w:divsChild>
        <w:div w:id="578290492">
          <w:marLeft w:val="547"/>
          <w:marRight w:val="0"/>
          <w:marTop w:val="0"/>
          <w:marBottom w:val="0"/>
          <w:divBdr>
            <w:top w:val="none" w:sz="0" w:space="0" w:color="auto"/>
            <w:left w:val="none" w:sz="0" w:space="0" w:color="auto"/>
            <w:bottom w:val="none" w:sz="0" w:space="0" w:color="auto"/>
            <w:right w:val="none" w:sz="0" w:space="0" w:color="auto"/>
          </w:divBdr>
        </w:div>
      </w:divsChild>
    </w:div>
    <w:div w:id="1211844238">
      <w:bodyDiv w:val="1"/>
      <w:marLeft w:val="0"/>
      <w:marRight w:val="0"/>
      <w:marTop w:val="0"/>
      <w:marBottom w:val="0"/>
      <w:divBdr>
        <w:top w:val="none" w:sz="0" w:space="0" w:color="auto"/>
        <w:left w:val="none" w:sz="0" w:space="0" w:color="auto"/>
        <w:bottom w:val="none" w:sz="0" w:space="0" w:color="auto"/>
        <w:right w:val="none" w:sz="0" w:space="0" w:color="auto"/>
      </w:divBdr>
    </w:div>
    <w:div w:id="1673292545">
      <w:bodyDiv w:val="1"/>
      <w:marLeft w:val="0"/>
      <w:marRight w:val="0"/>
      <w:marTop w:val="0"/>
      <w:marBottom w:val="0"/>
      <w:divBdr>
        <w:top w:val="none" w:sz="0" w:space="0" w:color="auto"/>
        <w:left w:val="none" w:sz="0" w:space="0" w:color="auto"/>
        <w:bottom w:val="none" w:sz="0" w:space="0" w:color="auto"/>
        <w:right w:val="none" w:sz="0" w:space="0" w:color="auto"/>
      </w:divBdr>
    </w:div>
    <w:div w:id="1779326143">
      <w:bodyDiv w:val="1"/>
      <w:marLeft w:val="0"/>
      <w:marRight w:val="0"/>
      <w:marTop w:val="0"/>
      <w:marBottom w:val="0"/>
      <w:divBdr>
        <w:top w:val="none" w:sz="0" w:space="0" w:color="auto"/>
        <w:left w:val="none" w:sz="0" w:space="0" w:color="auto"/>
        <w:bottom w:val="none" w:sz="0" w:space="0" w:color="auto"/>
        <w:right w:val="none" w:sz="0" w:space="0" w:color="auto"/>
      </w:divBdr>
    </w:div>
    <w:div w:id="21165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diagramData" Target="diagrams/data1.xml"/><Relationship Id="rId39" Type="http://schemas.openxmlformats.org/officeDocument/2006/relationships/footer" Target="footer7.xml"/><Relationship Id="rId21" Type="http://schemas.openxmlformats.org/officeDocument/2006/relationships/hyperlink" Target="http://www.ovsg.be" TargetMode="External"/><Relationship Id="rId34" Type="http://schemas.openxmlformats.org/officeDocument/2006/relationships/footer" Target="footer6.xml"/><Relationship Id="rId42" Type="http://schemas.openxmlformats.org/officeDocument/2006/relationships/hyperlink" Target="http://www.ond.vlaanderen.be/edulex/database/document/document.asp?docid=9418" TargetMode="External"/><Relationship Id="rId47" Type="http://schemas.openxmlformats.org/officeDocument/2006/relationships/hyperlink" Target="http://www.ipv.be" TargetMode="External"/><Relationship Id="rId50" Type="http://schemas.openxmlformats.org/officeDocument/2006/relationships/hyperlink" Target="http://www.essenscia.be"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ond.vlaanderen.be/edulex/database/document/document.asp?docid=9418http://www.ond.vlaanderen.be/edulex/database/document/document.asp?docid=9418" TargetMode="External"/><Relationship Id="rId33" Type="http://schemas.openxmlformats.org/officeDocument/2006/relationships/footer" Target="footer5.xml"/><Relationship Id="rId38" Type="http://schemas.openxmlformats.org/officeDocument/2006/relationships/header" Target="header11.xml"/><Relationship Id="rId46" Type="http://schemas.openxmlformats.org/officeDocument/2006/relationships/hyperlink" Target="http://extranet.ovsg.b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diagramColors" Target="diagrams/colors1.xml"/><Relationship Id="rId41" Type="http://schemas.openxmlformats.org/officeDocument/2006/relationships/hyperlink" Target="http://extranet.ovsg.be/" TargetMode="Externa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ond.vlaanderen.be/edulex/database/document/document.asp?docid=12963"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yperlink" Target="http://extranet.ovsg.be/" TargetMode="External"/><Relationship Id="rId53"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ond.vlaanderen.be/edulex/database/document/document.asp?docid=13093" TargetMode="External"/><Relationship Id="rId28" Type="http://schemas.openxmlformats.org/officeDocument/2006/relationships/diagramQuickStyle" Target="diagrams/quickStyle1.xml"/><Relationship Id="rId36" Type="http://schemas.openxmlformats.org/officeDocument/2006/relationships/hyperlink" Target="http://www.ond.vlaanderen.be/edulex/database/document/document.asp?docid=13301" TargetMode="External"/><Relationship Id="rId49" Type="http://schemas.openxmlformats.org/officeDocument/2006/relationships/hyperlink" Target="http://www.cobot.be" TargetMode="Externa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yperlink" Target="http://extranet.ovsg.be/" TargetMode="External"/><Relationship Id="rId52"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ovsg.be/"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eader" Target="header9.xml"/><Relationship Id="rId43" Type="http://schemas.openxmlformats.org/officeDocument/2006/relationships/hyperlink" Target="http://extranet.ovsg.be/" TargetMode="External"/><Relationship Id="rId48" Type="http://schemas.openxmlformats.org/officeDocument/2006/relationships/hyperlink" Target="http://www.och-cfb.b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5AD158-ED23-4267-953F-BD691161E30C}" type="doc">
      <dgm:prSet loTypeId="urn:microsoft.com/office/officeart/2005/8/layout/target2" loCatId="relationship" qsTypeId="urn:microsoft.com/office/officeart/2005/8/quickstyle/simple1#1" qsCatId="simple" csTypeId="urn:microsoft.com/office/officeart/2005/8/colors/accent1_2#1" csCatId="accent1" phldr="1"/>
      <dgm:spPr/>
      <dgm:t>
        <a:bodyPr/>
        <a:lstStyle/>
        <a:p>
          <a:endParaRPr lang="nl-BE"/>
        </a:p>
      </dgm:t>
    </dgm:pt>
    <dgm:pt modelId="{5F2E7851-C995-4F98-8596-FEC705EF98CC}">
      <dgm:prSet phldrT="[Tekst]" custT="1"/>
      <dgm:spPr/>
      <dgm:t>
        <a:bodyPr/>
        <a:lstStyle/>
        <a:p>
          <a:r>
            <a:rPr lang="nl-BE" sz="800"/>
            <a:t>preventie , hygiëne en milieu</a:t>
          </a:r>
        </a:p>
      </dgm:t>
    </dgm:pt>
    <dgm:pt modelId="{09FA14DC-B138-467A-B792-AF1CA0C6028C}" type="parTrans" cxnId="{5C6F77E6-B515-4A65-9FBB-D999F9B48338}">
      <dgm:prSet/>
      <dgm:spPr/>
      <dgm:t>
        <a:bodyPr/>
        <a:lstStyle/>
        <a:p>
          <a:endParaRPr lang="nl-BE"/>
        </a:p>
      </dgm:t>
    </dgm:pt>
    <dgm:pt modelId="{92EEE6D3-426C-4E3B-8331-5FB40615613C}" type="sibTrans" cxnId="{5C6F77E6-B515-4A65-9FBB-D999F9B48338}">
      <dgm:prSet/>
      <dgm:spPr/>
      <dgm:t>
        <a:bodyPr/>
        <a:lstStyle/>
        <a:p>
          <a:endParaRPr lang="nl-BE"/>
        </a:p>
      </dgm:t>
    </dgm:pt>
    <dgm:pt modelId="{E12F2501-C76B-4E78-B932-8A5BC08CBDB7}">
      <dgm:prSet phldrT="[Tekst]"/>
      <dgm:spPr/>
      <dgm:t>
        <a:bodyPr/>
        <a:lstStyle/>
        <a:p>
          <a:r>
            <a:rPr lang="nl-BE"/>
            <a:t>Specifieke leerplandoelstellingen</a:t>
          </a:r>
        </a:p>
      </dgm:t>
    </dgm:pt>
    <dgm:pt modelId="{5BF663CD-A209-4C7F-B2E7-39124D8941F7}" type="parTrans" cxnId="{B1CC71B2-DB4E-4328-86B4-293B637B1316}">
      <dgm:prSet/>
      <dgm:spPr/>
      <dgm:t>
        <a:bodyPr/>
        <a:lstStyle/>
        <a:p>
          <a:endParaRPr lang="nl-BE"/>
        </a:p>
      </dgm:t>
    </dgm:pt>
    <dgm:pt modelId="{903B7647-4395-4285-BF66-F4ADA8208A75}" type="sibTrans" cxnId="{B1CC71B2-DB4E-4328-86B4-293B637B1316}">
      <dgm:prSet/>
      <dgm:spPr/>
      <dgm:t>
        <a:bodyPr/>
        <a:lstStyle/>
        <a:p>
          <a:endParaRPr lang="nl-BE"/>
        </a:p>
      </dgm:t>
    </dgm:pt>
    <dgm:pt modelId="{633D1A3C-8B6F-47AB-8C8F-2EA5B87F2A82}">
      <dgm:prSet phldrT="[Tekst]" custT="1"/>
      <dgm:spPr/>
      <dgm:t>
        <a:bodyPr/>
        <a:lstStyle/>
        <a:p>
          <a:r>
            <a:rPr lang="nl-BE" sz="800" b="0"/>
            <a:t>instellen, bedienen, omstelle, en opvolgen van de productie</a:t>
          </a:r>
          <a:endParaRPr lang="nl-BE" sz="800"/>
        </a:p>
      </dgm:t>
    </dgm:pt>
    <dgm:pt modelId="{41B49B76-1CA8-450D-9AFD-51DFFE9CB019}" type="parTrans" cxnId="{A090D110-5753-4097-A09C-5F1366348F30}">
      <dgm:prSet/>
      <dgm:spPr/>
      <dgm:t>
        <a:bodyPr/>
        <a:lstStyle/>
        <a:p>
          <a:endParaRPr lang="nl-BE"/>
        </a:p>
      </dgm:t>
    </dgm:pt>
    <dgm:pt modelId="{5F692DD7-2739-40DF-8EFE-DDA3237F45F0}" type="sibTrans" cxnId="{A090D110-5753-4097-A09C-5F1366348F30}">
      <dgm:prSet/>
      <dgm:spPr/>
      <dgm:t>
        <a:bodyPr/>
        <a:lstStyle/>
        <a:p>
          <a:endParaRPr lang="nl-BE"/>
        </a:p>
      </dgm:t>
    </dgm:pt>
    <dgm:pt modelId="{A6FA7AFF-3C0B-420F-9A8A-C71552EEBB81}">
      <dgm:prSet phldrT="[Tekst]" custT="1"/>
      <dgm:spPr/>
      <dgm:t>
        <a:bodyPr/>
        <a:lstStyle/>
        <a:p>
          <a:r>
            <a:rPr lang="nl-BE" sz="800" b="0"/>
            <a:t>goederen-behandeling</a:t>
          </a:r>
          <a:endParaRPr lang="nl-BE" sz="800"/>
        </a:p>
      </dgm:t>
    </dgm:pt>
    <dgm:pt modelId="{3CA97974-CC87-49DC-9736-161D6EF8A032}" type="parTrans" cxnId="{0140BEC5-C769-4680-AA8A-E3D60C6D6657}">
      <dgm:prSet/>
      <dgm:spPr/>
      <dgm:t>
        <a:bodyPr/>
        <a:lstStyle/>
        <a:p>
          <a:endParaRPr lang="nl-BE"/>
        </a:p>
      </dgm:t>
    </dgm:pt>
    <dgm:pt modelId="{A4C34D8E-8718-455C-B327-528C4F4D2713}" type="sibTrans" cxnId="{0140BEC5-C769-4680-AA8A-E3D60C6D6657}">
      <dgm:prSet/>
      <dgm:spPr/>
      <dgm:t>
        <a:bodyPr/>
        <a:lstStyle/>
        <a:p>
          <a:endParaRPr lang="nl-BE"/>
        </a:p>
      </dgm:t>
    </dgm:pt>
    <dgm:pt modelId="{35366190-B649-43D7-9ED1-A1DB9DFCEE17}">
      <dgm:prSet phldrT="[Tekst]" custT="1"/>
      <dgm:spPr/>
      <dgm:t>
        <a:bodyPr/>
        <a:lstStyle/>
        <a:p>
          <a:r>
            <a:rPr lang="nl-BE" sz="800" b="0"/>
            <a:t>ingrijpen bij storingen</a:t>
          </a:r>
          <a:endParaRPr lang="nl-BE" sz="800"/>
        </a:p>
      </dgm:t>
    </dgm:pt>
    <dgm:pt modelId="{CA83E772-4F62-406F-873F-A9367E4A6282}" type="parTrans" cxnId="{253B9911-2254-4BA1-903A-12C1A082A2FE}">
      <dgm:prSet/>
      <dgm:spPr/>
      <dgm:t>
        <a:bodyPr/>
        <a:lstStyle/>
        <a:p>
          <a:endParaRPr lang="nl-BE"/>
        </a:p>
      </dgm:t>
    </dgm:pt>
    <dgm:pt modelId="{6E538E06-8030-4C21-ACBD-83AB1C398433}" type="sibTrans" cxnId="{253B9911-2254-4BA1-903A-12C1A082A2FE}">
      <dgm:prSet/>
      <dgm:spPr/>
      <dgm:t>
        <a:bodyPr/>
        <a:lstStyle/>
        <a:p>
          <a:endParaRPr lang="nl-BE"/>
        </a:p>
      </dgm:t>
    </dgm:pt>
    <dgm:pt modelId="{87B32748-1D5A-4696-84F6-79DB26FE4BD2}">
      <dgm:prSet phldrT="[Tekst]" custT="1"/>
      <dgm:spPr/>
      <dgm:t>
        <a:bodyPr/>
        <a:lstStyle/>
        <a:p>
          <a:r>
            <a:rPr lang="nl-BE" sz="800"/>
            <a:t>kwaliteits-beheersing</a:t>
          </a:r>
        </a:p>
      </dgm:t>
    </dgm:pt>
    <dgm:pt modelId="{6C73B253-A6FC-450F-857B-660CA660A679}" type="parTrans" cxnId="{80E0197B-AE81-4AF2-A40F-CE3030592290}">
      <dgm:prSet/>
      <dgm:spPr/>
      <dgm:t>
        <a:bodyPr/>
        <a:lstStyle/>
        <a:p>
          <a:endParaRPr lang="nl-BE"/>
        </a:p>
      </dgm:t>
    </dgm:pt>
    <dgm:pt modelId="{3E661B17-D4AB-4954-9DC5-CDD6706F707F}" type="sibTrans" cxnId="{80E0197B-AE81-4AF2-A40F-CE3030592290}">
      <dgm:prSet/>
      <dgm:spPr/>
      <dgm:t>
        <a:bodyPr/>
        <a:lstStyle/>
        <a:p>
          <a:endParaRPr lang="nl-BE"/>
        </a:p>
      </dgm:t>
    </dgm:pt>
    <dgm:pt modelId="{0A1DF271-6D4F-4ADE-9974-E6021C638DC3}">
      <dgm:prSet phldrT="[Tekst]" custT="1"/>
      <dgm:spPr/>
      <dgm:t>
        <a:bodyPr/>
        <a:lstStyle/>
        <a:p>
          <a:r>
            <a:rPr lang="nl-BE" sz="800"/>
            <a:t>planning en organisatie</a:t>
          </a:r>
        </a:p>
      </dgm:t>
    </dgm:pt>
    <dgm:pt modelId="{E52B25D6-EC04-4AEC-B8CD-666883258386}" type="parTrans" cxnId="{F2D37EB9-6B65-4571-AC84-B91C905A23DB}">
      <dgm:prSet/>
      <dgm:spPr/>
      <dgm:t>
        <a:bodyPr/>
        <a:lstStyle/>
        <a:p>
          <a:endParaRPr lang="nl-BE"/>
        </a:p>
      </dgm:t>
    </dgm:pt>
    <dgm:pt modelId="{DD34A458-995F-4530-AB09-8CB24E6C15C4}" type="sibTrans" cxnId="{F2D37EB9-6B65-4571-AC84-B91C905A23DB}">
      <dgm:prSet/>
      <dgm:spPr/>
      <dgm:t>
        <a:bodyPr/>
        <a:lstStyle/>
        <a:p>
          <a:endParaRPr lang="nl-BE"/>
        </a:p>
      </dgm:t>
    </dgm:pt>
    <dgm:pt modelId="{7F7E2EB1-4E93-4147-8D27-89F1D38A1C63}">
      <dgm:prSet phldrT="[Tekst]" custT="1"/>
      <dgm:spPr/>
      <dgm:t>
        <a:bodyPr/>
        <a:lstStyle/>
        <a:p>
          <a:r>
            <a:rPr lang="nl-BE" sz="800"/>
            <a:t>communicatie</a:t>
          </a:r>
        </a:p>
      </dgm:t>
    </dgm:pt>
    <dgm:pt modelId="{E08AA162-520C-4964-8AFB-96F553A7C051}" type="parTrans" cxnId="{9148D90C-7DD8-45F7-A4C1-A9951FDB6BD7}">
      <dgm:prSet/>
      <dgm:spPr/>
      <dgm:t>
        <a:bodyPr/>
        <a:lstStyle/>
        <a:p>
          <a:endParaRPr lang="nl-BE"/>
        </a:p>
      </dgm:t>
    </dgm:pt>
    <dgm:pt modelId="{D3124894-CA64-47C4-A04D-25CF2FC5F270}" type="sibTrans" cxnId="{9148D90C-7DD8-45F7-A4C1-A9951FDB6BD7}">
      <dgm:prSet/>
      <dgm:spPr/>
      <dgm:t>
        <a:bodyPr/>
        <a:lstStyle/>
        <a:p>
          <a:endParaRPr lang="nl-BE"/>
        </a:p>
      </dgm:t>
    </dgm:pt>
    <dgm:pt modelId="{F49ED929-5609-4465-9C52-161BCA2D5B7E}">
      <dgm:prSet phldrT="[Tekst]"/>
      <dgm:spPr/>
      <dgm:t>
        <a:bodyPr/>
        <a:lstStyle/>
        <a:p>
          <a:r>
            <a:rPr lang="nl-BE"/>
            <a:t>Ondersteunende leerplandoelstellingen</a:t>
          </a:r>
        </a:p>
      </dgm:t>
    </dgm:pt>
    <dgm:pt modelId="{BD48E8C8-260D-4326-BC24-4FE8D0F12687}" type="sibTrans" cxnId="{963D544F-3CE7-4CBF-8F9E-790A08A58AD6}">
      <dgm:prSet/>
      <dgm:spPr/>
      <dgm:t>
        <a:bodyPr/>
        <a:lstStyle/>
        <a:p>
          <a:endParaRPr lang="nl-BE"/>
        </a:p>
      </dgm:t>
    </dgm:pt>
    <dgm:pt modelId="{65A256B4-7802-4F63-A62A-ACFB06F76199}" type="parTrans" cxnId="{963D544F-3CE7-4CBF-8F9E-790A08A58AD6}">
      <dgm:prSet/>
      <dgm:spPr/>
      <dgm:t>
        <a:bodyPr/>
        <a:lstStyle/>
        <a:p>
          <a:endParaRPr lang="nl-BE"/>
        </a:p>
      </dgm:t>
    </dgm:pt>
    <dgm:pt modelId="{070949F5-7A74-4E30-B07B-F3459E8AA905}">
      <dgm:prSet phldrT="[Tekst]" custT="1"/>
      <dgm:spPr/>
      <dgm:t>
        <a:bodyPr/>
        <a:lstStyle/>
        <a:p>
          <a:r>
            <a:rPr lang="nl-NL" sz="800"/>
            <a:t>onderhouden van de machines</a:t>
          </a:r>
          <a:endParaRPr lang="nl-BE" sz="800"/>
        </a:p>
      </dgm:t>
    </dgm:pt>
    <dgm:pt modelId="{AEC1F0BE-3610-4AE7-9C61-AB31D97EB0D9}" type="parTrans" cxnId="{136D0D27-738C-4768-8E4C-508D719294A7}">
      <dgm:prSet/>
      <dgm:spPr/>
      <dgm:t>
        <a:bodyPr/>
        <a:lstStyle/>
        <a:p>
          <a:endParaRPr lang="nl-BE"/>
        </a:p>
      </dgm:t>
    </dgm:pt>
    <dgm:pt modelId="{37270034-54DC-4B72-BC48-FA1FE02E973A}" type="sibTrans" cxnId="{136D0D27-738C-4768-8E4C-508D719294A7}">
      <dgm:prSet/>
      <dgm:spPr/>
      <dgm:t>
        <a:bodyPr/>
        <a:lstStyle/>
        <a:p>
          <a:endParaRPr lang="nl-BE"/>
        </a:p>
      </dgm:t>
    </dgm:pt>
    <dgm:pt modelId="{19EC70B3-3718-4B56-B0F4-5B81115488C5}" type="pres">
      <dgm:prSet presAssocID="{F35AD158-ED23-4267-953F-BD691161E30C}" presName="Name0" presStyleCnt="0">
        <dgm:presLayoutVars>
          <dgm:chMax val="3"/>
          <dgm:chPref val="1"/>
          <dgm:dir/>
          <dgm:animLvl val="lvl"/>
          <dgm:resizeHandles/>
        </dgm:presLayoutVars>
      </dgm:prSet>
      <dgm:spPr/>
      <dgm:t>
        <a:bodyPr/>
        <a:lstStyle/>
        <a:p>
          <a:endParaRPr lang="nl-BE"/>
        </a:p>
      </dgm:t>
    </dgm:pt>
    <dgm:pt modelId="{812DEC75-A318-4DBC-9193-3CCE956B815B}" type="pres">
      <dgm:prSet presAssocID="{F35AD158-ED23-4267-953F-BD691161E30C}" presName="outerBox" presStyleCnt="0"/>
      <dgm:spPr/>
    </dgm:pt>
    <dgm:pt modelId="{7264E1D3-7C1C-4071-B85C-55EBAC87A7B9}" type="pres">
      <dgm:prSet presAssocID="{F35AD158-ED23-4267-953F-BD691161E30C}" presName="outerBoxParent" presStyleLbl="node1" presStyleIdx="0" presStyleCnt="2" custLinFactNeighborX="76" custLinFactNeighborY="12109"/>
      <dgm:spPr/>
      <dgm:t>
        <a:bodyPr/>
        <a:lstStyle/>
        <a:p>
          <a:endParaRPr lang="nl-BE"/>
        </a:p>
      </dgm:t>
    </dgm:pt>
    <dgm:pt modelId="{C762B4BA-E9D5-4006-8AA5-4A05AE89ED88}" type="pres">
      <dgm:prSet presAssocID="{F35AD158-ED23-4267-953F-BD691161E30C}" presName="outerBoxChildren" presStyleCnt="0"/>
      <dgm:spPr/>
    </dgm:pt>
    <dgm:pt modelId="{03B76523-14E0-483B-B0F4-E52CA076FEF5}" type="pres">
      <dgm:prSet presAssocID="{7F7E2EB1-4E93-4147-8D27-89F1D38A1C63}" presName="oChild" presStyleLbl="fgAcc1" presStyleIdx="0" presStyleCnt="8">
        <dgm:presLayoutVars>
          <dgm:bulletEnabled val="1"/>
        </dgm:presLayoutVars>
      </dgm:prSet>
      <dgm:spPr/>
      <dgm:t>
        <a:bodyPr/>
        <a:lstStyle/>
        <a:p>
          <a:endParaRPr lang="nl-BE"/>
        </a:p>
      </dgm:t>
    </dgm:pt>
    <dgm:pt modelId="{B8478E3C-DB69-4FBD-8D92-2C8B99939559}" type="pres">
      <dgm:prSet presAssocID="{D3124894-CA64-47C4-A04D-25CF2FC5F270}" presName="outerSibTrans" presStyleCnt="0"/>
      <dgm:spPr/>
    </dgm:pt>
    <dgm:pt modelId="{05C89ADE-A8B0-4FBF-8228-9752864D0369}" type="pres">
      <dgm:prSet presAssocID="{5F2E7851-C995-4F98-8596-FEC705EF98CC}" presName="oChild" presStyleLbl="fgAcc1" presStyleIdx="1" presStyleCnt="8">
        <dgm:presLayoutVars>
          <dgm:bulletEnabled val="1"/>
        </dgm:presLayoutVars>
      </dgm:prSet>
      <dgm:spPr/>
      <dgm:t>
        <a:bodyPr/>
        <a:lstStyle/>
        <a:p>
          <a:endParaRPr lang="nl-BE"/>
        </a:p>
      </dgm:t>
    </dgm:pt>
    <dgm:pt modelId="{8FD8EC49-2172-421D-AFEB-5A82200DDB45}" type="pres">
      <dgm:prSet presAssocID="{92EEE6D3-426C-4E3B-8331-5FB40615613C}" presName="outerSibTrans" presStyleCnt="0"/>
      <dgm:spPr/>
    </dgm:pt>
    <dgm:pt modelId="{FE1CFE6E-3815-4F3C-BB56-A01805D33BB3}" type="pres">
      <dgm:prSet presAssocID="{87B32748-1D5A-4696-84F6-79DB26FE4BD2}" presName="oChild" presStyleLbl="fgAcc1" presStyleIdx="2" presStyleCnt="8">
        <dgm:presLayoutVars>
          <dgm:bulletEnabled val="1"/>
        </dgm:presLayoutVars>
      </dgm:prSet>
      <dgm:spPr/>
      <dgm:t>
        <a:bodyPr/>
        <a:lstStyle/>
        <a:p>
          <a:endParaRPr lang="nl-BE"/>
        </a:p>
      </dgm:t>
    </dgm:pt>
    <dgm:pt modelId="{B8F14667-D268-48A9-8DBD-C3634C8FB9E1}" type="pres">
      <dgm:prSet presAssocID="{3E661B17-D4AB-4954-9DC5-CDD6706F707F}" presName="outerSibTrans" presStyleCnt="0"/>
      <dgm:spPr/>
    </dgm:pt>
    <dgm:pt modelId="{F674E991-A1F0-4A8B-9934-DE0E61DB468A}" type="pres">
      <dgm:prSet presAssocID="{0A1DF271-6D4F-4ADE-9974-E6021C638DC3}" presName="oChild" presStyleLbl="fgAcc1" presStyleIdx="3" presStyleCnt="8">
        <dgm:presLayoutVars>
          <dgm:bulletEnabled val="1"/>
        </dgm:presLayoutVars>
      </dgm:prSet>
      <dgm:spPr/>
      <dgm:t>
        <a:bodyPr/>
        <a:lstStyle/>
        <a:p>
          <a:endParaRPr lang="nl-BE"/>
        </a:p>
      </dgm:t>
    </dgm:pt>
    <dgm:pt modelId="{D5B431F1-8F93-4377-9FD8-10D8E2A18570}" type="pres">
      <dgm:prSet presAssocID="{F35AD158-ED23-4267-953F-BD691161E30C}" presName="middleBox" presStyleCnt="0"/>
      <dgm:spPr/>
    </dgm:pt>
    <dgm:pt modelId="{CABA5E85-8A5C-4159-B729-1E5149E26DF5}" type="pres">
      <dgm:prSet presAssocID="{F35AD158-ED23-4267-953F-BD691161E30C}" presName="middleBoxParent" presStyleLbl="node1" presStyleIdx="1" presStyleCnt="2"/>
      <dgm:spPr/>
      <dgm:t>
        <a:bodyPr/>
        <a:lstStyle/>
        <a:p>
          <a:endParaRPr lang="nl-BE"/>
        </a:p>
      </dgm:t>
    </dgm:pt>
    <dgm:pt modelId="{EB8827B0-61BE-4C27-AA72-F47E4A72C990}" type="pres">
      <dgm:prSet presAssocID="{F35AD158-ED23-4267-953F-BD691161E30C}" presName="middleBoxChildren" presStyleCnt="0"/>
      <dgm:spPr/>
    </dgm:pt>
    <dgm:pt modelId="{F8D247F7-C24B-430F-9422-371640FE37F9}" type="pres">
      <dgm:prSet presAssocID="{633D1A3C-8B6F-47AB-8C8F-2EA5B87F2A82}" presName="mChild" presStyleLbl="fgAcc1" presStyleIdx="4" presStyleCnt="8">
        <dgm:presLayoutVars>
          <dgm:bulletEnabled val="1"/>
        </dgm:presLayoutVars>
      </dgm:prSet>
      <dgm:spPr/>
      <dgm:t>
        <a:bodyPr/>
        <a:lstStyle/>
        <a:p>
          <a:endParaRPr lang="nl-BE"/>
        </a:p>
      </dgm:t>
    </dgm:pt>
    <dgm:pt modelId="{B5B477F4-1A07-40C7-91C7-634B42D474CB}" type="pres">
      <dgm:prSet presAssocID="{5F692DD7-2739-40DF-8EFE-DDA3237F45F0}" presName="middleSibTrans" presStyleCnt="0"/>
      <dgm:spPr/>
    </dgm:pt>
    <dgm:pt modelId="{2BF19303-C58A-48EF-9B1E-7FA1D88DC71B}" type="pres">
      <dgm:prSet presAssocID="{A6FA7AFF-3C0B-420F-9A8A-C71552EEBB81}" presName="mChild" presStyleLbl="fgAcc1" presStyleIdx="5" presStyleCnt="8">
        <dgm:presLayoutVars>
          <dgm:bulletEnabled val="1"/>
        </dgm:presLayoutVars>
      </dgm:prSet>
      <dgm:spPr/>
      <dgm:t>
        <a:bodyPr/>
        <a:lstStyle/>
        <a:p>
          <a:endParaRPr lang="nl-BE"/>
        </a:p>
      </dgm:t>
    </dgm:pt>
    <dgm:pt modelId="{5B7BE789-7282-400D-AFCF-B689691FC8BF}" type="pres">
      <dgm:prSet presAssocID="{A4C34D8E-8718-455C-B327-528C4F4D2713}" presName="middleSibTrans" presStyleCnt="0"/>
      <dgm:spPr/>
    </dgm:pt>
    <dgm:pt modelId="{DBE3FB28-532E-48CE-ABC0-E4F8A6178FDF}" type="pres">
      <dgm:prSet presAssocID="{35366190-B649-43D7-9ED1-A1DB9DFCEE17}" presName="mChild" presStyleLbl="fgAcc1" presStyleIdx="6" presStyleCnt="8">
        <dgm:presLayoutVars>
          <dgm:bulletEnabled val="1"/>
        </dgm:presLayoutVars>
      </dgm:prSet>
      <dgm:spPr/>
      <dgm:t>
        <a:bodyPr/>
        <a:lstStyle/>
        <a:p>
          <a:endParaRPr lang="nl-BE"/>
        </a:p>
      </dgm:t>
    </dgm:pt>
    <dgm:pt modelId="{898FAECA-96E1-4C9C-9C08-C40D81292D3E}" type="pres">
      <dgm:prSet presAssocID="{6E538E06-8030-4C21-ACBD-83AB1C398433}" presName="middleSibTrans" presStyleCnt="0"/>
      <dgm:spPr/>
    </dgm:pt>
    <dgm:pt modelId="{678D4C40-BC2D-45D2-B58C-E7135799C2E2}" type="pres">
      <dgm:prSet presAssocID="{070949F5-7A74-4E30-B07B-F3459E8AA905}" presName="mChild" presStyleLbl="fgAcc1" presStyleIdx="7" presStyleCnt="8">
        <dgm:presLayoutVars>
          <dgm:bulletEnabled val="1"/>
        </dgm:presLayoutVars>
      </dgm:prSet>
      <dgm:spPr/>
      <dgm:t>
        <a:bodyPr/>
        <a:lstStyle/>
        <a:p>
          <a:endParaRPr lang="nl-BE"/>
        </a:p>
      </dgm:t>
    </dgm:pt>
  </dgm:ptLst>
  <dgm:cxnLst>
    <dgm:cxn modelId="{9148D90C-7DD8-45F7-A4C1-A9951FDB6BD7}" srcId="{F49ED929-5609-4465-9C52-161BCA2D5B7E}" destId="{7F7E2EB1-4E93-4147-8D27-89F1D38A1C63}" srcOrd="0" destOrd="0" parTransId="{E08AA162-520C-4964-8AFB-96F553A7C051}" sibTransId="{D3124894-CA64-47C4-A04D-25CF2FC5F270}"/>
    <dgm:cxn modelId="{963D544F-3CE7-4CBF-8F9E-790A08A58AD6}" srcId="{F35AD158-ED23-4267-953F-BD691161E30C}" destId="{F49ED929-5609-4465-9C52-161BCA2D5B7E}" srcOrd="0" destOrd="0" parTransId="{65A256B4-7802-4F63-A62A-ACFB06F76199}" sibTransId="{BD48E8C8-260D-4326-BC24-4FE8D0F12687}"/>
    <dgm:cxn modelId="{5C6F77E6-B515-4A65-9FBB-D999F9B48338}" srcId="{F49ED929-5609-4465-9C52-161BCA2D5B7E}" destId="{5F2E7851-C995-4F98-8596-FEC705EF98CC}" srcOrd="1" destOrd="0" parTransId="{09FA14DC-B138-467A-B792-AF1CA0C6028C}" sibTransId="{92EEE6D3-426C-4E3B-8331-5FB40615613C}"/>
    <dgm:cxn modelId="{B1CC71B2-DB4E-4328-86B4-293B637B1316}" srcId="{F35AD158-ED23-4267-953F-BD691161E30C}" destId="{E12F2501-C76B-4E78-B932-8A5BC08CBDB7}" srcOrd="1" destOrd="0" parTransId="{5BF663CD-A209-4C7F-B2E7-39124D8941F7}" sibTransId="{903B7647-4395-4285-BF66-F4ADA8208A75}"/>
    <dgm:cxn modelId="{496760D7-6DF0-4576-8729-743D77FFA8D5}" type="presOf" srcId="{633D1A3C-8B6F-47AB-8C8F-2EA5B87F2A82}" destId="{F8D247F7-C24B-430F-9422-371640FE37F9}" srcOrd="0" destOrd="0" presId="urn:microsoft.com/office/officeart/2005/8/layout/target2"/>
    <dgm:cxn modelId="{15CEB26D-EE87-45F1-A465-0A70FDFD9A9B}" type="presOf" srcId="{7F7E2EB1-4E93-4147-8D27-89F1D38A1C63}" destId="{03B76523-14E0-483B-B0F4-E52CA076FEF5}" srcOrd="0" destOrd="0" presId="urn:microsoft.com/office/officeart/2005/8/layout/target2"/>
    <dgm:cxn modelId="{992AAEDC-23CF-4944-A50B-043E96A467D3}" type="presOf" srcId="{F49ED929-5609-4465-9C52-161BCA2D5B7E}" destId="{7264E1D3-7C1C-4071-B85C-55EBAC87A7B9}" srcOrd="0" destOrd="0" presId="urn:microsoft.com/office/officeart/2005/8/layout/target2"/>
    <dgm:cxn modelId="{6D050662-C52C-480C-B612-8FE6EB451408}" type="presOf" srcId="{87B32748-1D5A-4696-84F6-79DB26FE4BD2}" destId="{FE1CFE6E-3815-4F3C-BB56-A01805D33BB3}" srcOrd="0" destOrd="0" presId="urn:microsoft.com/office/officeart/2005/8/layout/target2"/>
    <dgm:cxn modelId="{AAF96EA3-9188-4DF7-A60C-B997739BEF53}" type="presOf" srcId="{0A1DF271-6D4F-4ADE-9974-E6021C638DC3}" destId="{F674E991-A1F0-4A8B-9934-DE0E61DB468A}" srcOrd="0" destOrd="0" presId="urn:microsoft.com/office/officeart/2005/8/layout/target2"/>
    <dgm:cxn modelId="{0140BEC5-C769-4680-AA8A-E3D60C6D6657}" srcId="{E12F2501-C76B-4E78-B932-8A5BC08CBDB7}" destId="{A6FA7AFF-3C0B-420F-9A8A-C71552EEBB81}" srcOrd="1" destOrd="0" parTransId="{3CA97974-CC87-49DC-9736-161D6EF8A032}" sibTransId="{A4C34D8E-8718-455C-B327-528C4F4D2713}"/>
    <dgm:cxn modelId="{DBD3C0A4-8E58-4039-BBC0-233270770889}" type="presOf" srcId="{070949F5-7A74-4E30-B07B-F3459E8AA905}" destId="{678D4C40-BC2D-45D2-B58C-E7135799C2E2}" srcOrd="0" destOrd="0" presId="urn:microsoft.com/office/officeart/2005/8/layout/target2"/>
    <dgm:cxn modelId="{4D79B393-A340-4C2F-A989-14BA38F80E4C}" type="presOf" srcId="{F35AD158-ED23-4267-953F-BD691161E30C}" destId="{19EC70B3-3718-4B56-B0F4-5B81115488C5}" srcOrd="0" destOrd="0" presId="urn:microsoft.com/office/officeart/2005/8/layout/target2"/>
    <dgm:cxn modelId="{F2D37EB9-6B65-4571-AC84-B91C905A23DB}" srcId="{F49ED929-5609-4465-9C52-161BCA2D5B7E}" destId="{0A1DF271-6D4F-4ADE-9974-E6021C638DC3}" srcOrd="3" destOrd="0" parTransId="{E52B25D6-EC04-4AEC-B8CD-666883258386}" sibTransId="{DD34A458-995F-4530-AB09-8CB24E6C15C4}"/>
    <dgm:cxn modelId="{136D0D27-738C-4768-8E4C-508D719294A7}" srcId="{E12F2501-C76B-4E78-B932-8A5BC08CBDB7}" destId="{070949F5-7A74-4E30-B07B-F3459E8AA905}" srcOrd="3" destOrd="0" parTransId="{AEC1F0BE-3610-4AE7-9C61-AB31D97EB0D9}" sibTransId="{37270034-54DC-4B72-BC48-FA1FE02E973A}"/>
    <dgm:cxn modelId="{9CD1A5EF-360F-4A5D-9585-51005AA3D421}" type="presOf" srcId="{E12F2501-C76B-4E78-B932-8A5BC08CBDB7}" destId="{CABA5E85-8A5C-4159-B729-1E5149E26DF5}" srcOrd="0" destOrd="0" presId="urn:microsoft.com/office/officeart/2005/8/layout/target2"/>
    <dgm:cxn modelId="{A090D110-5753-4097-A09C-5F1366348F30}" srcId="{E12F2501-C76B-4E78-B932-8A5BC08CBDB7}" destId="{633D1A3C-8B6F-47AB-8C8F-2EA5B87F2A82}" srcOrd="0" destOrd="0" parTransId="{41B49B76-1CA8-450D-9AFD-51DFFE9CB019}" sibTransId="{5F692DD7-2739-40DF-8EFE-DDA3237F45F0}"/>
    <dgm:cxn modelId="{A7ECDF51-00F5-4084-9C64-7CFC3B863B9F}" type="presOf" srcId="{35366190-B649-43D7-9ED1-A1DB9DFCEE17}" destId="{DBE3FB28-532E-48CE-ABC0-E4F8A6178FDF}" srcOrd="0" destOrd="0" presId="urn:microsoft.com/office/officeart/2005/8/layout/target2"/>
    <dgm:cxn modelId="{253B9911-2254-4BA1-903A-12C1A082A2FE}" srcId="{E12F2501-C76B-4E78-B932-8A5BC08CBDB7}" destId="{35366190-B649-43D7-9ED1-A1DB9DFCEE17}" srcOrd="2" destOrd="0" parTransId="{CA83E772-4F62-406F-873F-A9367E4A6282}" sibTransId="{6E538E06-8030-4C21-ACBD-83AB1C398433}"/>
    <dgm:cxn modelId="{5F420F9C-7C4E-43B5-8F2C-632F5F33408F}" type="presOf" srcId="{5F2E7851-C995-4F98-8596-FEC705EF98CC}" destId="{05C89ADE-A8B0-4FBF-8228-9752864D0369}" srcOrd="0" destOrd="0" presId="urn:microsoft.com/office/officeart/2005/8/layout/target2"/>
    <dgm:cxn modelId="{8A89A136-689C-4886-8DDA-6E94FE3D8681}" type="presOf" srcId="{A6FA7AFF-3C0B-420F-9A8A-C71552EEBB81}" destId="{2BF19303-C58A-48EF-9B1E-7FA1D88DC71B}" srcOrd="0" destOrd="0" presId="urn:microsoft.com/office/officeart/2005/8/layout/target2"/>
    <dgm:cxn modelId="{80E0197B-AE81-4AF2-A40F-CE3030592290}" srcId="{F49ED929-5609-4465-9C52-161BCA2D5B7E}" destId="{87B32748-1D5A-4696-84F6-79DB26FE4BD2}" srcOrd="2" destOrd="0" parTransId="{6C73B253-A6FC-450F-857B-660CA660A679}" sibTransId="{3E661B17-D4AB-4954-9DC5-CDD6706F707F}"/>
    <dgm:cxn modelId="{370A0E0A-7009-4099-8C31-4176D3EA24E8}" type="presParOf" srcId="{19EC70B3-3718-4B56-B0F4-5B81115488C5}" destId="{812DEC75-A318-4DBC-9193-3CCE956B815B}" srcOrd="0" destOrd="0" presId="urn:microsoft.com/office/officeart/2005/8/layout/target2"/>
    <dgm:cxn modelId="{A848DFFA-B1E4-4044-AE38-E48005B12895}" type="presParOf" srcId="{812DEC75-A318-4DBC-9193-3CCE956B815B}" destId="{7264E1D3-7C1C-4071-B85C-55EBAC87A7B9}" srcOrd="0" destOrd="0" presId="urn:microsoft.com/office/officeart/2005/8/layout/target2"/>
    <dgm:cxn modelId="{A96784DE-7207-4232-AD0C-5F6788C6B5C1}" type="presParOf" srcId="{812DEC75-A318-4DBC-9193-3CCE956B815B}" destId="{C762B4BA-E9D5-4006-8AA5-4A05AE89ED88}" srcOrd="1" destOrd="0" presId="urn:microsoft.com/office/officeart/2005/8/layout/target2"/>
    <dgm:cxn modelId="{3EAE8FF2-0684-4BF4-9EF0-CE160D7D4C4A}" type="presParOf" srcId="{C762B4BA-E9D5-4006-8AA5-4A05AE89ED88}" destId="{03B76523-14E0-483B-B0F4-E52CA076FEF5}" srcOrd="0" destOrd="0" presId="urn:microsoft.com/office/officeart/2005/8/layout/target2"/>
    <dgm:cxn modelId="{BBB0C3DE-6EFE-4AF6-95C6-11C60CFFA336}" type="presParOf" srcId="{C762B4BA-E9D5-4006-8AA5-4A05AE89ED88}" destId="{B8478E3C-DB69-4FBD-8D92-2C8B99939559}" srcOrd="1" destOrd="0" presId="urn:microsoft.com/office/officeart/2005/8/layout/target2"/>
    <dgm:cxn modelId="{8E5C8FA3-D530-4486-92C4-90F0A0DB8179}" type="presParOf" srcId="{C762B4BA-E9D5-4006-8AA5-4A05AE89ED88}" destId="{05C89ADE-A8B0-4FBF-8228-9752864D0369}" srcOrd="2" destOrd="0" presId="urn:microsoft.com/office/officeart/2005/8/layout/target2"/>
    <dgm:cxn modelId="{CA13855A-1FD4-460D-B441-212020831C47}" type="presParOf" srcId="{C762B4BA-E9D5-4006-8AA5-4A05AE89ED88}" destId="{8FD8EC49-2172-421D-AFEB-5A82200DDB45}" srcOrd="3" destOrd="0" presId="urn:microsoft.com/office/officeart/2005/8/layout/target2"/>
    <dgm:cxn modelId="{5F5E2C7D-ADBC-43D6-B2F6-9EA4767421AA}" type="presParOf" srcId="{C762B4BA-E9D5-4006-8AA5-4A05AE89ED88}" destId="{FE1CFE6E-3815-4F3C-BB56-A01805D33BB3}" srcOrd="4" destOrd="0" presId="urn:microsoft.com/office/officeart/2005/8/layout/target2"/>
    <dgm:cxn modelId="{32561F3E-82E4-44BA-BADA-8243851FCE25}" type="presParOf" srcId="{C762B4BA-E9D5-4006-8AA5-4A05AE89ED88}" destId="{B8F14667-D268-48A9-8DBD-C3634C8FB9E1}" srcOrd="5" destOrd="0" presId="urn:microsoft.com/office/officeart/2005/8/layout/target2"/>
    <dgm:cxn modelId="{1CE477C1-65A5-4B16-8DCB-B79FBF406324}" type="presParOf" srcId="{C762B4BA-E9D5-4006-8AA5-4A05AE89ED88}" destId="{F674E991-A1F0-4A8B-9934-DE0E61DB468A}" srcOrd="6" destOrd="0" presId="urn:microsoft.com/office/officeart/2005/8/layout/target2"/>
    <dgm:cxn modelId="{79E12035-0755-4619-8C09-A6BAA3921367}" type="presParOf" srcId="{19EC70B3-3718-4B56-B0F4-5B81115488C5}" destId="{D5B431F1-8F93-4377-9FD8-10D8E2A18570}" srcOrd="1" destOrd="0" presId="urn:microsoft.com/office/officeart/2005/8/layout/target2"/>
    <dgm:cxn modelId="{16BE8D50-7FBD-4376-BFA2-F652EB124D10}" type="presParOf" srcId="{D5B431F1-8F93-4377-9FD8-10D8E2A18570}" destId="{CABA5E85-8A5C-4159-B729-1E5149E26DF5}" srcOrd="0" destOrd="0" presId="urn:microsoft.com/office/officeart/2005/8/layout/target2"/>
    <dgm:cxn modelId="{10658BA5-C79A-4651-8012-760B0929B5E7}" type="presParOf" srcId="{D5B431F1-8F93-4377-9FD8-10D8E2A18570}" destId="{EB8827B0-61BE-4C27-AA72-F47E4A72C990}" srcOrd="1" destOrd="0" presId="urn:microsoft.com/office/officeart/2005/8/layout/target2"/>
    <dgm:cxn modelId="{3D287CE2-94DA-42FE-BB17-69CD440215A0}" type="presParOf" srcId="{EB8827B0-61BE-4C27-AA72-F47E4A72C990}" destId="{F8D247F7-C24B-430F-9422-371640FE37F9}" srcOrd="0" destOrd="0" presId="urn:microsoft.com/office/officeart/2005/8/layout/target2"/>
    <dgm:cxn modelId="{3A69FDE0-3DF2-4694-B313-3507938CA298}" type="presParOf" srcId="{EB8827B0-61BE-4C27-AA72-F47E4A72C990}" destId="{B5B477F4-1A07-40C7-91C7-634B42D474CB}" srcOrd="1" destOrd="0" presId="urn:microsoft.com/office/officeart/2005/8/layout/target2"/>
    <dgm:cxn modelId="{5941FAD1-125F-4C98-8B76-20C613BC8330}" type="presParOf" srcId="{EB8827B0-61BE-4C27-AA72-F47E4A72C990}" destId="{2BF19303-C58A-48EF-9B1E-7FA1D88DC71B}" srcOrd="2" destOrd="0" presId="urn:microsoft.com/office/officeart/2005/8/layout/target2"/>
    <dgm:cxn modelId="{23BD6089-742B-4324-ABAF-0950FF118D29}" type="presParOf" srcId="{EB8827B0-61BE-4C27-AA72-F47E4A72C990}" destId="{5B7BE789-7282-400D-AFCF-B689691FC8BF}" srcOrd="3" destOrd="0" presId="urn:microsoft.com/office/officeart/2005/8/layout/target2"/>
    <dgm:cxn modelId="{241A4636-F4B4-467B-81C0-6E6E3BA02AA5}" type="presParOf" srcId="{EB8827B0-61BE-4C27-AA72-F47E4A72C990}" destId="{DBE3FB28-532E-48CE-ABC0-E4F8A6178FDF}" srcOrd="4" destOrd="0" presId="urn:microsoft.com/office/officeart/2005/8/layout/target2"/>
    <dgm:cxn modelId="{C46BB15D-4806-4B91-B6D0-5A94E2826DF7}" type="presParOf" srcId="{EB8827B0-61BE-4C27-AA72-F47E4A72C990}" destId="{898FAECA-96E1-4C9C-9C08-C40D81292D3E}" srcOrd="5" destOrd="0" presId="urn:microsoft.com/office/officeart/2005/8/layout/target2"/>
    <dgm:cxn modelId="{57A7DD04-85AE-40CF-AD09-D3DA4CD977BF}" type="presParOf" srcId="{EB8827B0-61BE-4C27-AA72-F47E4A72C990}" destId="{678D4C40-BC2D-45D2-B58C-E7135799C2E2}" srcOrd="6" destOrd="0" presId="urn:microsoft.com/office/officeart/2005/8/layout/targe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64E1D3-7C1C-4071-B85C-55EBAC87A7B9}">
      <dsp:nvSpPr>
        <dsp:cNvPr id="0" name=""/>
        <dsp:cNvSpPr/>
      </dsp:nvSpPr>
      <dsp:spPr>
        <a:xfrm>
          <a:off x="0" y="0"/>
          <a:ext cx="5759450" cy="3068955"/>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2381850" numCol="1" spcCol="1270" anchor="t" anchorCtr="0">
          <a:noAutofit/>
        </a:bodyPr>
        <a:lstStyle/>
        <a:p>
          <a:pPr lvl="0" algn="l" defTabSz="1066800">
            <a:lnSpc>
              <a:spcPct val="90000"/>
            </a:lnSpc>
            <a:spcBef>
              <a:spcPct val="0"/>
            </a:spcBef>
            <a:spcAft>
              <a:spcPct val="35000"/>
            </a:spcAft>
          </a:pPr>
          <a:r>
            <a:rPr lang="nl-BE" sz="2400" kern="1200"/>
            <a:t>Ondersteunende leerplandoelstellingen</a:t>
          </a:r>
        </a:p>
      </dsp:txBody>
      <dsp:txXfrm>
        <a:off x="76404" y="76404"/>
        <a:ext cx="5606642" cy="2916147"/>
      </dsp:txXfrm>
    </dsp:sp>
    <dsp:sp modelId="{03B76523-14E0-483B-B0F4-E52CA076FEF5}">
      <dsp:nvSpPr>
        <dsp:cNvPr id="0" name=""/>
        <dsp:cNvSpPr/>
      </dsp:nvSpPr>
      <dsp:spPr>
        <a:xfrm>
          <a:off x="143986" y="767238"/>
          <a:ext cx="863917" cy="521332"/>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BE" sz="800" kern="1200"/>
            <a:t>communicatie</a:t>
          </a:r>
        </a:p>
      </dsp:txBody>
      <dsp:txXfrm>
        <a:off x="160019" y="783271"/>
        <a:ext cx="831851" cy="489266"/>
      </dsp:txXfrm>
    </dsp:sp>
    <dsp:sp modelId="{05C89ADE-A8B0-4FBF-8228-9752864D0369}">
      <dsp:nvSpPr>
        <dsp:cNvPr id="0" name=""/>
        <dsp:cNvSpPr/>
      </dsp:nvSpPr>
      <dsp:spPr>
        <a:xfrm>
          <a:off x="143986" y="1309536"/>
          <a:ext cx="863917" cy="521332"/>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BE" sz="800" kern="1200"/>
            <a:t>preventie , hygiëne en milieu</a:t>
          </a:r>
        </a:p>
      </dsp:txBody>
      <dsp:txXfrm>
        <a:off x="160019" y="1325569"/>
        <a:ext cx="831851" cy="489266"/>
      </dsp:txXfrm>
    </dsp:sp>
    <dsp:sp modelId="{FE1CFE6E-3815-4F3C-BB56-A01805D33BB3}">
      <dsp:nvSpPr>
        <dsp:cNvPr id="0" name=""/>
        <dsp:cNvSpPr/>
      </dsp:nvSpPr>
      <dsp:spPr>
        <a:xfrm>
          <a:off x="143986" y="1851834"/>
          <a:ext cx="863917" cy="521332"/>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BE" sz="800" kern="1200"/>
            <a:t>kwaliteits-beheersing</a:t>
          </a:r>
        </a:p>
      </dsp:txBody>
      <dsp:txXfrm>
        <a:off x="160019" y="1867867"/>
        <a:ext cx="831851" cy="489266"/>
      </dsp:txXfrm>
    </dsp:sp>
    <dsp:sp modelId="{F674E991-A1F0-4A8B-9934-DE0E61DB468A}">
      <dsp:nvSpPr>
        <dsp:cNvPr id="0" name=""/>
        <dsp:cNvSpPr/>
      </dsp:nvSpPr>
      <dsp:spPr>
        <a:xfrm>
          <a:off x="143986" y="2394132"/>
          <a:ext cx="863917" cy="521332"/>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BE" sz="800" kern="1200"/>
            <a:t>planning en organisatie</a:t>
          </a:r>
        </a:p>
      </dsp:txBody>
      <dsp:txXfrm>
        <a:off x="160019" y="2410165"/>
        <a:ext cx="831851" cy="489266"/>
      </dsp:txXfrm>
    </dsp:sp>
    <dsp:sp modelId="{CABA5E85-8A5C-4159-B729-1E5149E26DF5}">
      <dsp:nvSpPr>
        <dsp:cNvPr id="0" name=""/>
        <dsp:cNvSpPr/>
      </dsp:nvSpPr>
      <dsp:spPr>
        <a:xfrm>
          <a:off x="1151890" y="767238"/>
          <a:ext cx="4463573" cy="2148268"/>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1364150" numCol="1" spcCol="1270" anchor="t" anchorCtr="0">
          <a:noAutofit/>
        </a:bodyPr>
        <a:lstStyle/>
        <a:p>
          <a:pPr lvl="0" algn="l" defTabSz="1066800">
            <a:lnSpc>
              <a:spcPct val="90000"/>
            </a:lnSpc>
            <a:spcBef>
              <a:spcPct val="0"/>
            </a:spcBef>
            <a:spcAft>
              <a:spcPct val="35000"/>
            </a:spcAft>
          </a:pPr>
          <a:r>
            <a:rPr lang="nl-BE" sz="2400" kern="1200"/>
            <a:t>Specifieke leerplandoelstellingen</a:t>
          </a:r>
        </a:p>
      </dsp:txBody>
      <dsp:txXfrm>
        <a:off x="1217957" y="833305"/>
        <a:ext cx="4331439" cy="2016134"/>
      </dsp:txXfrm>
    </dsp:sp>
    <dsp:sp modelId="{F8D247F7-C24B-430F-9422-371640FE37F9}">
      <dsp:nvSpPr>
        <dsp:cNvPr id="0" name=""/>
        <dsp:cNvSpPr/>
      </dsp:nvSpPr>
      <dsp:spPr>
        <a:xfrm>
          <a:off x="1263479" y="1733959"/>
          <a:ext cx="1043534" cy="96672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BE" sz="800" b="0" kern="1200"/>
            <a:t>instellen, bedienen, omstelle, en opvolgen van de productie</a:t>
          </a:r>
          <a:endParaRPr lang="nl-BE" sz="800" kern="1200"/>
        </a:p>
      </dsp:txBody>
      <dsp:txXfrm>
        <a:off x="1293209" y="1763689"/>
        <a:ext cx="984074" cy="907260"/>
      </dsp:txXfrm>
    </dsp:sp>
    <dsp:sp modelId="{2BF19303-C58A-48EF-9B1E-7FA1D88DC71B}">
      <dsp:nvSpPr>
        <dsp:cNvPr id="0" name=""/>
        <dsp:cNvSpPr/>
      </dsp:nvSpPr>
      <dsp:spPr>
        <a:xfrm>
          <a:off x="2328274" y="1733959"/>
          <a:ext cx="1043534" cy="96672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BE" sz="800" b="0" kern="1200"/>
            <a:t>goederen-behandeling</a:t>
          </a:r>
          <a:endParaRPr lang="nl-BE" sz="800" kern="1200"/>
        </a:p>
      </dsp:txBody>
      <dsp:txXfrm>
        <a:off x="2358004" y="1763689"/>
        <a:ext cx="984074" cy="907260"/>
      </dsp:txXfrm>
    </dsp:sp>
    <dsp:sp modelId="{DBE3FB28-532E-48CE-ABC0-E4F8A6178FDF}">
      <dsp:nvSpPr>
        <dsp:cNvPr id="0" name=""/>
        <dsp:cNvSpPr/>
      </dsp:nvSpPr>
      <dsp:spPr>
        <a:xfrm>
          <a:off x="3393069" y="1733959"/>
          <a:ext cx="1043534" cy="96672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BE" sz="800" b="0" kern="1200"/>
            <a:t>ingrijpen bij storingen</a:t>
          </a:r>
          <a:endParaRPr lang="nl-BE" sz="800" kern="1200"/>
        </a:p>
      </dsp:txBody>
      <dsp:txXfrm>
        <a:off x="3422799" y="1763689"/>
        <a:ext cx="984074" cy="907260"/>
      </dsp:txXfrm>
    </dsp:sp>
    <dsp:sp modelId="{678D4C40-BC2D-45D2-B58C-E7135799C2E2}">
      <dsp:nvSpPr>
        <dsp:cNvPr id="0" name=""/>
        <dsp:cNvSpPr/>
      </dsp:nvSpPr>
      <dsp:spPr>
        <a:xfrm>
          <a:off x="4457864" y="1733959"/>
          <a:ext cx="1043534" cy="96672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onderhouden van de machines</a:t>
          </a:r>
          <a:endParaRPr lang="nl-BE" sz="800" kern="1200"/>
        </a:p>
      </dsp:txBody>
      <dsp:txXfrm>
        <a:off x="4487594" y="1763689"/>
        <a:ext cx="984074" cy="907260"/>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9F4E6-36BD-4E63-9818-8A3E08CC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47</Pages>
  <Words>14530</Words>
  <Characters>79920</Characters>
  <Application>Microsoft Office Word</Application>
  <DocSecurity>0</DocSecurity>
  <Lines>666</Lines>
  <Paragraphs>188</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94262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12</cp:revision>
  <cp:lastPrinted>2012-02-22T11:12:00Z</cp:lastPrinted>
  <dcterms:created xsi:type="dcterms:W3CDTF">2012-01-31T07:43:00Z</dcterms:created>
  <dcterms:modified xsi:type="dcterms:W3CDTF">2014-07-10T13:50:00Z</dcterms:modified>
</cp:coreProperties>
</file>